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124E0A" w14:paraId="6B39F8C5" w14:textId="77777777" w:rsidTr="00C34778">
        <w:trPr>
          <w:trHeight w:val="416"/>
        </w:trPr>
        <w:tc>
          <w:tcPr>
            <w:tcW w:w="5670" w:type="dxa"/>
          </w:tcPr>
          <w:p w14:paraId="4DF760A5" w14:textId="77777777" w:rsidR="00AE41A6" w:rsidRPr="00124E0A" w:rsidRDefault="00AE41A6" w:rsidP="00C16357">
            <w:pPr>
              <w:ind w:left="-57"/>
              <w:rPr>
                <w:rFonts w:asciiTheme="minorHAnsi" w:hAnsiTheme="minorHAnsi" w:cstheme="minorHAnsi"/>
                <w:b/>
                <w:color w:val="002060"/>
                <w:sz w:val="24"/>
                <w:szCs w:val="24"/>
              </w:rPr>
            </w:pPr>
            <w:r w:rsidRPr="00124E0A">
              <w:rPr>
                <w:rFonts w:asciiTheme="minorHAnsi" w:hAnsiTheme="minorHAnsi" w:cstheme="minorHAnsi"/>
                <w:noProof/>
                <w:sz w:val="24"/>
                <w:szCs w:val="24"/>
                <w:lang w:val="ru-RU" w:eastAsia="ru-RU"/>
              </w:rPr>
              <w:drawing>
                <wp:inline distT="0" distB="0" distL="0" distR="0" wp14:anchorId="744EAE4F" wp14:editId="0981FFDE">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vAlign w:val="center"/>
          </w:tcPr>
          <w:p w14:paraId="264385B1" w14:textId="77777777" w:rsidR="00AE41A6" w:rsidRPr="00124E0A" w:rsidRDefault="00AE41A6" w:rsidP="00C16357">
            <w:pPr>
              <w:ind w:left="-71"/>
              <w:jc w:val="center"/>
              <w:rPr>
                <w:rFonts w:asciiTheme="minorHAnsi" w:hAnsiTheme="minorHAnsi" w:cstheme="minorHAnsi"/>
                <w:b/>
                <w:color w:val="0070C0"/>
                <w:sz w:val="24"/>
                <w:szCs w:val="24"/>
              </w:rPr>
            </w:pPr>
          </w:p>
        </w:tc>
        <w:tc>
          <w:tcPr>
            <w:tcW w:w="3227" w:type="dxa"/>
            <w:vAlign w:val="center"/>
          </w:tcPr>
          <w:p w14:paraId="076C926C" w14:textId="77777777" w:rsidR="00AE41A6" w:rsidRPr="00124E0A" w:rsidRDefault="00C34778" w:rsidP="00C16357">
            <w:pPr>
              <w:rPr>
                <w:rFonts w:asciiTheme="minorHAnsi" w:hAnsiTheme="minorHAnsi" w:cstheme="minorHAnsi"/>
                <w:b/>
                <w:color w:val="0070C0"/>
                <w:sz w:val="24"/>
                <w:szCs w:val="24"/>
              </w:rPr>
            </w:pPr>
            <w:r w:rsidRPr="00124E0A">
              <w:rPr>
                <w:rFonts w:asciiTheme="minorHAnsi" w:hAnsiTheme="minorHAnsi" w:cstheme="minorHAnsi"/>
                <w:b/>
                <w:color w:val="0070C0"/>
                <w:sz w:val="24"/>
                <w:szCs w:val="24"/>
              </w:rPr>
              <w:t>Кафедра теорії, практики та перекладу англійської мови</w:t>
            </w:r>
          </w:p>
        </w:tc>
      </w:tr>
      <w:tr w:rsidR="007E3190" w:rsidRPr="00124E0A" w14:paraId="64405BAB" w14:textId="77777777" w:rsidTr="00C34778">
        <w:trPr>
          <w:trHeight w:val="628"/>
        </w:trPr>
        <w:tc>
          <w:tcPr>
            <w:tcW w:w="10206" w:type="dxa"/>
            <w:gridSpan w:val="3"/>
          </w:tcPr>
          <w:p w14:paraId="2A099EF8" w14:textId="77777777" w:rsidR="000F1CF1" w:rsidRPr="00741A03" w:rsidRDefault="00DE089C" w:rsidP="00C16357">
            <w:pPr>
              <w:spacing w:before="120"/>
              <w:jc w:val="center"/>
              <w:rPr>
                <w:rFonts w:asciiTheme="minorHAnsi" w:hAnsiTheme="minorHAnsi" w:cstheme="minorHAnsi"/>
                <w:b/>
                <w:color w:val="002060"/>
                <w:sz w:val="48"/>
                <w:szCs w:val="24"/>
              </w:rPr>
            </w:pPr>
            <w:r w:rsidRPr="00741A03">
              <w:rPr>
                <w:rFonts w:asciiTheme="minorHAnsi" w:hAnsiTheme="minorHAnsi" w:cstheme="minorHAnsi"/>
                <w:b/>
                <w:color w:val="002060"/>
                <w:sz w:val="48"/>
                <w:szCs w:val="24"/>
              </w:rPr>
              <w:t>КОРПУСНА ЛІНГВІСТИКА</w:t>
            </w:r>
          </w:p>
          <w:p w14:paraId="4E245E3E" w14:textId="77777777" w:rsidR="007E3190" w:rsidRPr="00124E0A" w:rsidRDefault="007E3190" w:rsidP="00C16357">
            <w:pPr>
              <w:jc w:val="center"/>
              <w:rPr>
                <w:rFonts w:asciiTheme="minorHAnsi" w:hAnsiTheme="minorHAnsi" w:cstheme="minorHAnsi"/>
                <w:b/>
                <w:color w:val="002060"/>
                <w:sz w:val="24"/>
                <w:szCs w:val="24"/>
              </w:rPr>
            </w:pPr>
            <w:r w:rsidRPr="00741A03">
              <w:rPr>
                <w:rFonts w:asciiTheme="minorHAnsi" w:hAnsiTheme="minorHAnsi" w:cstheme="minorHAnsi"/>
                <w:b/>
                <w:color w:val="002060"/>
                <w:sz w:val="36"/>
                <w:szCs w:val="24"/>
              </w:rPr>
              <w:t>Робоча програма навчальної дисципліни</w:t>
            </w:r>
            <w:r w:rsidR="00D82DA7" w:rsidRPr="00741A03">
              <w:rPr>
                <w:rFonts w:asciiTheme="minorHAnsi" w:hAnsiTheme="minorHAnsi" w:cstheme="minorHAnsi"/>
                <w:b/>
                <w:color w:val="002060"/>
                <w:sz w:val="36"/>
                <w:szCs w:val="24"/>
              </w:rPr>
              <w:t xml:space="preserve"> (</w:t>
            </w:r>
            <w:r w:rsidR="0021372D" w:rsidRPr="00741A03">
              <w:rPr>
                <w:rFonts w:asciiTheme="minorHAnsi" w:hAnsiTheme="minorHAnsi" w:cstheme="minorHAnsi"/>
                <w:b/>
                <w:color w:val="002060"/>
                <w:sz w:val="36"/>
                <w:szCs w:val="24"/>
              </w:rPr>
              <w:t>с</w:t>
            </w:r>
            <w:r w:rsidR="00D82DA7" w:rsidRPr="00741A03">
              <w:rPr>
                <w:rFonts w:asciiTheme="minorHAnsi" w:hAnsiTheme="minorHAnsi" w:cstheme="minorHAnsi"/>
                <w:b/>
                <w:color w:val="002060"/>
                <w:sz w:val="36"/>
                <w:szCs w:val="24"/>
              </w:rPr>
              <w:t>илабус)</w:t>
            </w:r>
          </w:p>
        </w:tc>
      </w:tr>
    </w:tbl>
    <w:p w14:paraId="1409A596" w14:textId="77777777" w:rsidR="00AA6B23" w:rsidRPr="00124E0A" w:rsidRDefault="00AA6B23" w:rsidP="00C16357">
      <w:pPr>
        <w:pStyle w:val="1"/>
        <w:shd w:val="clear" w:color="auto" w:fill="BFBFBF" w:themeFill="background1" w:themeFillShade="BF"/>
        <w:spacing w:line="276" w:lineRule="auto"/>
        <w:jc w:val="center"/>
        <w:rPr>
          <w:rFonts w:cstheme="minorHAnsi"/>
        </w:rPr>
      </w:pPr>
      <w:r w:rsidRPr="00124E0A">
        <w:rPr>
          <w:rFonts w:cstheme="minorHAnsi"/>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B44E3" w:rsidRPr="00741A03" w14:paraId="03FEC5DE"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2225A3" w14:textId="77777777" w:rsidR="004A6336" w:rsidRPr="00741A03" w:rsidRDefault="004A6336" w:rsidP="00C16357">
            <w:pPr>
              <w:spacing w:before="20" w:after="20"/>
              <w:rPr>
                <w:rFonts w:asciiTheme="minorHAnsi" w:hAnsiTheme="minorHAnsi" w:cstheme="minorHAnsi"/>
                <w:sz w:val="22"/>
                <w:szCs w:val="22"/>
              </w:rPr>
            </w:pPr>
            <w:r w:rsidRPr="00741A03">
              <w:rPr>
                <w:rFonts w:asciiTheme="minorHAnsi" w:hAnsiTheme="minorHAnsi" w:cstheme="minorHAnsi"/>
                <w:sz w:val="22"/>
                <w:szCs w:val="22"/>
              </w:rPr>
              <w:t>Рівень вищої освіти</w:t>
            </w:r>
          </w:p>
        </w:tc>
        <w:tc>
          <w:tcPr>
            <w:tcW w:w="7512" w:type="dxa"/>
          </w:tcPr>
          <w:p w14:paraId="260AB642" w14:textId="77777777" w:rsidR="004A6336" w:rsidRPr="00741A03" w:rsidRDefault="000F1CF1" w:rsidP="00C16357">
            <w:pPr>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741A03">
              <w:rPr>
                <w:rFonts w:asciiTheme="minorHAnsi" w:hAnsiTheme="minorHAnsi" w:cstheme="minorHAnsi"/>
                <w:i/>
                <w:sz w:val="22"/>
                <w:szCs w:val="22"/>
              </w:rPr>
              <w:t>Другий</w:t>
            </w:r>
            <w:r w:rsidR="004A6336" w:rsidRPr="00741A03">
              <w:rPr>
                <w:rFonts w:asciiTheme="minorHAnsi" w:hAnsiTheme="minorHAnsi" w:cstheme="minorHAnsi"/>
                <w:i/>
                <w:sz w:val="22"/>
                <w:szCs w:val="22"/>
              </w:rPr>
              <w:t xml:space="preserve"> (</w:t>
            </w:r>
            <w:r w:rsidRPr="00741A03">
              <w:rPr>
                <w:rFonts w:asciiTheme="minorHAnsi" w:hAnsiTheme="minorHAnsi" w:cstheme="minorHAnsi"/>
                <w:i/>
                <w:sz w:val="22"/>
                <w:szCs w:val="22"/>
              </w:rPr>
              <w:t>магістерський</w:t>
            </w:r>
            <w:r w:rsidR="004A6336" w:rsidRPr="00741A03">
              <w:rPr>
                <w:rFonts w:asciiTheme="minorHAnsi" w:hAnsiTheme="minorHAnsi" w:cstheme="minorHAnsi"/>
                <w:i/>
                <w:sz w:val="22"/>
                <w:szCs w:val="22"/>
              </w:rPr>
              <w:t>)</w:t>
            </w:r>
          </w:p>
        </w:tc>
      </w:tr>
      <w:tr w:rsidR="004B44E3" w:rsidRPr="00741A03" w14:paraId="38CE034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FF9787D" w14:textId="77777777" w:rsidR="004A6336" w:rsidRPr="00741A03" w:rsidRDefault="004A6336" w:rsidP="00C16357">
            <w:pPr>
              <w:spacing w:before="20" w:after="20"/>
              <w:rPr>
                <w:rFonts w:asciiTheme="minorHAnsi" w:hAnsiTheme="minorHAnsi" w:cstheme="minorHAnsi"/>
                <w:sz w:val="22"/>
                <w:szCs w:val="22"/>
              </w:rPr>
            </w:pPr>
            <w:r w:rsidRPr="00741A03">
              <w:rPr>
                <w:rFonts w:asciiTheme="minorHAnsi" w:hAnsiTheme="minorHAnsi" w:cstheme="minorHAnsi"/>
                <w:sz w:val="22"/>
                <w:szCs w:val="22"/>
              </w:rPr>
              <w:t>Галузь знань</w:t>
            </w:r>
          </w:p>
        </w:tc>
        <w:tc>
          <w:tcPr>
            <w:tcW w:w="7512" w:type="dxa"/>
          </w:tcPr>
          <w:p w14:paraId="00903F03" w14:textId="77777777" w:rsidR="004A6336" w:rsidRPr="00741A03" w:rsidRDefault="00C74B3E" w:rsidP="00C1635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741A03">
              <w:rPr>
                <w:rFonts w:asciiTheme="minorHAnsi" w:hAnsiTheme="minorHAnsi" w:cstheme="minorHAnsi"/>
                <w:iCs/>
                <w:sz w:val="22"/>
                <w:szCs w:val="22"/>
              </w:rPr>
              <w:t>03 Гуманітарні науки</w:t>
            </w:r>
          </w:p>
        </w:tc>
      </w:tr>
      <w:tr w:rsidR="004B44E3" w:rsidRPr="00741A03" w14:paraId="04DD2E9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2605C36" w14:textId="77777777" w:rsidR="004A6336" w:rsidRPr="00741A03" w:rsidRDefault="004A6336" w:rsidP="00C16357">
            <w:pPr>
              <w:spacing w:before="20" w:after="20"/>
              <w:rPr>
                <w:rFonts w:asciiTheme="minorHAnsi" w:hAnsiTheme="minorHAnsi" w:cstheme="minorHAnsi"/>
                <w:sz w:val="22"/>
                <w:szCs w:val="22"/>
              </w:rPr>
            </w:pPr>
            <w:r w:rsidRPr="00741A03">
              <w:rPr>
                <w:rFonts w:asciiTheme="minorHAnsi" w:hAnsiTheme="minorHAnsi" w:cstheme="minorHAnsi"/>
                <w:sz w:val="22"/>
                <w:szCs w:val="22"/>
              </w:rPr>
              <w:t>Спеціальність</w:t>
            </w:r>
          </w:p>
        </w:tc>
        <w:tc>
          <w:tcPr>
            <w:tcW w:w="7512" w:type="dxa"/>
          </w:tcPr>
          <w:p w14:paraId="55BE695E" w14:textId="77777777" w:rsidR="004A6336" w:rsidRPr="00741A03" w:rsidRDefault="00C74B3E" w:rsidP="00C16357">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741A03">
              <w:rPr>
                <w:rFonts w:asciiTheme="minorHAnsi" w:hAnsiTheme="minorHAnsi" w:cstheme="minorHAnsi"/>
                <w:iCs/>
                <w:sz w:val="22"/>
                <w:szCs w:val="22"/>
              </w:rPr>
              <w:t>035 Філологія</w:t>
            </w:r>
          </w:p>
        </w:tc>
      </w:tr>
      <w:tr w:rsidR="004B44E3" w:rsidRPr="00741A03" w14:paraId="375E71E3"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452135B" w14:textId="77777777" w:rsidR="004A6336" w:rsidRPr="00741A03" w:rsidRDefault="004A6336" w:rsidP="00C16357">
            <w:pPr>
              <w:spacing w:before="20" w:after="20"/>
              <w:rPr>
                <w:rFonts w:asciiTheme="minorHAnsi" w:hAnsiTheme="minorHAnsi" w:cstheme="minorHAnsi"/>
                <w:sz w:val="22"/>
                <w:szCs w:val="22"/>
              </w:rPr>
            </w:pPr>
            <w:r w:rsidRPr="00741A03">
              <w:rPr>
                <w:rFonts w:asciiTheme="minorHAnsi" w:hAnsiTheme="minorHAnsi" w:cstheme="minorHAnsi"/>
                <w:sz w:val="22"/>
                <w:szCs w:val="22"/>
              </w:rPr>
              <w:t>Освітня програма</w:t>
            </w:r>
          </w:p>
        </w:tc>
        <w:tc>
          <w:tcPr>
            <w:tcW w:w="7512" w:type="dxa"/>
          </w:tcPr>
          <w:p w14:paraId="4BBD4720" w14:textId="77777777" w:rsidR="004A6336" w:rsidRPr="00741A03" w:rsidRDefault="00C74B3E" w:rsidP="00C1635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741A03">
              <w:rPr>
                <w:rFonts w:asciiTheme="minorHAnsi" w:hAnsiTheme="minorHAnsi" w:cstheme="minorHAnsi"/>
                <w:iCs/>
                <w:sz w:val="22"/>
                <w:szCs w:val="22"/>
              </w:rPr>
              <w:t>Германські мови та літератури (переклад включно), перша - англійська</w:t>
            </w:r>
          </w:p>
        </w:tc>
      </w:tr>
      <w:tr w:rsidR="004B44E3" w:rsidRPr="00741A03" w14:paraId="37A159C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D43F472" w14:textId="77777777" w:rsidR="004A6336" w:rsidRPr="00741A03" w:rsidRDefault="00AB05C9" w:rsidP="00C16357">
            <w:pPr>
              <w:spacing w:before="20" w:after="20"/>
              <w:rPr>
                <w:rFonts w:asciiTheme="minorHAnsi" w:hAnsiTheme="minorHAnsi" w:cstheme="minorHAnsi"/>
                <w:sz w:val="22"/>
                <w:szCs w:val="22"/>
              </w:rPr>
            </w:pPr>
            <w:r w:rsidRPr="00741A03">
              <w:rPr>
                <w:rFonts w:asciiTheme="minorHAnsi" w:hAnsiTheme="minorHAnsi" w:cstheme="minorHAnsi"/>
                <w:sz w:val="22"/>
                <w:szCs w:val="22"/>
              </w:rPr>
              <w:t xml:space="preserve">Статус </w:t>
            </w:r>
            <w:r w:rsidR="003D35CF" w:rsidRPr="00741A03">
              <w:rPr>
                <w:rFonts w:asciiTheme="minorHAnsi" w:hAnsiTheme="minorHAnsi" w:cstheme="minorHAnsi"/>
                <w:sz w:val="22"/>
                <w:szCs w:val="22"/>
              </w:rPr>
              <w:t>дисципліни</w:t>
            </w:r>
          </w:p>
        </w:tc>
        <w:tc>
          <w:tcPr>
            <w:tcW w:w="7512" w:type="dxa"/>
          </w:tcPr>
          <w:p w14:paraId="7305913A" w14:textId="77777777" w:rsidR="004A6336" w:rsidRPr="00741A03" w:rsidRDefault="00DE089C" w:rsidP="00C16357">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741A03">
              <w:rPr>
                <w:rFonts w:asciiTheme="minorHAnsi" w:hAnsiTheme="minorHAnsi" w:cstheme="minorHAnsi"/>
                <w:iCs/>
                <w:sz w:val="22"/>
                <w:szCs w:val="22"/>
              </w:rPr>
              <w:t>вибіркова</w:t>
            </w:r>
          </w:p>
        </w:tc>
      </w:tr>
      <w:tr w:rsidR="004B44E3" w:rsidRPr="00741A03" w14:paraId="221060B2"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3FDFCF0" w14:textId="77777777" w:rsidR="00894491" w:rsidRPr="00741A03" w:rsidRDefault="00894491" w:rsidP="00C16357">
            <w:pPr>
              <w:spacing w:before="20" w:after="20"/>
              <w:rPr>
                <w:rFonts w:asciiTheme="minorHAnsi" w:hAnsiTheme="minorHAnsi" w:cstheme="minorHAnsi"/>
                <w:sz w:val="22"/>
                <w:szCs w:val="22"/>
              </w:rPr>
            </w:pPr>
            <w:r w:rsidRPr="00741A03">
              <w:rPr>
                <w:rFonts w:asciiTheme="minorHAnsi" w:hAnsiTheme="minorHAnsi" w:cstheme="minorHAnsi"/>
                <w:sz w:val="22"/>
                <w:szCs w:val="22"/>
              </w:rPr>
              <w:t>Форма навчання</w:t>
            </w:r>
          </w:p>
        </w:tc>
        <w:tc>
          <w:tcPr>
            <w:tcW w:w="7512" w:type="dxa"/>
          </w:tcPr>
          <w:p w14:paraId="01DD4E45" w14:textId="77777777" w:rsidR="00894491" w:rsidRPr="00741A03" w:rsidRDefault="00306C33" w:rsidP="00C1635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741A03">
              <w:rPr>
                <w:rFonts w:asciiTheme="minorHAnsi" w:hAnsiTheme="minorHAnsi" w:cstheme="minorHAnsi"/>
                <w:iCs/>
                <w:sz w:val="22"/>
                <w:szCs w:val="22"/>
              </w:rPr>
              <w:t>о</w:t>
            </w:r>
            <w:r w:rsidR="00894491" w:rsidRPr="00741A03">
              <w:rPr>
                <w:rFonts w:asciiTheme="minorHAnsi" w:hAnsiTheme="minorHAnsi" w:cstheme="minorHAnsi"/>
                <w:iCs/>
                <w:sz w:val="22"/>
                <w:szCs w:val="22"/>
              </w:rPr>
              <w:t>чна</w:t>
            </w:r>
            <w:r w:rsidR="00C74B3E" w:rsidRPr="00741A03">
              <w:rPr>
                <w:rFonts w:asciiTheme="minorHAnsi" w:hAnsiTheme="minorHAnsi" w:cstheme="minorHAnsi"/>
                <w:iCs/>
                <w:sz w:val="22"/>
                <w:szCs w:val="22"/>
              </w:rPr>
              <w:t xml:space="preserve"> </w:t>
            </w:r>
            <w:r w:rsidR="00894491" w:rsidRPr="00741A03">
              <w:rPr>
                <w:rFonts w:asciiTheme="minorHAnsi" w:hAnsiTheme="minorHAnsi" w:cstheme="minorHAnsi"/>
                <w:iCs/>
                <w:sz w:val="22"/>
                <w:szCs w:val="22"/>
              </w:rPr>
              <w:t>(денна)</w:t>
            </w:r>
            <w:r w:rsidR="00C74B3E" w:rsidRPr="00741A03">
              <w:rPr>
                <w:rFonts w:asciiTheme="minorHAnsi" w:hAnsiTheme="minorHAnsi" w:cstheme="minorHAnsi"/>
                <w:iCs/>
                <w:sz w:val="22"/>
                <w:szCs w:val="22"/>
              </w:rPr>
              <w:t xml:space="preserve"> </w:t>
            </w:r>
          </w:p>
        </w:tc>
      </w:tr>
      <w:tr w:rsidR="004B44E3" w:rsidRPr="00741A03" w14:paraId="6C87CF04"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95A45E9" w14:textId="77777777" w:rsidR="007244E1" w:rsidRPr="00741A03" w:rsidRDefault="007244E1" w:rsidP="00C16357">
            <w:pPr>
              <w:spacing w:before="20" w:after="20"/>
              <w:rPr>
                <w:rFonts w:asciiTheme="minorHAnsi" w:hAnsiTheme="minorHAnsi" w:cstheme="minorHAnsi"/>
                <w:sz w:val="22"/>
                <w:szCs w:val="22"/>
              </w:rPr>
            </w:pPr>
            <w:r w:rsidRPr="00741A03">
              <w:rPr>
                <w:rFonts w:asciiTheme="minorHAnsi" w:hAnsiTheme="minorHAnsi" w:cstheme="minorHAnsi"/>
                <w:sz w:val="22"/>
                <w:szCs w:val="22"/>
              </w:rPr>
              <w:t>Рік підготовки, семестр</w:t>
            </w:r>
          </w:p>
        </w:tc>
        <w:tc>
          <w:tcPr>
            <w:tcW w:w="7512" w:type="dxa"/>
          </w:tcPr>
          <w:p w14:paraId="4738E3CB" w14:textId="77777777" w:rsidR="007244E1" w:rsidRPr="00741A03" w:rsidRDefault="000F1CF1" w:rsidP="00DE089C">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741A03">
              <w:rPr>
                <w:rFonts w:asciiTheme="minorHAnsi" w:hAnsiTheme="minorHAnsi" w:cstheme="minorHAnsi"/>
                <w:iCs/>
                <w:sz w:val="22"/>
                <w:szCs w:val="22"/>
              </w:rPr>
              <w:t>1</w:t>
            </w:r>
            <w:r w:rsidR="007244E1" w:rsidRPr="00741A03">
              <w:rPr>
                <w:rFonts w:asciiTheme="minorHAnsi" w:hAnsiTheme="minorHAnsi" w:cstheme="minorHAnsi"/>
                <w:iCs/>
                <w:sz w:val="22"/>
                <w:szCs w:val="22"/>
              </w:rPr>
              <w:t xml:space="preserve"> курс, </w:t>
            </w:r>
            <w:r w:rsidR="00DE089C" w:rsidRPr="00741A03">
              <w:rPr>
                <w:rFonts w:asciiTheme="minorHAnsi" w:hAnsiTheme="minorHAnsi" w:cstheme="minorHAnsi"/>
                <w:iCs/>
                <w:sz w:val="22"/>
                <w:szCs w:val="22"/>
              </w:rPr>
              <w:t>другий (весняний)</w:t>
            </w:r>
            <w:r w:rsidR="007244E1" w:rsidRPr="00741A03">
              <w:rPr>
                <w:rFonts w:asciiTheme="minorHAnsi" w:hAnsiTheme="minorHAnsi" w:cstheme="minorHAnsi"/>
                <w:iCs/>
                <w:sz w:val="22"/>
                <w:szCs w:val="22"/>
              </w:rPr>
              <w:t xml:space="preserve"> семестр</w:t>
            </w:r>
          </w:p>
        </w:tc>
      </w:tr>
      <w:tr w:rsidR="004B44E3" w:rsidRPr="00741A03" w14:paraId="23202C6A"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11DB85A" w14:textId="77777777" w:rsidR="004A6336" w:rsidRPr="00741A03" w:rsidRDefault="006F5C29" w:rsidP="00C16357">
            <w:pPr>
              <w:spacing w:before="20" w:after="20"/>
              <w:rPr>
                <w:rFonts w:asciiTheme="minorHAnsi" w:hAnsiTheme="minorHAnsi" w:cstheme="minorHAnsi"/>
                <w:sz w:val="22"/>
                <w:szCs w:val="22"/>
              </w:rPr>
            </w:pPr>
            <w:r w:rsidRPr="00741A03">
              <w:rPr>
                <w:rFonts w:asciiTheme="minorHAnsi" w:hAnsiTheme="minorHAnsi" w:cstheme="minorHAnsi"/>
                <w:sz w:val="22"/>
                <w:szCs w:val="22"/>
              </w:rPr>
              <w:t>Обсяг дисципліни</w:t>
            </w:r>
          </w:p>
        </w:tc>
        <w:tc>
          <w:tcPr>
            <w:tcW w:w="7512" w:type="dxa"/>
          </w:tcPr>
          <w:p w14:paraId="5C361DC0" w14:textId="77777777" w:rsidR="004A6336" w:rsidRPr="00741A03" w:rsidRDefault="00DE089C" w:rsidP="00741A03">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741A03">
              <w:rPr>
                <w:rFonts w:asciiTheme="minorHAnsi" w:hAnsiTheme="minorHAnsi" w:cstheme="minorHAnsi"/>
                <w:iCs/>
                <w:sz w:val="22"/>
                <w:szCs w:val="22"/>
              </w:rPr>
              <w:t>4</w:t>
            </w:r>
            <w:r w:rsidR="00C34778" w:rsidRPr="00741A03">
              <w:rPr>
                <w:rFonts w:asciiTheme="minorHAnsi" w:hAnsiTheme="minorHAnsi" w:cstheme="minorHAnsi"/>
                <w:iCs/>
                <w:sz w:val="22"/>
                <w:szCs w:val="22"/>
              </w:rPr>
              <w:t xml:space="preserve"> кредити ЄКТС</w:t>
            </w:r>
            <w:r w:rsidR="00DE2D29" w:rsidRPr="00741A03">
              <w:rPr>
                <w:rFonts w:asciiTheme="minorHAnsi" w:hAnsiTheme="minorHAnsi" w:cstheme="minorHAnsi"/>
                <w:iCs/>
                <w:sz w:val="22"/>
                <w:szCs w:val="22"/>
              </w:rPr>
              <w:t xml:space="preserve"> / </w:t>
            </w:r>
            <w:r w:rsidRPr="00741A03">
              <w:rPr>
                <w:rFonts w:asciiTheme="minorHAnsi" w:hAnsiTheme="minorHAnsi" w:cstheme="minorHAnsi"/>
                <w:iCs/>
                <w:sz w:val="22"/>
                <w:szCs w:val="22"/>
              </w:rPr>
              <w:t>12</w:t>
            </w:r>
            <w:r w:rsidR="00DE2D29" w:rsidRPr="00741A03">
              <w:rPr>
                <w:rFonts w:asciiTheme="minorHAnsi" w:hAnsiTheme="minorHAnsi" w:cstheme="minorHAnsi"/>
                <w:iCs/>
                <w:sz w:val="22"/>
                <w:szCs w:val="22"/>
                <w:lang w:val="ru-RU"/>
              </w:rPr>
              <w:t>0</w:t>
            </w:r>
            <w:r w:rsidR="00FA5373" w:rsidRPr="00741A03">
              <w:rPr>
                <w:rFonts w:asciiTheme="minorHAnsi" w:hAnsiTheme="minorHAnsi" w:cstheme="minorHAnsi"/>
                <w:iCs/>
                <w:sz w:val="22"/>
                <w:szCs w:val="22"/>
              </w:rPr>
              <w:t xml:space="preserve"> годин (</w:t>
            </w:r>
            <w:r w:rsidRPr="00741A03">
              <w:rPr>
                <w:rFonts w:asciiTheme="minorHAnsi" w:hAnsiTheme="minorHAnsi" w:cstheme="minorHAnsi"/>
                <w:iCs/>
                <w:sz w:val="22"/>
                <w:szCs w:val="22"/>
                <w:lang w:val="ru-RU"/>
              </w:rPr>
              <w:t>54</w:t>
            </w:r>
            <w:r w:rsidR="00DE2D29" w:rsidRPr="00741A03">
              <w:rPr>
                <w:rFonts w:asciiTheme="minorHAnsi" w:hAnsiTheme="minorHAnsi" w:cstheme="minorHAnsi"/>
                <w:iCs/>
                <w:sz w:val="22"/>
                <w:szCs w:val="22"/>
              </w:rPr>
              <w:t xml:space="preserve"> </w:t>
            </w:r>
            <w:r w:rsidR="004D56A5" w:rsidRPr="00741A03">
              <w:rPr>
                <w:rFonts w:asciiTheme="minorHAnsi" w:hAnsiTheme="minorHAnsi" w:cstheme="minorHAnsi"/>
                <w:iCs/>
                <w:sz w:val="22"/>
                <w:szCs w:val="22"/>
              </w:rPr>
              <w:t>годин</w:t>
            </w:r>
            <w:r w:rsidRPr="00741A03">
              <w:rPr>
                <w:rFonts w:asciiTheme="minorHAnsi" w:hAnsiTheme="minorHAnsi" w:cstheme="minorHAnsi"/>
                <w:iCs/>
                <w:sz w:val="22"/>
                <w:szCs w:val="22"/>
              </w:rPr>
              <w:t>и</w:t>
            </w:r>
            <w:r w:rsidR="004D56A5" w:rsidRPr="00741A03">
              <w:rPr>
                <w:rFonts w:asciiTheme="minorHAnsi" w:hAnsiTheme="minorHAnsi" w:cstheme="minorHAnsi"/>
                <w:iCs/>
                <w:sz w:val="22"/>
                <w:szCs w:val="22"/>
              </w:rPr>
              <w:t xml:space="preserve"> практичних занять, </w:t>
            </w:r>
            <w:r w:rsidRPr="00741A03">
              <w:rPr>
                <w:rFonts w:asciiTheme="minorHAnsi" w:hAnsiTheme="minorHAnsi" w:cstheme="minorHAnsi"/>
                <w:iCs/>
                <w:sz w:val="22"/>
                <w:szCs w:val="22"/>
                <w:lang w:val="ru-RU"/>
              </w:rPr>
              <w:t>66</w:t>
            </w:r>
            <w:r w:rsidR="004B44E3" w:rsidRPr="00741A03">
              <w:rPr>
                <w:rFonts w:asciiTheme="minorHAnsi" w:hAnsiTheme="minorHAnsi" w:cstheme="minorHAnsi"/>
                <w:iCs/>
                <w:sz w:val="22"/>
                <w:szCs w:val="22"/>
              </w:rPr>
              <w:t xml:space="preserve"> годин</w:t>
            </w:r>
            <w:r w:rsidR="00FA5373" w:rsidRPr="00741A03">
              <w:rPr>
                <w:rFonts w:asciiTheme="minorHAnsi" w:hAnsiTheme="minorHAnsi" w:cstheme="minorHAnsi"/>
                <w:iCs/>
                <w:sz w:val="22"/>
                <w:szCs w:val="22"/>
              </w:rPr>
              <w:t>и</w:t>
            </w:r>
            <w:r w:rsidR="004B44E3" w:rsidRPr="00741A03">
              <w:rPr>
                <w:rFonts w:asciiTheme="minorHAnsi" w:hAnsiTheme="minorHAnsi" w:cstheme="minorHAnsi"/>
                <w:iCs/>
                <w:sz w:val="22"/>
                <w:szCs w:val="22"/>
              </w:rPr>
              <w:t xml:space="preserve"> СРС)</w:t>
            </w:r>
          </w:p>
        </w:tc>
      </w:tr>
      <w:tr w:rsidR="004B44E3" w:rsidRPr="00741A03" w14:paraId="562CF8E4"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45493EF" w14:textId="77777777" w:rsidR="007244E1" w:rsidRPr="00741A03" w:rsidRDefault="007244E1" w:rsidP="00B83ABE">
            <w:pPr>
              <w:spacing w:before="20" w:after="20"/>
              <w:rPr>
                <w:rFonts w:asciiTheme="minorHAnsi" w:hAnsiTheme="minorHAnsi" w:cstheme="minorHAnsi"/>
                <w:sz w:val="22"/>
                <w:szCs w:val="22"/>
              </w:rPr>
            </w:pPr>
            <w:r w:rsidRPr="00741A03">
              <w:rPr>
                <w:rFonts w:asciiTheme="minorHAnsi" w:hAnsiTheme="minorHAnsi" w:cstheme="minorHAnsi"/>
                <w:sz w:val="22"/>
                <w:szCs w:val="22"/>
              </w:rPr>
              <w:t>Семестровий контроль</w:t>
            </w:r>
          </w:p>
        </w:tc>
        <w:tc>
          <w:tcPr>
            <w:tcW w:w="7512" w:type="dxa"/>
          </w:tcPr>
          <w:p w14:paraId="5BBBFEDB" w14:textId="77777777" w:rsidR="007244E1" w:rsidRPr="00741A03" w:rsidRDefault="00B83ABE" w:rsidP="0058357F">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741A03">
              <w:rPr>
                <w:rFonts w:asciiTheme="minorHAnsi" w:hAnsiTheme="minorHAnsi" w:cstheme="minorHAnsi"/>
                <w:iCs/>
                <w:sz w:val="22"/>
                <w:szCs w:val="22"/>
              </w:rPr>
              <w:t>З</w:t>
            </w:r>
            <w:r w:rsidR="0058357F" w:rsidRPr="00741A03">
              <w:rPr>
                <w:rFonts w:asciiTheme="minorHAnsi" w:hAnsiTheme="minorHAnsi" w:cstheme="minorHAnsi"/>
                <w:iCs/>
                <w:sz w:val="22"/>
                <w:szCs w:val="22"/>
              </w:rPr>
              <w:t>алік</w:t>
            </w:r>
            <w:r w:rsidR="0058357F" w:rsidRPr="00741A03">
              <w:rPr>
                <w:rFonts w:asciiTheme="minorHAnsi" w:hAnsiTheme="minorHAnsi" w:cstheme="minorHAnsi"/>
                <w:iCs/>
                <w:sz w:val="22"/>
                <w:szCs w:val="22"/>
                <w:lang w:val="ru-RU"/>
              </w:rPr>
              <w:t xml:space="preserve"> </w:t>
            </w:r>
            <w:r w:rsidR="00F578A6" w:rsidRPr="00741A03">
              <w:rPr>
                <w:rFonts w:asciiTheme="minorHAnsi" w:hAnsiTheme="minorHAnsi" w:cstheme="minorHAnsi"/>
                <w:iCs/>
                <w:sz w:val="22"/>
                <w:szCs w:val="22"/>
              </w:rPr>
              <w:t xml:space="preserve"> </w:t>
            </w:r>
          </w:p>
        </w:tc>
      </w:tr>
      <w:tr w:rsidR="004B44E3" w:rsidRPr="00741A03" w14:paraId="2A86F6D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6551ACC" w14:textId="77777777" w:rsidR="004A6336" w:rsidRPr="00741A03" w:rsidRDefault="004A6336" w:rsidP="00C16357">
            <w:pPr>
              <w:spacing w:before="20" w:after="20"/>
              <w:rPr>
                <w:rFonts w:asciiTheme="minorHAnsi" w:hAnsiTheme="minorHAnsi" w:cstheme="minorHAnsi"/>
                <w:sz w:val="22"/>
                <w:szCs w:val="22"/>
              </w:rPr>
            </w:pPr>
            <w:r w:rsidRPr="00741A03">
              <w:rPr>
                <w:rFonts w:asciiTheme="minorHAnsi" w:hAnsiTheme="minorHAnsi" w:cstheme="minorHAnsi"/>
                <w:sz w:val="22"/>
                <w:szCs w:val="22"/>
              </w:rPr>
              <w:t>Розклад занять</w:t>
            </w:r>
          </w:p>
        </w:tc>
        <w:tc>
          <w:tcPr>
            <w:tcW w:w="7512" w:type="dxa"/>
          </w:tcPr>
          <w:p w14:paraId="59F1C106" w14:textId="77777777" w:rsidR="004A6336" w:rsidRPr="00741A03" w:rsidRDefault="004B44E3" w:rsidP="00C1635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741A03">
              <w:rPr>
                <w:rFonts w:asciiTheme="minorHAnsi" w:hAnsiTheme="minorHAnsi" w:cstheme="minorHAnsi"/>
                <w:iCs/>
                <w:sz w:val="22"/>
                <w:szCs w:val="22"/>
              </w:rPr>
              <w:t>http://rozklad.kpi.ua</w:t>
            </w:r>
          </w:p>
        </w:tc>
      </w:tr>
      <w:tr w:rsidR="004B44E3" w:rsidRPr="00741A03" w14:paraId="60728AA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6B98DE0" w14:textId="77777777" w:rsidR="004A6336" w:rsidRPr="00741A03" w:rsidRDefault="004A6336" w:rsidP="00C16357">
            <w:pPr>
              <w:spacing w:before="20" w:after="20"/>
              <w:rPr>
                <w:rFonts w:asciiTheme="minorHAnsi" w:hAnsiTheme="minorHAnsi" w:cstheme="minorHAnsi"/>
                <w:sz w:val="22"/>
                <w:szCs w:val="22"/>
              </w:rPr>
            </w:pPr>
            <w:r w:rsidRPr="00741A03">
              <w:rPr>
                <w:rFonts w:asciiTheme="minorHAnsi" w:hAnsiTheme="minorHAnsi" w:cstheme="minorHAnsi"/>
                <w:sz w:val="22"/>
                <w:szCs w:val="22"/>
              </w:rPr>
              <w:t>Мова викладання</w:t>
            </w:r>
          </w:p>
        </w:tc>
        <w:tc>
          <w:tcPr>
            <w:tcW w:w="7512" w:type="dxa"/>
          </w:tcPr>
          <w:p w14:paraId="67847B14" w14:textId="77777777" w:rsidR="004A6336" w:rsidRPr="00741A03" w:rsidRDefault="00B83ABE" w:rsidP="00C16357">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741A03">
              <w:rPr>
                <w:rFonts w:asciiTheme="minorHAnsi" w:hAnsiTheme="minorHAnsi" w:cstheme="minorHAnsi"/>
                <w:iCs/>
                <w:sz w:val="22"/>
                <w:szCs w:val="22"/>
              </w:rPr>
              <w:t>А</w:t>
            </w:r>
            <w:r w:rsidR="00416208" w:rsidRPr="00741A03">
              <w:rPr>
                <w:rFonts w:asciiTheme="minorHAnsi" w:hAnsiTheme="minorHAnsi" w:cstheme="minorHAnsi"/>
                <w:iCs/>
                <w:sz w:val="22"/>
                <w:szCs w:val="22"/>
              </w:rPr>
              <w:t>нглійська</w:t>
            </w:r>
          </w:p>
        </w:tc>
      </w:tr>
      <w:tr w:rsidR="004B44E3" w:rsidRPr="00741A03" w14:paraId="3860C822"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3E0116" w14:textId="77777777" w:rsidR="004A6336" w:rsidRPr="00741A03" w:rsidRDefault="006F5C29" w:rsidP="00C16357">
            <w:pPr>
              <w:spacing w:before="20" w:after="20"/>
              <w:rPr>
                <w:rFonts w:asciiTheme="minorHAnsi" w:hAnsiTheme="minorHAnsi" w:cstheme="minorHAnsi"/>
                <w:sz w:val="22"/>
                <w:szCs w:val="22"/>
              </w:rPr>
            </w:pPr>
            <w:r w:rsidRPr="00741A03">
              <w:rPr>
                <w:rFonts w:asciiTheme="minorHAnsi" w:hAnsiTheme="minorHAnsi" w:cstheme="minorHAnsi"/>
                <w:sz w:val="22"/>
                <w:szCs w:val="22"/>
              </w:rPr>
              <w:t xml:space="preserve">Інформація про </w:t>
            </w:r>
            <w:r w:rsidRPr="00741A03">
              <w:rPr>
                <w:rFonts w:asciiTheme="minorHAnsi" w:hAnsiTheme="minorHAnsi" w:cstheme="minorHAnsi"/>
                <w:sz w:val="22"/>
                <w:szCs w:val="22"/>
              </w:rPr>
              <w:br/>
            </w:r>
            <w:r w:rsidRPr="00741A03">
              <w:rPr>
                <w:rFonts w:asciiTheme="minorHAnsi" w:hAnsiTheme="minorHAnsi" w:cstheme="minorHAnsi"/>
                <w:sz w:val="22"/>
                <w:szCs w:val="22"/>
                <w:lang w:val="ru-RU"/>
              </w:rPr>
              <w:t>к</w:t>
            </w:r>
            <w:r w:rsidR="00D82DA7" w:rsidRPr="00741A03">
              <w:rPr>
                <w:rFonts w:asciiTheme="minorHAnsi" w:hAnsiTheme="minorHAnsi" w:cstheme="minorHAnsi"/>
                <w:sz w:val="22"/>
                <w:szCs w:val="22"/>
              </w:rPr>
              <w:t>ерівник</w:t>
            </w:r>
            <w:r w:rsidRPr="00741A03">
              <w:rPr>
                <w:rFonts w:asciiTheme="minorHAnsi" w:hAnsiTheme="minorHAnsi" w:cstheme="minorHAnsi"/>
                <w:sz w:val="22"/>
                <w:szCs w:val="22"/>
              </w:rPr>
              <w:t>а</w:t>
            </w:r>
            <w:r w:rsidR="00D82DA7" w:rsidRPr="00741A03">
              <w:rPr>
                <w:rFonts w:asciiTheme="minorHAnsi" w:hAnsiTheme="minorHAnsi" w:cstheme="minorHAnsi"/>
                <w:sz w:val="22"/>
                <w:szCs w:val="22"/>
              </w:rPr>
              <w:t xml:space="preserve"> курсу</w:t>
            </w:r>
            <w:r w:rsidR="00C117FA" w:rsidRPr="00741A03">
              <w:rPr>
                <w:rFonts w:asciiTheme="minorHAnsi" w:hAnsiTheme="minorHAnsi" w:cstheme="minorHAnsi"/>
                <w:sz w:val="22"/>
                <w:szCs w:val="22"/>
              </w:rPr>
              <w:t>/ викладачів</w:t>
            </w:r>
          </w:p>
        </w:tc>
        <w:tc>
          <w:tcPr>
            <w:tcW w:w="7512" w:type="dxa"/>
          </w:tcPr>
          <w:p w14:paraId="56BC695B" w14:textId="77777777" w:rsidR="00124E0A" w:rsidRPr="00741A03" w:rsidRDefault="00124E0A" w:rsidP="00C1635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741A03">
              <w:rPr>
                <w:rFonts w:asciiTheme="minorHAnsi" w:hAnsiTheme="minorHAnsi" w:cstheme="minorHAnsi"/>
                <w:iCs/>
                <w:sz w:val="22"/>
                <w:szCs w:val="22"/>
              </w:rPr>
              <w:t>доцент, к. філол. н. Ткачик Олена Володимирівна</w:t>
            </w:r>
          </w:p>
          <w:p w14:paraId="1522A306" w14:textId="77777777" w:rsidR="00124E0A" w:rsidRPr="00741A03" w:rsidRDefault="00124E0A" w:rsidP="00C1635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741A03">
              <w:rPr>
                <w:rFonts w:asciiTheme="minorHAnsi" w:hAnsiTheme="minorHAnsi" w:cstheme="minorHAnsi"/>
                <w:sz w:val="22"/>
                <w:szCs w:val="22"/>
                <w:lang w:val="en-US"/>
              </w:rPr>
              <w:t xml:space="preserve">e-mail: </w:t>
            </w:r>
            <w:hyperlink r:id="rId12" w:history="1">
              <w:r w:rsidRPr="00741A03">
                <w:rPr>
                  <w:rStyle w:val="a5"/>
                  <w:rFonts w:asciiTheme="minorHAnsi" w:hAnsiTheme="minorHAnsi" w:cstheme="minorHAnsi"/>
                  <w:sz w:val="22"/>
                  <w:szCs w:val="22"/>
                  <w:lang w:val="en-US"/>
                </w:rPr>
                <w:t>helen.tkachyk@gmail.com</w:t>
              </w:r>
            </w:hyperlink>
            <w:r w:rsidRPr="00741A03">
              <w:rPr>
                <w:rFonts w:asciiTheme="minorHAnsi" w:hAnsiTheme="minorHAnsi" w:cstheme="minorHAnsi"/>
                <w:sz w:val="22"/>
                <w:szCs w:val="22"/>
              </w:rPr>
              <w:t xml:space="preserve"> тел..0674445926 (</w:t>
            </w:r>
            <w:r w:rsidRPr="00741A03">
              <w:rPr>
                <w:rFonts w:asciiTheme="minorHAnsi" w:hAnsiTheme="minorHAnsi" w:cstheme="minorHAnsi"/>
                <w:sz w:val="22"/>
                <w:szCs w:val="22"/>
                <w:lang w:val="en-US"/>
              </w:rPr>
              <w:t>viber, Telegram</w:t>
            </w:r>
            <w:r w:rsidRPr="00741A03">
              <w:rPr>
                <w:rFonts w:asciiTheme="minorHAnsi" w:hAnsiTheme="minorHAnsi" w:cstheme="minorHAnsi"/>
                <w:sz w:val="22"/>
                <w:szCs w:val="22"/>
              </w:rPr>
              <w:t>)</w:t>
            </w:r>
            <w:r w:rsidRPr="00741A03">
              <w:rPr>
                <w:rFonts w:asciiTheme="minorHAnsi" w:hAnsiTheme="minorHAnsi" w:cstheme="minorHAnsi"/>
                <w:sz w:val="22"/>
                <w:szCs w:val="22"/>
                <w:lang w:val="en-US"/>
              </w:rPr>
              <w:t xml:space="preserve"> </w:t>
            </w:r>
          </w:p>
          <w:p w14:paraId="6CD4E449" w14:textId="77777777" w:rsidR="00124E0A" w:rsidRPr="00741A03" w:rsidRDefault="00124E0A" w:rsidP="00C1635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41A03">
              <w:rPr>
                <w:rFonts w:asciiTheme="minorHAnsi" w:hAnsiTheme="minorHAnsi" w:cstheme="minorHAnsi"/>
                <w:sz w:val="22"/>
                <w:szCs w:val="22"/>
              </w:rPr>
              <w:t xml:space="preserve">Профіль на сайті КТППАМ: </w:t>
            </w:r>
            <w:hyperlink r:id="rId13" w:history="1">
              <w:r w:rsidRPr="00741A03">
                <w:rPr>
                  <w:rStyle w:val="a5"/>
                  <w:rFonts w:asciiTheme="minorHAnsi" w:hAnsiTheme="minorHAnsi" w:cstheme="minorHAnsi"/>
                  <w:sz w:val="22"/>
                  <w:szCs w:val="22"/>
                </w:rPr>
                <w:t>https://ktppam.kpi.ua/node/660</w:t>
              </w:r>
            </w:hyperlink>
          </w:p>
          <w:p w14:paraId="3E46ACD2" w14:textId="77777777" w:rsidR="00FA5373" w:rsidRPr="00741A03" w:rsidRDefault="00124E0A" w:rsidP="00C1635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741A03">
              <w:rPr>
                <w:rFonts w:asciiTheme="minorHAnsi" w:hAnsiTheme="minorHAnsi" w:cstheme="minorHAnsi"/>
                <w:sz w:val="22"/>
                <w:szCs w:val="22"/>
              </w:rPr>
              <w:t xml:space="preserve">Профіль в </w:t>
            </w:r>
            <w:r w:rsidRPr="00741A03">
              <w:rPr>
                <w:rFonts w:asciiTheme="minorHAnsi" w:hAnsiTheme="minorHAnsi" w:cstheme="minorHAnsi"/>
                <w:sz w:val="22"/>
                <w:szCs w:val="22"/>
                <w:lang w:val="en-US"/>
              </w:rPr>
              <w:t xml:space="preserve">Google Scholar: </w:t>
            </w:r>
            <w:hyperlink r:id="rId14" w:history="1">
              <w:r w:rsidRPr="00741A03">
                <w:rPr>
                  <w:rStyle w:val="a5"/>
                  <w:rFonts w:asciiTheme="minorHAnsi" w:hAnsiTheme="minorHAnsi" w:cstheme="minorHAnsi"/>
                  <w:sz w:val="22"/>
                  <w:szCs w:val="22"/>
                  <w:lang w:val="en-US"/>
                </w:rPr>
                <w:t>https://scholar.google.com/citations?hl=en&amp;user=vPlyMwFo1HUC</w:t>
              </w:r>
            </w:hyperlink>
          </w:p>
        </w:tc>
      </w:tr>
      <w:tr w:rsidR="004B44E3" w:rsidRPr="00741A03" w14:paraId="7A74FA18"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73EAA401" w14:textId="77777777" w:rsidR="007E3190" w:rsidRPr="00741A03" w:rsidRDefault="006F5C29" w:rsidP="00C16357">
            <w:pPr>
              <w:spacing w:before="20" w:after="20"/>
              <w:rPr>
                <w:rFonts w:asciiTheme="minorHAnsi" w:hAnsiTheme="minorHAnsi" w:cstheme="minorHAnsi"/>
                <w:sz w:val="22"/>
                <w:szCs w:val="22"/>
              </w:rPr>
            </w:pPr>
            <w:r w:rsidRPr="00741A03">
              <w:rPr>
                <w:rFonts w:asciiTheme="minorHAnsi" w:hAnsiTheme="minorHAnsi" w:cstheme="minorHAnsi"/>
                <w:sz w:val="22"/>
                <w:szCs w:val="22"/>
              </w:rPr>
              <w:t>Розміщення курсу</w:t>
            </w:r>
          </w:p>
        </w:tc>
        <w:tc>
          <w:tcPr>
            <w:tcW w:w="7512" w:type="dxa"/>
          </w:tcPr>
          <w:p w14:paraId="0BA2AA89" w14:textId="77777777" w:rsidR="004B44E3" w:rsidRPr="00741A03" w:rsidRDefault="00000000" w:rsidP="00C16357">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15" w:history="1">
              <w:r w:rsidR="00B83ABE" w:rsidRPr="00741A03">
                <w:rPr>
                  <w:rStyle w:val="a5"/>
                  <w:rFonts w:asciiTheme="minorHAnsi" w:hAnsiTheme="minorHAnsi" w:cstheme="minorHAnsi"/>
                  <w:sz w:val="22"/>
                  <w:szCs w:val="22"/>
                </w:rPr>
                <w:t>https://classroom.google.com</w:t>
              </w:r>
            </w:hyperlink>
            <w:r w:rsidR="00B83ABE" w:rsidRPr="00741A03">
              <w:rPr>
                <w:rFonts w:asciiTheme="minorHAnsi" w:hAnsiTheme="minorHAnsi" w:cstheme="minorHAnsi"/>
                <w:sz w:val="22"/>
                <w:szCs w:val="22"/>
              </w:rPr>
              <w:t xml:space="preserve"> </w:t>
            </w:r>
          </w:p>
        </w:tc>
      </w:tr>
    </w:tbl>
    <w:p w14:paraId="74AB70FD" w14:textId="77777777" w:rsidR="004A6336" w:rsidRPr="00124E0A" w:rsidRDefault="00AA6B23" w:rsidP="00C16357">
      <w:pPr>
        <w:pStyle w:val="1"/>
        <w:shd w:val="clear" w:color="auto" w:fill="BFBFBF" w:themeFill="background1" w:themeFillShade="BF"/>
        <w:spacing w:line="276" w:lineRule="auto"/>
        <w:jc w:val="center"/>
        <w:rPr>
          <w:rFonts w:cstheme="minorHAnsi"/>
        </w:rPr>
      </w:pPr>
      <w:r w:rsidRPr="00124E0A">
        <w:rPr>
          <w:rFonts w:cstheme="minorHAnsi"/>
        </w:rPr>
        <w:t>Програма навчальної дисципліни</w:t>
      </w:r>
    </w:p>
    <w:p w14:paraId="701A86EE" w14:textId="77777777" w:rsidR="004A6336" w:rsidRPr="00036CCE" w:rsidRDefault="004D1575" w:rsidP="00036CCE">
      <w:pPr>
        <w:pStyle w:val="1"/>
        <w:shd w:val="clear" w:color="auto" w:fill="D9D9D9" w:themeFill="background1" w:themeFillShade="D9"/>
        <w:tabs>
          <w:tab w:val="left" w:pos="360"/>
          <w:tab w:val="left" w:pos="720"/>
        </w:tabs>
        <w:spacing w:before="0" w:after="0" w:line="276" w:lineRule="auto"/>
        <w:ind w:left="142"/>
        <w:jc w:val="center"/>
        <w:rPr>
          <w:rFonts w:cstheme="minorHAnsi"/>
          <w:color w:val="1F497D" w:themeColor="text2"/>
        </w:rPr>
      </w:pPr>
      <w:r w:rsidRPr="00036CCE">
        <w:rPr>
          <w:rFonts w:cstheme="minorHAnsi"/>
          <w:color w:val="1F497D" w:themeColor="text2"/>
        </w:rPr>
        <w:t>Опис</w:t>
      </w:r>
      <w:r w:rsidR="004A6336" w:rsidRPr="00036CCE">
        <w:rPr>
          <w:rFonts w:cstheme="minorHAnsi"/>
          <w:color w:val="1F497D" w:themeColor="text2"/>
        </w:rPr>
        <w:t xml:space="preserve"> </w:t>
      </w:r>
      <w:r w:rsidR="00AA6B23" w:rsidRPr="00036CCE">
        <w:rPr>
          <w:rFonts w:cstheme="minorHAnsi"/>
          <w:color w:val="1F497D" w:themeColor="text2"/>
        </w:rPr>
        <w:t xml:space="preserve">навчальної </w:t>
      </w:r>
      <w:r w:rsidR="004A6336" w:rsidRPr="00036CCE">
        <w:rPr>
          <w:rFonts w:cstheme="minorHAnsi"/>
          <w:color w:val="1F497D" w:themeColor="text2"/>
        </w:rPr>
        <w:t>дисципліни</w:t>
      </w:r>
      <w:r w:rsidR="006F5C29" w:rsidRPr="00036CCE">
        <w:rPr>
          <w:rFonts w:cstheme="minorHAnsi"/>
          <w:color w:val="1F497D" w:themeColor="text2"/>
        </w:rPr>
        <w:t>, її мета, предмет вивчання та результати навчання</w:t>
      </w:r>
    </w:p>
    <w:p w14:paraId="44B73D64" w14:textId="77777777" w:rsidR="00363F83" w:rsidRDefault="00416208" w:rsidP="00363F83">
      <w:pPr>
        <w:ind w:firstLine="360"/>
        <w:jc w:val="both"/>
        <w:rPr>
          <w:rFonts w:asciiTheme="minorHAnsi" w:hAnsiTheme="minorHAnsi" w:cstheme="minorHAnsi"/>
          <w:sz w:val="24"/>
          <w:szCs w:val="24"/>
        </w:rPr>
      </w:pPr>
      <w:r w:rsidRPr="00124E0A">
        <w:rPr>
          <w:rFonts w:asciiTheme="minorHAnsi" w:hAnsiTheme="minorHAnsi" w:cstheme="minorHAnsi"/>
          <w:b/>
          <w:sz w:val="24"/>
          <w:szCs w:val="24"/>
        </w:rPr>
        <w:t>Метою кредитного модуля «</w:t>
      </w:r>
      <w:r w:rsidR="008972C2">
        <w:rPr>
          <w:rFonts w:asciiTheme="minorHAnsi" w:hAnsiTheme="minorHAnsi" w:cstheme="minorHAnsi"/>
          <w:b/>
          <w:sz w:val="24"/>
          <w:szCs w:val="24"/>
        </w:rPr>
        <w:t>Корпусна лінгвістика</w:t>
      </w:r>
      <w:r w:rsidRPr="00124E0A">
        <w:rPr>
          <w:rFonts w:asciiTheme="minorHAnsi" w:hAnsiTheme="minorHAnsi" w:cstheme="minorHAnsi"/>
          <w:b/>
          <w:sz w:val="24"/>
          <w:szCs w:val="24"/>
        </w:rPr>
        <w:t>»</w:t>
      </w:r>
      <w:r w:rsidRPr="00124E0A">
        <w:rPr>
          <w:rFonts w:asciiTheme="minorHAnsi" w:hAnsiTheme="minorHAnsi" w:cstheme="minorHAnsi"/>
          <w:sz w:val="24"/>
          <w:szCs w:val="24"/>
        </w:rPr>
        <w:t xml:space="preserve"> є</w:t>
      </w:r>
      <w:r w:rsidRPr="00124E0A">
        <w:rPr>
          <w:rFonts w:asciiTheme="minorHAnsi" w:hAnsiTheme="minorHAnsi" w:cstheme="minorHAnsi"/>
          <w:b/>
          <w:sz w:val="24"/>
          <w:szCs w:val="24"/>
        </w:rPr>
        <w:t xml:space="preserve"> </w:t>
      </w:r>
      <w:r w:rsidRPr="00471114">
        <w:rPr>
          <w:rFonts w:asciiTheme="minorHAnsi" w:hAnsiTheme="minorHAnsi" w:cstheme="minorHAnsi"/>
          <w:sz w:val="24"/>
          <w:szCs w:val="24"/>
        </w:rPr>
        <w:t>формування у студентів здатності розв’язувати практичні проблеми, пов’язані з тематикою курсу, а саме:</w:t>
      </w:r>
      <w:r w:rsidR="00471114" w:rsidRPr="00471114">
        <w:rPr>
          <w:rFonts w:asciiTheme="minorHAnsi" w:hAnsiTheme="minorHAnsi" w:cstheme="minorHAnsi"/>
          <w:sz w:val="24"/>
          <w:szCs w:val="24"/>
        </w:rPr>
        <w:t xml:space="preserve"> </w:t>
      </w:r>
      <w:r w:rsidR="00E95D1F">
        <w:rPr>
          <w:rFonts w:asciiTheme="minorHAnsi" w:hAnsiTheme="minorHAnsi" w:cstheme="minorHAnsi"/>
          <w:sz w:val="24"/>
          <w:szCs w:val="24"/>
        </w:rPr>
        <w:t>класифікувати</w:t>
      </w:r>
      <w:r w:rsidR="00471114">
        <w:rPr>
          <w:rFonts w:asciiTheme="minorHAnsi" w:hAnsiTheme="minorHAnsi" w:cstheme="minorHAnsi"/>
          <w:sz w:val="24"/>
          <w:szCs w:val="24"/>
        </w:rPr>
        <w:t xml:space="preserve"> </w:t>
      </w:r>
      <w:r w:rsidR="00E95D1F">
        <w:rPr>
          <w:rFonts w:asciiTheme="minorHAnsi" w:hAnsiTheme="minorHAnsi" w:cstheme="minorHAnsi"/>
          <w:sz w:val="24"/>
          <w:szCs w:val="24"/>
        </w:rPr>
        <w:t>сучасні корпуси відповідно до їх</w:t>
      </w:r>
      <w:r w:rsidR="00471114" w:rsidRPr="00471114">
        <w:rPr>
          <w:rFonts w:asciiTheme="minorHAnsi" w:hAnsiTheme="minorHAnsi" w:cstheme="minorHAnsi"/>
          <w:sz w:val="24"/>
          <w:szCs w:val="24"/>
        </w:rPr>
        <w:t xml:space="preserve"> </w:t>
      </w:r>
      <w:r w:rsidR="00E95D1F">
        <w:rPr>
          <w:rFonts w:asciiTheme="minorHAnsi" w:hAnsiTheme="minorHAnsi" w:cstheme="minorHAnsi"/>
          <w:sz w:val="24"/>
          <w:szCs w:val="24"/>
        </w:rPr>
        <w:t xml:space="preserve">типології, </w:t>
      </w:r>
      <w:r w:rsidR="00363F83" w:rsidRPr="00DE608B">
        <w:rPr>
          <w:rFonts w:asciiTheme="minorHAnsi" w:hAnsiTheme="minorHAnsi" w:cstheme="minorHAnsi"/>
          <w:sz w:val="24"/>
          <w:szCs w:val="24"/>
        </w:rPr>
        <w:t xml:space="preserve">користуватися загальнодоступними та спеціалізованими пошуковими системами для проведення дослідження на базі </w:t>
      </w:r>
      <w:r w:rsidR="00363F83">
        <w:rPr>
          <w:rFonts w:asciiTheme="minorHAnsi" w:hAnsiTheme="minorHAnsi" w:cstheme="minorHAnsi"/>
          <w:sz w:val="24"/>
          <w:szCs w:val="24"/>
        </w:rPr>
        <w:t xml:space="preserve">існуючих </w:t>
      </w:r>
      <w:r w:rsidR="00363F83" w:rsidRPr="00DE608B">
        <w:rPr>
          <w:rFonts w:asciiTheme="minorHAnsi" w:hAnsiTheme="minorHAnsi" w:cstheme="minorHAnsi"/>
          <w:sz w:val="24"/>
          <w:szCs w:val="24"/>
        </w:rPr>
        <w:t xml:space="preserve">корпусів; </w:t>
      </w:r>
      <w:r w:rsidR="007A400E">
        <w:rPr>
          <w:rFonts w:asciiTheme="minorHAnsi" w:hAnsiTheme="minorHAnsi" w:cstheme="minorHAnsi"/>
          <w:sz w:val="24"/>
          <w:szCs w:val="24"/>
        </w:rPr>
        <w:t>втілювати технології</w:t>
      </w:r>
      <w:r w:rsidR="00363F83" w:rsidRPr="00DE608B">
        <w:rPr>
          <w:rFonts w:asciiTheme="minorHAnsi" w:hAnsiTheme="minorHAnsi" w:cstheme="minorHAnsi"/>
          <w:sz w:val="24"/>
          <w:szCs w:val="24"/>
        </w:rPr>
        <w:t xml:space="preserve"> створення </w:t>
      </w:r>
      <w:r w:rsidR="00363F83">
        <w:rPr>
          <w:rFonts w:asciiTheme="minorHAnsi" w:hAnsiTheme="minorHAnsi" w:cstheme="minorHAnsi"/>
          <w:sz w:val="24"/>
          <w:szCs w:val="24"/>
        </w:rPr>
        <w:t>власного</w:t>
      </w:r>
      <w:r w:rsidR="00363F83" w:rsidRPr="00DE608B">
        <w:rPr>
          <w:rFonts w:asciiTheme="minorHAnsi" w:hAnsiTheme="minorHAnsi" w:cstheme="minorHAnsi"/>
          <w:sz w:val="24"/>
          <w:szCs w:val="24"/>
        </w:rPr>
        <w:t xml:space="preserve"> корпус</w:t>
      </w:r>
      <w:r w:rsidR="00363F83">
        <w:rPr>
          <w:rFonts w:asciiTheme="minorHAnsi" w:hAnsiTheme="minorHAnsi" w:cstheme="minorHAnsi"/>
          <w:sz w:val="24"/>
          <w:szCs w:val="24"/>
        </w:rPr>
        <w:t>у</w:t>
      </w:r>
      <w:r w:rsidR="00363F83" w:rsidRPr="00DE608B">
        <w:rPr>
          <w:rFonts w:asciiTheme="minorHAnsi" w:hAnsiTheme="minorHAnsi" w:cstheme="minorHAnsi"/>
          <w:sz w:val="24"/>
          <w:szCs w:val="24"/>
        </w:rPr>
        <w:t xml:space="preserve"> з дотриманням правил форматування та сегментації; </w:t>
      </w:r>
      <w:r w:rsidR="00471114">
        <w:rPr>
          <w:rFonts w:asciiTheme="minorHAnsi" w:hAnsiTheme="minorHAnsi" w:cstheme="minorHAnsi"/>
          <w:sz w:val="24"/>
          <w:szCs w:val="24"/>
        </w:rPr>
        <w:t>користуватися програмним</w:t>
      </w:r>
      <w:r w:rsidR="006C5FA4" w:rsidRPr="00DE608B">
        <w:rPr>
          <w:rFonts w:asciiTheme="minorHAnsi" w:hAnsiTheme="minorHAnsi" w:cstheme="minorHAnsi"/>
          <w:sz w:val="24"/>
          <w:szCs w:val="24"/>
        </w:rPr>
        <w:t xml:space="preserve"> забезпечення</w:t>
      </w:r>
      <w:r w:rsidR="00471114">
        <w:rPr>
          <w:rFonts w:asciiTheme="minorHAnsi" w:hAnsiTheme="minorHAnsi" w:cstheme="minorHAnsi"/>
          <w:sz w:val="24"/>
          <w:szCs w:val="24"/>
        </w:rPr>
        <w:t>м та функціями корпусних менеджерів для</w:t>
      </w:r>
      <w:r w:rsidR="006C5FA4" w:rsidRPr="00DE608B">
        <w:rPr>
          <w:rFonts w:asciiTheme="minorHAnsi" w:hAnsiTheme="minorHAnsi" w:cstheme="minorHAnsi"/>
          <w:sz w:val="24"/>
          <w:szCs w:val="24"/>
        </w:rPr>
        <w:t xml:space="preserve"> лінгвістично</w:t>
      </w:r>
      <w:r w:rsidR="00471114">
        <w:rPr>
          <w:rFonts w:asciiTheme="minorHAnsi" w:hAnsiTheme="minorHAnsi" w:cstheme="minorHAnsi"/>
          <w:sz w:val="24"/>
          <w:szCs w:val="24"/>
        </w:rPr>
        <w:t xml:space="preserve">го та перекладознавчого аналізу; розробляти та реалізовувати власні індивідуальні наукові проекти з використанням </w:t>
      </w:r>
      <w:r w:rsidR="00E95D1F">
        <w:rPr>
          <w:rFonts w:asciiTheme="minorHAnsi" w:hAnsiTheme="minorHAnsi" w:cstheme="minorHAnsi"/>
          <w:sz w:val="24"/>
          <w:szCs w:val="24"/>
        </w:rPr>
        <w:t>методів</w:t>
      </w:r>
      <w:r w:rsidR="00E95D1F" w:rsidRPr="00DE608B">
        <w:rPr>
          <w:rFonts w:asciiTheme="minorHAnsi" w:hAnsiTheme="minorHAnsi" w:cstheme="minorHAnsi"/>
          <w:sz w:val="24"/>
          <w:szCs w:val="24"/>
        </w:rPr>
        <w:t xml:space="preserve"> корпусного аналізу</w:t>
      </w:r>
      <w:r w:rsidR="00E95D1F">
        <w:rPr>
          <w:rFonts w:asciiTheme="minorHAnsi" w:hAnsiTheme="minorHAnsi" w:cstheme="minorHAnsi"/>
          <w:sz w:val="24"/>
          <w:szCs w:val="24"/>
        </w:rPr>
        <w:t>, інтерпретувати отримані дані</w:t>
      </w:r>
      <w:r w:rsidR="00471114">
        <w:rPr>
          <w:rFonts w:asciiTheme="minorHAnsi" w:hAnsiTheme="minorHAnsi" w:cstheme="minorHAnsi"/>
          <w:sz w:val="24"/>
          <w:szCs w:val="24"/>
        </w:rPr>
        <w:t xml:space="preserve"> корпусного аналізу.</w:t>
      </w:r>
      <w:r w:rsidR="00363F83">
        <w:rPr>
          <w:rFonts w:asciiTheme="minorHAnsi" w:hAnsiTheme="minorHAnsi" w:cstheme="minorHAnsi"/>
          <w:sz w:val="24"/>
          <w:szCs w:val="24"/>
        </w:rPr>
        <w:t xml:space="preserve"> </w:t>
      </w:r>
    </w:p>
    <w:p w14:paraId="44BAF294" w14:textId="77777777" w:rsidR="00416208" w:rsidRPr="00A14E14" w:rsidRDefault="00B724DE" w:rsidP="00C16357">
      <w:pPr>
        <w:ind w:firstLine="709"/>
        <w:jc w:val="both"/>
        <w:rPr>
          <w:rFonts w:asciiTheme="minorHAnsi" w:hAnsiTheme="minorHAnsi" w:cstheme="minorHAnsi"/>
          <w:sz w:val="24"/>
          <w:szCs w:val="24"/>
        </w:rPr>
      </w:pPr>
      <w:r w:rsidRPr="00A14E14">
        <w:rPr>
          <w:rFonts w:asciiTheme="minorHAnsi" w:hAnsiTheme="minorHAnsi" w:cstheme="minorHAnsi"/>
          <w:b/>
          <w:sz w:val="24"/>
          <w:szCs w:val="24"/>
        </w:rPr>
        <w:t>Предметом</w:t>
      </w:r>
      <w:r w:rsidRPr="00A14E14">
        <w:rPr>
          <w:rFonts w:asciiTheme="minorHAnsi" w:hAnsiTheme="minorHAnsi" w:cstheme="minorHAnsi"/>
          <w:sz w:val="24"/>
          <w:szCs w:val="24"/>
        </w:rPr>
        <w:t xml:space="preserve"> вивчення дисципліни є </w:t>
      </w:r>
      <w:r w:rsidR="00E839F8" w:rsidRPr="00A14E14">
        <w:rPr>
          <w:rFonts w:asciiTheme="minorHAnsi" w:hAnsiTheme="minorHAnsi" w:cstheme="minorHAnsi"/>
          <w:sz w:val="24"/>
          <w:szCs w:val="24"/>
        </w:rPr>
        <w:t>типологія сучасних корпусів, методи корпусного аналізу, технології створення власних лінгвістичних корпусів, програмне забезпечення та функції корпусних менеджерів, які використовуються для лінгвістичного та перекладознавчого аналізу. Виконання власного індивідуального проекту, який є частиною магістерської дисертації</w:t>
      </w:r>
      <w:r w:rsidRPr="00A14E14">
        <w:rPr>
          <w:rFonts w:asciiTheme="minorHAnsi" w:hAnsiTheme="minorHAnsi" w:cstheme="minorHAnsi"/>
          <w:sz w:val="24"/>
          <w:szCs w:val="24"/>
        </w:rPr>
        <w:t>.</w:t>
      </w:r>
    </w:p>
    <w:p w14:paraId="52F8FC05" w14:textId="77777777" w:rsidR="00036CCE" w:rsidRDefault="00036CCE" w:rsidP="00036CCE">
      <w:pPr>
        <w:ind w:firstLine="360"/>
        <w:jc w:val="both"/>
        <w:rPr>
          <w:rFonts w:asciiTheme="minorHAnsi" w:hAnsiTheme="minorHAnsi" w:cstheme="minorHAnsi"/>
          <w:sz w:val="24"/>
          <w:szCs w:val="24"/>
        </w:rPr>
      </w:pPr>
      <w:r w:rsidRPr="00363F83">
        <w:rPr>
          <w:rFonts w:asciiTheme="minorHAnsi" w:hAnsiTheme="minorHAnsi" w:cstheme="minorHAnsi"/>
          <w:b/>
          <w:sz w:val="24"/>
          <w:szCs w:val="24"/>
        </w:rPr>
        <w:t xml:space="preserve">Основні положення корпусної лінгвістики </w:t>
      </w:r>
      <w:r w:rsidRPr="00DE608B">
        <w:rPr>
          <w:rFonts w:asciiTheme="minorHAnsi" w:hAnsiTheme="minorHAnsi" w:cstheme="minorHAnsi"/>
          <w:sz w:val="24"/>
          <w:szCs w:val="24"/>
        </w:rPr>
        <w:t xml:space="preserve">як науки про розробку, створення та використання текстових корпусів: зміст базових понять корпусної лінгвістики; історія становлення корпусної лінгвістики; основні типи корпусів; поняття розмітки, її стандартів; пошукові засоби (конкордансери та корпусні менеджери), </w:t>
      </w:r>
      <w:r w:rsidRPr="006C5FA4">
        <w:rPr>
          <w:rFonts w:asciiTheme="minorHAnsi" w:hAnsiTheme="minorHAnsi" w:cstheme="minorHAnsi"/>
          <w:sz w:val="24"/>
          <w:szCs w:val="24"/>
        </w:rPr>
        <w:t>принципи</w:t>
      </w:r>
      <w:r w:rsidRPr="00DE608B">
        <w:rPr>
          <w:rFonts w:asciiTheme="minorHAnsi" w:hAnsiTheme="minorHAnsi" w:cstheme="minorHAnsi"/>
          <w:sz w:val="24"/>
          <w:szCs w:val="24"/>
        </w:rPr>
        <w:t xml:space="preserve"> створення корпусів; можливості використання корпусів в лінгвістичних дослідженнях; типи існуючих програмних засобів та інструментів для </w:t>
      </w:r>
      <w:r w:rsidRPr="00DE608B">
        <w:rPr>
          <w:rFonts w:asciiTheme="minorHAnsi" w:hAnsiTheme="minorHAnsi" w:cstheme="minorHAnsi"/>
          <w:sz w:val="24"/>
          <w:szCs w:val="24"/>
        </w:rPr>
        <w:lastRenderedPageBreak/>
        <w:t>обробки лінгвістичних корпусів; способи візуалізації та інтерпретації результатів корпусного дослідження.</w:t>
      </w:r>
    </w:p>
    <w:p w14:paraId="34E92701" w14:textId="77777777" w:rsidR="004A5FA4" w:rsidRPr="00A14E14" w:rsidRDefault="00E839F8" w:rsidP="00C16357">
      <w:pPr>
        <w:tabs>
          <w:tab w:val="left" w:pos="284"/>
        </w:tabs>
        <w:ind w:firstLine="720"/>
        <w:jc w:val="both"/>
        <w:rPr>
          <w:rFonts w:asciiTheme="minorHAnsi" w:hAnsiTheme="minorHAnsi" w:cstheme="minorHAnsi"/>
          <w:sz w:val="24"/>
          <w:szCs w:val="24"/>
        </w:rPr>
      </w:pPr>
      <w:r w:rsidRPr="00A14E14">
        <w:rPr>
          <w:rFonts w:asciiTheme="minorHAnsi" w:hAnsiTheme="minorHAnsi" w:cstheme="minorHAnsi"/>
          <w:b/>
          <w:sz w:val="24"/>
          <w:szCs w:val="24"/>
        </w:rPr>
        <w:t>Програмні результати навчання.</w:t>
      </w:r>
      <w:r w:rsidRPr="00A14E14">
        <w:rPr>
          <w:rFonts w:asciiTheme="minorHAnsi" w:hAnsiTheme="minorHAnsi" w:cstheme="minorHAnsi"/>
          <w:sz w:val="24"/>
          <w:szCs w:val="24"/>
        </w:rPr>
        <w:t xml:space="preserve"> </w:t>
      </w:r>
      <w:r w:rsidR="004A5FA4" w:rsidRPr="00A14E14">
        <w:rPr>
          <w:rFonts w:asciiTheme="minorHAnsi" w:hAnsiTheme="minorHAnsi" w:cstheme="minorHAnsi"/>
          <w:sz w:val="24"/>
          <w:szCs w:val="24"/>
        </w:rPr>
        <w:t>У результаті вивчення кредитного модуля «</w:t>
      </w:r>
      <w:r w:rsidRPr="00A14E14">
        <w:rPr>
          <w:rFonts w:asciiTheme="minorHAnsi" w:hAnsiTheme="minorHAnsi" w:cstheme="minorHAnsi"/>
          <w:sz w:val="24"/>
          <w:szCs w:val="24"/>
        </w:rPr>
        <w:t>Корпусна лінгвістика</w:t>
      </w:r>
      <w:r w:rsidR="004A5FA4" w:rsidRPr="00A14E14">
        <w:rPr>
          <w:rFonts w:asciiTheme="minorHAnsi" w:hAnsiTheme="minorHAnsi" w:cstheme="minorHAnsi"/>
          <w:sz w:val="24"/>
          <w:szCs w:val="24"/>
        </w:rPr>
        <w:t xml:space="preserve">» </w:t>
      </w:r>
      <w:r w:rsidR="00E07393" w:rsidRPr="00A14E14">
        <w:rPr>
          <w:rFonts w:asciiTheme="minorHAnsi" w:hAnsiTheme="minorHAnsi" w:cstheme="minorHAnsi"/>
          <w:sz w:val="24"/>
          <w:szCs w:val="24"/>
        </w:rPr>
        <w:t xml:space="preserve">студенти мають </w:t>
      </w:r>
      <w:r w:rsidRPr="00A14E14">
        <w:rPr>
          <w:rFonts w:asciiTheme="minorHAnsi" w:hAnsiTheme="minorHAnsi" w:cstheme="minorHAnsi"/>
          <w:sz w:val="24"/>
          <w:szCs w:val="24"/>
        </w:rPr>
        <w:t>вміти</w:t>
      </w:r>
      <w:r w:rsidR="004A5FA4" w:rsidRPr="00A14E14">
        <w:rPr>
          <w:rFonts w:asciiTheme="minorHAnsi" w:hAnsiTheme="minorHAnsi" w:cstheme="minorHAnsi"/>
          <w:sz w:val="24"/>
          <w:szCs w:val="24"/>
        </w:rPr>
        <w:t>:</w:t>
      </w:r>
    </w:p>
    <w:p w14:paraId="6F8A2D5F" w14:textId="77777777" w:rsidR="00E839F8" w:rsidRPr="00A14E14" w:rsidRDefault="00E839F8" w:rsidP="00C16357">
      <w:pPr>
        <w:ind w:firstLine="360"/>
        <w:jc w:val="both"/>
        <w:rPr>
          <w:rFonts w:asciiTheme="minorHAnsi" w:hAnsiTheme="minorHAnsi" w:cstheme="minorHAnsi"/>
          <w:sz w:val="24"/>
          <w:szCs w:val="24"/>
        </w:rPr>
      </w:pPr>
      <w:r w:rsidRPr="00A14E14">
        <w:rPr>
          <w:rFonts w:asciiTheme="minorHAnsi" w:hAnsiTheme="minorHAnsi" w:cstheme="minorHAnsi"/>
          <w:sz w:val="24"/>
          <w:szCs w:val="24"/>
        </w:rPr>
        <w:t xml:space="preserve">- оцінювати власну навчальну та науково-професійну діяльність, будувати і втілювати ефективну стратегію саморозвитку та професійного самовдосконалення; </w:t>
      </w:r>
    </w:p>
    <w:p w14:paraId="22FB97D0" w14:textId="77777777" w:rsidR="00E839F8" w:rsidRPr="00A14E14" w:rsidRDefault="00E839F8" w:rsidP="00C16357">
      <w:pPr>
        <w:ind w:firstLine="360"/>
        <w:jc w:val="both"/>
        <w:rPr>
          <w:rFonts w:asciiTheme="minorHAnsi" w:hAnsiTheme="minorHAnsi" w:cstheme="minorHAnsi"/>
          <w:sz w:val="24"/>
          <w:szCs w:val="24"/>
        </w:rPr>
      </w:pPr>
      <w:r w:rsidRPr="00A14E14">
        <w:rPr>
          <w:rFonts w:asciiTheme="minorHAnsi" w:hAnsiTheme="minorHAnsi" w:cstheme="minorHAnsi"/>
          <w:sz w:val="24"/>
          <w:szCs w:val="24"/>
        </w:rPr>
        <w:t xml:space="preserve">- упевнено володіти державною та іноземними мовами для реалізації письмової та усної комунікації, зокрема в ситуаціях професійного й наукового спілкування; </w:t>
      </w:r>
    </w:p>
    <w:p w14:paraId="28FBDB9C" w14:textId="77777777" w:rsidR="00E839F8" w:rsidRPr="00A14E14" w:rsidRDefault="00E839F8" w:rsidP="00C16357">
      <w:pPr>
        <w:ind w:firstLine="360"/>
        <w:jc w:val="both"/>
        <w:rPr>
          <w:rFonts w:asciiTheme="minorHAnsi" w:hAnsiTheme="minorHAnsi" w:cstheme="minorHAnsi"/>
          <w:sz w:val="24"/>
          <w:szCs w:val="24"/>
        </w:rPr>
      </w:pPr>
      <w:r w:rsidRPr="00A14E14">
        <w:rPr>
          <w:rFonts w:asciiTheme="minorHAnsi" w:hAnsiTheme="minorHAnsi" w:cstheme="minorHAnsi"/>
          <w:sz w:val="24"/>
          <w:szCs w:val="24"/>
        </w:rPr>
        <w:t xml:space="preserve">- презентувати результати своїх досліджень державною та іноземними мовами; </w:t>
      </w:r>
    </w:p>
    <w:p w14:paraId="6124A95D" w14:textId="77777777" w:rsidR="00E839F8" w:rsidRPr="00A14E14" w:rsidRDefault="00E839F8" w:rsidP="00C16357">
      <w:pPr>
        <w:ind w:firstLine="360"/>
        <w:jc w:val="both"/>
        <w:rPr>
          <w:rFonts w:asciiTheme="minorHAnsi" w:hAnsiTheme="minorHAnsi" w:cstheme="minorHAnsi"/>
          <w:sz w:val="24"/>
          <w:szCs w:val="24"/>
        </w:rPr>
      </w:pPr>
      <w:r w:rsidRPr="00A14E14">
        <w:rPr>
          <w:rFonts w:asciiTheme="minorHAnsi" w:hAnsiTheme="minorHAnsi" w:cstheme="minorHAnsi"/>
          <w:sz w:val="24"/>
          <w:szCs w:val="24"/>
        </w:rPr>
        <w:t xml:space="preserve">- здійснювати науковий аналіз мовного й мовленнєвого матеріалу, інтерпретувати та структурувати його з урахуванням новітніх методологічних принципів, формулювати власні узагальнення на основі самостійно опрацьованих даних; </w:t>
      </w:r>
    </w:p>
    <w:p w14:paraId="56824FBE" w14:textId="77777777" w:rsidR="00E839F8" w:rsidRPr="00A14E14" w:rsidRDefault="00E839F8" w:rsidP="00C16357">
      <w:pPr>
        <w:ind w:firstLine="360"/>
        <w:jc w:val="both"/>
        <w:rPr>
          <w:rFonts w:asciiTheme="minorHAnsi" w:hAnsiTheme="minorHAnsi" w:cstheme="minorHAnsi"/>
          <w:sz w:val="24"/>
          <w:szCs w:val="24"/>
        </w:rPr>
      </w:pPr>
      <w:r w:rsidRPr="00A14E14">
        <w:rPr>
          <w:rFonts w:asciiTheme="minorHAnsi" w:hAnsiTheme="minorHAnsi" w:cstheme="minorHAnsi"/>
          <w:sz w:val="24"/>
          <w:szCs w:val="24"/>
        </w:rPr>
        <w:t xml:space="preserve">-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 </w:t>
      </w:r>
    </w:p>
    <w:p w14:paraId="603A08A2" w14:textId="77777777" w:rsidR="00E839F8" w:rsidRPr="00A14E14" w:rsidRDefault="00E839F8" w:rsidP="00C16357">
      <w:pPr>
        <w:ind w:firstLine="360"/>
        <w:jc w:val="both"/>
        <w:rPr>
          <w:rFonts w:asciiTheme="minorHAnsi" w:hAnsiTheme="minorHAnsi" w:cstheme="minorHAnsi"/>
          <w:sz w:val="24"/>
          <w:szCs w:val="24"/>
        </w:rPr>
      </w:pPr>
      <w:r w:rsidRPr="00A14E14">
        <w:rPr>
          <w:rFonts w:asciiTheme="minorHAnsi" w:hAnsiTheme="minorHAnsi" w:cstheme="minorHAnsi"/>
          <w:sz w:val="24"/>
          <w:szCs w:val="24"/>
        </w:rPr>
        <w:t xml:space="preserve">- ініціювати, регулювати та аналізувати міжкультурну комунікативну взаємодію, прогнозувати наслідки дій комунікантів і їхню мовну репрезентацію; </w:t>
      </w:r>
    </w:p>
    <w:p w14:paraId="2D6A1C2C" w14:textId="77777777" w:rsidR="00E839F8" w:rsidRPr="00A14E14" w:rsidRDefault="00E839F8" w:rsidP="00C16357">
      <w:pPr>
        <w:ind w:firstLine="360"/>
        <w:jc w:val="both"/>
        <w:rPr>
          <w:rFonts w:asciiTheme="minorHAnsi" w:hAnsiTheme="minorHAnsi" w:cstheme="minorHAnsi"/>
          <w:sz w:val="24"/>
          <w:szCs w:val="24"/>
        </w:rPr>
      </w:pPr>
      <w:r w:rsidRPr="00A14E14">
        <w:rPr>
          <w:rFonts w:asciiTheme="minorHAnsi" w:hAnsiTheme="minorHAnsi" w:cstheme="minorHAnsi"/>
          <w:sz w:val="24"/>
          <w:szCs w:val="24"/>
        </w:rPr>
        <w:t>- дотримуватися правил академічної доброчесності.</w:t>
      </w:r>
    </w:p>
    <w:p w14:paraId="5AC79E59" w14:textId="77777777" w:rsidR="004A5FA4" w:rsidRPr="00A14E14" w:rsidRDefault="004A5FA4" w:rsidP="00C16357">
      <w:pPr>
        <w:ind w:firstLine="360"/>
        <w:jc w:val="both"/>
        <w:rPr>
          <w:rFonts w:asciiTheme="minorHAnsi" w:hAnsiTheme="minorHAnsi" w:cstheme="minorHAnsi"/>
          <w:i/>
          <w:iCs/>
          <w:color w:val="FF0000"/>
          <w:sz w:val="24"/>
          <w:szCs w:val="24"/>
        </w:rPr>
      </w:pPr>
    </w:p>
    <w:p w14:paraId="3712986B" w14:textId="77777777" w:rsidR="00637DD1" w:rsidRDefault="00A63983" w:rsidP="00A63983">
      <w:pPr>
        <w:pStyle w:val="1"/>
        <w:shd w:val="clear" w:color="auto" w:fill="D9D9D9" w:themeFill="background1" w:themeFillShade="D9"/>
        <w:tabs>
          <w:tab w:val="left" w:pos="360"/>
          <w:tab w:val="left" w:pos="720"/>
        </w:tabs>
        <w:spacing w:before="0" w:after="0" w:line="276" w:lineRule="auto"/>
        <w:ind w:left="142"/>
        <w:jc w:val="center"/>
        <w:rPr>
          <w:rFonts w:cstheme="minorHAnsi"/>
          <w:color w:val="1F497D" w:themeColor="text2"/>
          <w:lang w:val="ru-RU"/>
        </w:rPr>
      </w:pPr>
      <w:r w:rsidRPr="00A14E14">
        <w:rPr>
          <w:rFonts w:cstheme="minorHAnsi"/>
          <w:color w:val="1F497D" w:themeColor="text2"/>
        </w:rPr>
        <w:t xml:space="preserve">2. Пререквізити та постреквізити дисципліни </w:t>
      </w:r>
    </w:p>
    <w:p w14:paraId="5F6E23C6" w14:textId="77777777" w:rsidR="00A63983" w:rsidRPr="00A14E14" w:rsidRDefault="00A63983" w:rsidP="00A63983">
      <w:pPr>
        <w:pStyle w:val="1"/>
        <w:shd w:val="clear" w:color="auto" w:fill="D9D9D9" w:themeFill="background1" w:themeFillShade="D9"/>
        <w:tabs>
          <w:tab w:val="left" w:pos="360"/>
          <w:tab w:val="left" w:pos="720"/>
        </w:tabs>
        <w:spacing w:before="0" w:after="0" w:line="276" w:lineRule="auto"/>
        <w:ind w:left="142"/>
        <w:jc w:val="center"/>
        <w:rPr>
          <w:rFonts w:cstheme="minorHAnsi"/>
          <w:color w:val="1F497D" w:themeColor="text2"/>
        </w:rPr>
      </w:pPr>
      <w:r w:rsidRPr="00A14E14">
        <w:rPr>
          <w:rFonts w:cstheme="minorHAnsi"/>
          <w:color w:val="1F497D" w:themeColor="text2"/>
        </w:rPr>
        <w:t>(місце в структурно-логічній схемі навчання за відповідною освітньою програмою)</w:t>
      </w:r>
    </w:p>
    <w:p w14:paraId="1F5F5A25" w14:textId="77777777" w:rsidR="00A63983" w:rsidRPr="00A14E14" w:rsidRDefault="00A63983" w:rsidP="00A63983">
      <w:pPr>
        <w:ind w:firstLine="708"/>
        <w:jc w:val="both"/>
        <w:rPr>
          <w:rFonts w:asciiTheme="minorHAnsi" w:hAnsiTheme="minorHAnsi" w:cstheme="minorHAnsi"/>
          <w:iCs/>
          <w:sz w:val="24"/>
          <w:szCs w:val="24"/>
        </w:rPr>
      </w:pPr>
    </w:p>
    <w:p w14:paraId="2811F08B" w14:textId="77777777" w:rsidR="00A63983" w:rsidRPr="00A14E14" w:rsidRDefault="0053129B" w:rsidP="00A63983">
      <w:pPr>
        <w:ind w:firstLine="720"/>
        <w:jc w:val="both"/>
        <w:rPr>
          <w:rFonts w:asciiTheme="minorHAnsi" w:hAnsiTheme="minorHAnsi" w:cstheme="minorHAnsi"/>
          <w:color w:val="0D0D0D"/>
          <w:spacing w:val="-4"/>
          <w:sz w:val="24"/>
          <w:szCs w:val="24"/>
        </w:rPr>
      </w:pPr>
      <w:r w:rsidRPr="00A14E14">
        <w:rPr>
          <w:rFonts w:asciiTheme="minorHAnsi" w:hAnsiTheme="minorHAnsi" w:cstheme="minorHAnsi"/>
          <w:sz w:val="24"/>
          <w:szCs w:val="24"/>
        </w:rPr>
        <w:t>Передумовами для вивчення дисципліни «Корпусна лінгвістика» є володіння англійською мовою на рівні С1 та успішне засвоєння навчальних дисциплін «Наукова робота за темою</w:t>
      </w:r>
      <w:r w:rsidR="007A400E">
        <w:rPr>
          <w:rFonts w:asciiTheme="minorHAnsi" w:hAnsiTheme="minorHAnsi" w:cstheme="minorHAnsi"/>
          <w:sz w:val="24"/>
          <w:szCs w:val="24"/>
        </w:rPr>
        <w:t xml:space="preserve"> магістерської дисертації»</w:t>
      </w:r>
      <w:r w:rsidRPr="00A14E14">
        <w:rPr>
          <w:rFonts w:asciiTheme="minorHAnsi" w:hAnsiTheme="minorHAnsi" w:cstheme="minorHAnsi"/>
          <w:sz w:val="24"/>
          <w:szCs w:val="24"/>
        </w:rPr>
        <w:t xml:space="preserve"> та «Практикум з мовної комунікації та </w:t>
      </w:r>
      <w:r w:rsidR="007A400E">
        <w:rPr>
          <w:rFonts w:asciiTheme="minorHAnsi" w:hAnsiTheme="minorHAnsi" w:cstheme="minorHAnsi"/>
          <w:sz w:val="24"/>
          <w:szCs w:val="24"/>
        </w:rPr>
        <w:t>перекладу (англійська мова)»</w:t>
      </w:r>
      <w:r w:rsidRPr="00A14E14">
        <w:rPr>
          <w:rFonts w:asciiTheme="minorHAnsi" w:hAnsiTheme="minorHAnsi" w:cstheme="minorHAnsi"/>
          <w:sz w:val="24"/>
          <w:szCs w:val="24"/>
        </w:rPr>
        <w:t xml:space="preserve">. Знання, уміння та досвід, здобуті у процесі навчання цієї дисципліни, забезпечують </w:t>
      </w:r>
      <w:r w:rsidR="00A63983" w:rsidRPr="00A14E14">
        <w:rPr>
          <w:rFonts w:asciiTheme="minorHAnsi" w:hAnsiTheme="minorHAnsi" w:cstheme="minorHAnsi"/>
          <w:color w:val="0D0D0D"/>
          <w:spacing w:val="-4"/>
          <w:sz w:val="24"/>
          <w:szCs w:val="24"/>
        </w:rPr>
        <w:t xml:space="preserve">успішне виконання та захист випускової кваліфікаційної роботи (магістерської дисертації), а також є важливою передумовою для опанування </w:t>
      </w:r>
      <w:r w:rsidRPr="00A14E14">
        <w:rPr>
          <w:rFonts w:asciiTheme="minorHAnsi" w:hAnsiTheme="minorHAnsi" w:cstheme="minorHAnsi"/>
          <w:color w:val="0D0D0D"/>
          <w:spacing w:val="-4"/>
          <w:sz w:val="24"/>
          <w:szCs w:val="24"/>
        </w:rPr>
        <w:t xml:space="preserve">інших </w:t>
      </w:r>
      <w:r w:rsidR="00A63983" w:rsidRPr="00A14E14">
        <w:rPr>
          <w:rFonts w:asciiTheme="minorHAnsi" w:hAnsiTheme="minorHAnsi" w:cstheme="minorHAnsi"/>
          <w:color w:val="0D0D0D"/>
          <w:spacing w:val="-4"/>
          <w:sz w:val="24"/>
          <w:szCs w:val="24"/>
        </w:rPr>
        <w:t xml:space="preserve">вибіркових освітніх компонентів. </w:t>
      </w:r>
    </w:p>
    <w:p w14:paraId="5345D9B0" w14:textId="77777777" w:rsidR="00A63983" w:rsidRPr="00A14E14" w:rsidRDefault="00A63983" w:rsidP="00C16357">
      <w:pPr>
        <w:ind w:firstLine="720"/>
        <w:jc w:val="both"/>
        <w:rPr>
          <w:rFonts w:asciiTheme="minorHAnsi" w:eastAsia="Times New Roman" w:hAnsiTheme="minorHAnsi" w:cstheme="minorHAnsi"/>
          <w:bCs/>
          <w:color w:val="0D0D0D"/>
          <w:sz w:val="24"/>
          <w:szCs w:val="24"/>
          <w:lang w:eastAsia="ru-RU"/>
        </w:rPr>
      </w:pPr>
    </w:p>
    <w:p w14:paraId="39BD22EF" w14:textId="77777777" w:rsidR="00C117FA" w:rsidRPr="00A14E14" w:rsidRDefault="00A63983" w:rsidP="00A63983">
      <w:pPr>
        <w:pStyle w:val="1"/>
        <w:shd w:val="clear" w:color="auto" w:fill="D9D9D9" w:themeFill="background1" w:themeFillShade="D9"/>
        <w:tabs>
          <w:tab w:val="left" w:pos="360"/>
          <w:tab w:val="left" w:pos="720"/>
        </w:tabs>
        <w:spacing w:before="0" w:after="0" w:line="276" w:lineRule="auto"/>
        <w:ind w:left="142"/>
        <w:jc w:val="center"/>
        <w:rPr>
          <w:rFonts w:cstheme="minorHAnsi"/>
          <w:color w:val="1F497D" w:themeColor="text2"/>
        </w:rPr>
      </w:pPr>
      <w:r w:rsidRPr="00A14E14">
        <w:rPr>
          <w:rFonts w:cstheme="minorHAnsi"/>
          <w:color w:val="1F497D" w:themeColor="text2"/>
        </w:rPr>
        <w:t xml:space="preserve">3. </w:t>
      </w:r>
      <w:r w:rsidR="00AA6B23" w:rsidRPr="00A14E14">
        <w:rPr>
          <w:rFonts w:cstheme="minorHAnsi"/>
          <w:color w:val="1F497D" w:themeColor="text2"/>
        </w:rPr>
        <w:t xml:space="preserve">Зміст навчальної дисципліни </w:t>
      </w:r>
    </w:p>
    <w:p w14:paraId="27F1F72E" w14:textId="77777777" w:rsidR="00EB4206" w:rsidRDefault="00EB4206" w:rsidP="00C16357">
      <w:pPr>
        <w:rPr>
          <w:rFonts w:asciiTheme="minorHAnsi" w:hAnsiTheme="minorHAnsi" w:cstheme="minorHAnsi"/>
          <w:sz w:val="24"/>
          <w:szCs w:val="24"/>
          <w:lang w:val="ru-RU"/>
        </w:rPr>
      </w:pPr>
    </w:p>
    <w:tbl>
      <w:tblPr>
        <w:tblStyle w:val="a4"/>
        <w:tblW w:w="9640" w:type="dxa"/>
        <w:jc w:val="center"/>
        <w:tblLook w:val="04A0" w:firstRow="1" w:lastRow="0" w:firstColumn="1" w:lastColumn="0" w:noHBand="0" w:noVBand="1"/>
      </w:tblPr>
      <w:tblGrid>
        <w:gridCol w:w="1432"/>
        <w:gridCol w:w="1125"/>
        <w:gridCol w:w="1096"/>
        <w:gridCol w:w="1558"/>
        <w:gridCol w:w="1495"/>
        <w:gridCol w:w="1642"/>
        <w:gridCol w:w="1292"/>
      </w:tblGrid>
      <w:tr w:rsidR="00637DD1" w:rsidRPr="0041018E" w14:paraId="0FFA810C" w14:textId="77777777" w:rsidTr="00637DD1">
        <w:trPr>
          <w:jc w:val="center"/>
        </w:trPr>
        <w:tc>
          <w:tcPr>
            <w:tcW w:w="1432" w:type="dxa"/>
            <w:vMerge w:val="restart"/>
            <w:shd w:val="clear" w:color="auto" w:fill="D9D9D9" w:themeFill="background1" w:themeFillShade="D9"/>
            <w:vAlign w:val="center"/>
          </w:tcPr>
          <w:p w14:paraId="08A456B6" w14:textId="77777777" w:rsidR="00637DD1" w:rsidRPr="0031207F" w:rsidRDefault="00637DD1" w:rsidP="007A400E">
            <w:pPr>
              <w:spacing w:line="240" w:lineRule="auto"/>
              <w:jc w:val="center"/>
              <w:rPr>
                <w:rFonts w:asciiTheme="minorHAnsi" w:hAnsiTheme="minorHAnsi" w:cstheme="minorHAnsi"/>
                <w:b/>
                <w:bCs/>
                <w:color w:val="1F497D" w:themeColor="text2"/>
                <w:sz w:val="21"/>
                <w:szCs w:val="21"/>
              </w:rPr>
            </w:pPr>
            <w:r w:rsidRPr="0031207F">
              <w:rPr>
                <w:rFonts w:asciiTheme="minorHAnsi" w:hAnsiTheme="minorHAnsi" w:cstheme="minorHAnsi"/>
                <w:b/>
                <w:bCs/>
                <w:color w:val="1F497D" w:themeColor="text2"/>
                <w:sz w:val="21"/>
                <w:szCs w:val="21"/>
              </w:rPr>
              <w:t>Форма навчання</w:t>
            </w:r>
          </w:p>
        </w:tc>
        <w:tc>
          <w:tcPr>
            <w:tcW w:w="2221" w:type="dxa"/>
            <w:gridSpan w:val="2"/>
            <w:shd w:val="clear" w:color="auto" w:fill="D9D9D9" w:themeFill="background1" w:themeFillShade="D9"/>
            <w:vAlign w:val="center"/>
          </w:tcPr>
          <w:p w14:paraId="239F4408" w14:textId="77777777" w:rsidR="00637DD1" w:rsidRPr="0031207F" w:rsidRDefault="00637DD1" w:rsidP="007A400E">
            <w:pPr>
              <w:spacing w:line="240" w:lineRule="auto"/>
              <w:jc w:val="center"/>
              <w:rPr>
                <w:rFonts w:asciiTheme="minorHAnsi" w:hAnsiTheme="minorHAnsi" w:cstheme="minorHAnsi"/>
                <w:b/>
                <w:bCs/>
                <w:color w:val="1F497D" w:themeColor="text2"/>
                <w:sz w:val="21"/>
                <w:szCs w:val="21"/>
              </w:rPr>
            </w:pPr>
            <w:r w:rsidRPr="0031207F">
              <w:rPr>
                <w:rFonts w:asciiTheme="minorHAnsi" w:hAnsiTheme="minorHAnsi" w:cstheme="minorHAnsi"/>
                <w:b/>
                <w:bCs/>
                <w:color w:val="1F497D" w:themeColor="text2"/>
                <w:sz w:val="21"/>
                <w:szCs w:val="21"/>
              </w:rPr>
              <w:t>Всього</w:t>
            </w:r>
          </w:p>
        </w:tc>
        <w:tc>
          <w:tcPr>
            <w:tcW w:w="3053" w:type="dxa"/>
            <w:gridSpan w:val="2"/>
            <w:shd w:val="clear" w:color="auto" w:fill="D9D9D9" w:themeFill="background1" w:themeFillShade="D9"/>
            <w:vAlign w:val="center"/>
          </w:tcPr>
          <w:p w14:paraId="3001BE6C" w14:textId="77777777" w:rsidR="00637DD1" w:rsidRPr="0031207F" w:rsidRDefault="00637DD1" w:rsidP="007A400E">
            <w:pPr>
              <w:spacing w:line="240" w:lineRule="auto"/>
              <w:jc w:val="center"/>
              <w:rPr>
                <w:rFonts w:asciiTheme="minorHAnsi" w:hAnsiTheme="minorHAnsi" w:cstheme="minorHAnsi"/>
                <w:b/>
                <w:bCs/>
                <w:color w:val="1F497D" w:themeColor="text2"/>
                <w:sz w:val="21"/>
                <w:szCs w:val="21"/>
              </w:rPr>
            </w:pPr>
            <w:r w:rsidRPr="0031207F">
              <w:rPr>
                <w:rFonts w:asciiTheme="minorHAnsi" w:hAnsiTheme="minorHAnsi" w:cstheme="minorHAnsi"/>
                <w:b/>
                <w:bCs/>
                <w:color w:val="1F497D" w:themeColor="text2"/>
                <w:sz w:val="21"/>
                <w:szCs w:val="21"/>
              </w:rPr>
              <w:t>Розподіл навчального часу та</w:t>
            </w:r>
          </w:p>
          <w:p w14:paraId="4DF31511" w14:textId="77777777" w:rsidR="00637DD1" w:rsidRPr="0031207F" w:rsidRDefault="00637DD1" w:rsidP="007A400E">
            <w:pPr>
              <w:spacing w:line="240" w:lineRule="auto"/>
              <w:jc w:val="center"/>
              <w:rPr>
                <w:rFonts w:asciiTheme="minorHAnsi" w:hAnsiTheme="minorHAnsi" w:cstheme="minorHAnsi"/>
                <w:b/>
                <w:bCs/>
                <w:color w:val="1F497D" w:themeColor="text2"/>
                <w:sz w:val="21"/>
                <w:szCs w:val="21"/>
              </w:rPr>
            </w:pPr>
            <w:r w:rsidRPr="0031207F">
              <w:rPr>
                <w:rFonts w:asciiTheme="minorHAnsi" w:hAnsiTheme="minorHAnsi" w:cstheme="minorHAnsi"/>
                <w:b/>
                <w:bCs/>
                <w:color w:val="1F497D" w:themeColor="text2"/>
                <w:sz w:val="21"/>
                <w:szCs w:val="21"/>
              </w:rPr>
              <w:t>видами занять</w:t>
            </w:r>
          </w:p>
        </w:tc>
        <w:tc>
          <w:tcPr>
            <w:tcW w:w="2934" w:type="dxa"/>
            <w:gridSpan w:val="2"/>
            <w:shd w:val="clear" w:color="auto" w:fill="D9D9D9" w:themeFill="background1" w:themeFillShade="D9"/>
            <w:vAlign w:val="center"/>
          </w:tcPr>
          <w:p w14:paraId="017C133B" w14:textId="77777777" w:rsidR="00637DD1" w:rsidRPr="003B16D9" w:rsidRDefault="00637DD1" w:rsidP="007A400E">
            <w:pPr>
              <w:spacing w:line="240" w:lineRule="auto"/>
              <w:jc w:val="center"/>
              <w:rPr>
                <w:rFonts w:asciiTheme="minorHAnsi" w:hAnsiTheme="minorHAnsi" w:cstheme="minorHAnsi"/>
                <w:b/>
                <w:bCs/>
                <w:color w:val="1F497D" w:themeColor="text2"/>
                <w:sz w:val="21"/>
                <w:szCs w:val="21"/>
              </w:rPr>
            </w:pPr>
            <w:r w:rsidRPr="0031207F">
              <w:rPr>
                <w:rFonts w:asciiTheme="minorHAnsi" w:hAnsiTheme="minorHAnsi" w:cstheme="minorHAnsi"/>
                <w:b/>
                <w:bCs/>
                <w:color w:val="1F497D" w:themeColor="text2"/>
                <w:sz w:val="21"/>
                <w:szCs w:val="21"/>
              </w:rPr>
              <w:t>Контрольні заходи</w:t>
            </w:r>
          </w:p>
        </w:tc>
      </w:tr>
      <w:tr w:rsidR="00637DD1" w:rsidRPr="0041018E" w14:paraId="1E981F39" w14:textId="77777777" w:rsidTr="00637DD1">
        <w:trPr>
          <w:trHeight w:val="469"/>
          <w:jc w:val="center"/>
        </w:trPr>
        <w:tc>
          <w:tcPr>
            <w:tcW w:w="1432" w:type="dxa"/>
            <w:vMerge/>
            <w:shd w:val="clear" w:color="auto" w:fill="D9D9D9" w:themeFill="background1" w:themeFillShade="D9"/>
          </w:tcPr>
          <w:p w14:paraId="18356F32" w14:textId="77777777" w:rsidR="00637DD1" w:rsidRPr="0041018E" w:rsidRDefault="00637DD1" w:rsidP="007A400E">
            <w:pPr>
              <w:spacing w:line="240" w:lineRule="auto"/>
              <w:rPr>
                <w:rFonts w:asciiTheme="minorHAnsi" w:hAnsiTheme="minorHAnsi" w:cstheme="minorHAnsi"/>
                <w:b/>
                <w:bCs/>
                <w:color w:val="1F497D" w:themeColor="text2"/>
                <w:sz w:val="21"/>
                <w:szCs w:val="21"/>
              </w:rPr>
            </w:pPr>
          </w:p>
        </w:tc>
        <w:tc>
          <w:tcPr>
            <w:tcW w:w="1125" w:type="dxa"/>
            <w:shd w:val="clear" w:color="auto" w:fill="D9D9D9" w:themeFill="background1" w:themeFillShade="D9"/>
            <w:vAlign w:val="bottom"/>
          </w:tcPr>
          <w:p w14:paraId="54F79B3B" w14:textId="77777777" w:rsidR="00637DD1" w:rsidRPr="0041018E" w:rsidRDefault="00637DD1" w:rsidP="007A400E">
            <w:pPr>
              <w:spacing w:line="240" w:lineRule="auto"/>
              <w:jc w:val="center"/>
              <w:rPr>
                <w:rFonts w:asciiTheme="minorHAnsi" w:hAnsiTheme="minorHAnsi" w:cstheme="minorHAnsi"/>
                <w:b/>
                <w:bCs/>
                <w:color w:val="1F497D" w:themeColor="text2"/>
                <w:sz w:val="21"/>
                <w:szCs w:val="21"/>
              </w:rPr>
            </w:pPr>
            <w:r w:rsidRPr="0041018E">
              <w:rPr>
                <w:rFonts w:asciiTheme="minorHAnsi" w:hAnsiTheme="minorHAnsi" w:cstheme="minorHAnsi"/>
                <w:b/>
                <w:bCs/>
                <w:color w:val="1F497D" w:themeColor="text2"/>
                <w:sz w:val="21"/>
                <w:szCs w:val="21"/>
              </w:rPr>
              <w:t>кредитів</w:t>
            </w:r>
          </w:p>
        </w:tc>
        <w:tc>
          <w:tcPr>
            <w:tcW w:w="1096" w:type="dxa"/>
            <w:shd w:val="clear" w:color="auto" w:fill="D9D9D9" w:themeFill="background1" w:themeFillShade="D9"/>
            <w:vAlign w:val="bottom"/>
          </w:tcPr>
          <w:p w14:paraId="3A0B0242" w14:textId="77777777" w:rsidR="00637DD1" w:rsidRPr="0041018E" w:rsidRDefault="00637DD1" w:rsidP="007A400E">
            <w:pPr>
              <w:spacing w:line="240" w:lineRule="auto"/>
              <w:jc w:val="center"/>
              <w:rPr>
                <w:rFonts w:asciiTheme="minorHAnsi" w:hAnsiTheme="minorHAnsi" w:cstheme="minorHAnsi"/>
                <w:b/>
                <w:bCs/>
                <w:color w:val="1F497D" w:themeColor="text2"/>
                <w:sz w:val="21"/>
                <w:szCs w:val="21"/>
              </w:rPr>
            </w:pPr>
            <w:r w:rsidRPr="0041018E">
              <w:rPr>
                <w:rFonts w:asciiTheme="minorHAnsi" w:hAnsiTheme="minorHAnsi" w:cstheme="minorHAnsi"/>
                <w:b/>
                <w:bCs/>
                <w:color w:val="1F497D" w:themeColor="text2"/>
                <w:sz w:val="21"/>
                <w:szCs w:val="21"/>
              </w:rPr>
              <w:t>годин</w:t>
            </w:r>
          </w:p>
        </w:tc>
        <w:tc>
          <w:tcPr>
            <w:tcW w:w="1558" w:type="dxa"/>
            <w:shd w:val="clear" w:color="auto" w:fill="D9D9D9" w:themeFill="background1" w:themeFillShade="D9"/>
            <w:vAlign w:val="bottom"/>
          </w:tcPr>
          <w:p w14:paraId="53627BA3" w14:textId="77777777" w:rsidR="00637DD1" w:rsidRPr="0041018E" w:rsidRDefault="00637DD1" w:rsidP="007A400E">
            <w:pPr>
              <w:spacing w:line="240" w:lineRule="auto"/>
              <w:jc w:val="center"/>
              <w:rPr>
                <w:rFonts w:asciiTheme="minorHAnsi" w:hAnsiTheme="minorHAnsi" w:cstheme="minorHAnsi"/>
                <w:b/>
                <w:bCs/>
                <w:color w:val="1F497D" w:themeColor="text2"/>
                <w:sz w:val="21"/>
                <w:szCs w:val="21"/>
              </w:rPr>
            </w:pPr>
            <w:r w:rsidRPr="0041018E">
              <w:rPr>
                <w:rFonts w:asciiTheme="minorHAnsi" w:hAnsiTheme="minorHAnsi" w:cstheme="minorHAnsi"/>
                <w:b/>
                <w:bCs/>
                <w:color w:val="1F497D" w:themeColor="text2"/>
                <w:sz w:val="21"/>
                <w:szCs w:val="21"/>
              </w:rPr>
              <w:t>практичні</w:t>
            </w:r>
          </w:p>
        </w:tc>
        <w:tc>
          <w:tcPr>
            <w:tcW w:w="1495" w:type="dxa"/>
            <w:shd w:val="clear" w:color="auto" w:fill="D9D9D9" w:themeFill="background1" w:themeFillShade="D9"/>
            <w:vAlign w:val="bottom"/>
          </w:tcPr>
          <w:p w14:paraId="042DF802" w14:textId="77777777" w:rsidR="00637DD1" w:rsidRPr="0041018E" w:rsidRDefault="00637DD1" w:rsidP="007A400E">
            <w:pPr>
              <w:spacing w:line="240" w:lineRule="auto"/>
              <w:jc w:val="center"/>
              <w:rPr>
                <w:rFonts w:asciiTheme="minorHAnsi" w:hAnsiTheme="minorHAnsi" w:cstheme="minorHAnsi"/>
                <w:b/>
                <w:bCs/>
                <w:color w:val="1F497D" w:themeColor="text2"/>
                <w:sz w:val="21"/>
                <w:szCs w:val="21"/>
              </w:rPr>
            </w:pPr>
            <w:r w:rsidRPr="0041018E">
              <w:rPr>
                <w:rFonts w:asciiTheme="minorHAnsi" w:hAnsiTheme="minorHAnsi" w:cstheme="minorHAnsi"/>
                <w:b/>
                <w:bCs/>
                <w:color w:val="1F497D" w:themeColor="text2"/>
                <w:sz w:val="21"/>
                <w:szCs w:val="21"/>
              </w:rPr>
              <w:t>СРС</w:t>
            </w:r>
          </w:p>
        </w:tc>
        <w:tc>
          <w:tcPr>
            <w:tcW w:w="1642" w:type="dxa"/>
            <w:shd w:val="clear" w:color="auto" w:fill="D9D9D9" w:themeFill="background1" w:themeFillShade="D9"/>
            <w:vAlign w:val="bottom"/>
          </w:tcPr>
          <w:p w14:paraId="72900564" w14:textId="77777777" w:rsidR="00637DD1" w:rsidRPr="0041018E" w:rsidRDefault="00637DD1" w:rsidP="007A400E">
            <w:pPr>
              <w:spacing w:line="240" w:lineRule="auto"/>
              <w:jc w:val="center"/>
              <w:rPr>
                <w:rFonts w:asciiTheme="minorHAnsi" w:hAnsiTheme="minorHAnsi" w:cstheme="minorHAnsi"/>
                <w:b/>
                <w:bCs/>
                <w:color w:val="1F497D" w:themeColor="text2"/>
                <w:sz w:val="21"/>
                <w:szCs w:val="21"/>
              </w:rPr>
            </w:pPr>
            <w:r>
              <w:rPr>
                <w:rFonts w:asciiTheme="minorHAnsi" w:hAnsiTheme="minorHAnsi" w:cstheme="minorHAnsi"/>
                <w:b/>
                <w:bCs/>
                <w:color w:val="1F497D" w:themeColor="text2"/>
                <w:sz w:val="21"/>
                <w:szCs w:val="21"/>
              </w:rPr>
              <w:t>МКР</w:t>
            </w:r>
          </w:p>
        </w:tc>
        <w:tc>
          <w:tcPr>
            <w:tcW w:w="1292" w:type="dxa"/>
            <w:shd w:val="clear" w:color="auto" w:fill="D9D9D9" w:themeFill="background1" w:themeFillShade="D9"/>
            <w:vAlign w:val="bottom"/>
          </w:tcPr>
          <w:p w14:paraId="1A2BD507" w14:textId="77777777" w:rsidR="00637DD1" w:rsidRPr="0041018E" w:rsidRDefault="00637DD1" w:rsidP="007A400E">
            <w:pPr>
              <w:spacing w:line="240" w:lineRule="auto"/>
              <w:jc w:val="center"/>
              <w:rPr>
                <w:rFonts w:asciiTheme="minorHAnsi" w:hAnsiTheme="minorHAnsi" w:cstheme="minorHAnsi"/>
                <w:b/>
                <w:bCs/>
                <w:color w:val="1F497D" w:themeColor="text2"/>
                <w:sz w:val="21"/>
                <w:szCs w:val="21"/>
              </w:rPr>
            </w:pPr>
            <w:r w:rsidRPr="0041018E">
              <w:rPr>
                <w:rFonts w:asciiTheme="minorHAnsi" w:hAnsiTheme="minorHAnsi" w:cstheme="minorHAnsi"/>
                <w:b/>
                <w:bCs/>
                <w:color w:val="1F497D" w:themeColor="text2"/>
                <w:sz w:val="21"/>
                <w:szCs w:val="21"/>
              </w:rPr>
              <w:t>Семестрова атестація</w:t>
            </w:r>
          </w:p>
        </w:tc>
      </w:tr>
      <w:tr w:rsidR="00637DD1" w:rsidRPr="0041018E" w14:paraId="57E7859F" w14:textId="77777777" w:rsidTr="00637DD1">
        <w:trPr>
          <w:jc w:val="center"/>
        </w:trPr>
        <w:tc>
          <w:tcPr>
            <w:tcW w:w="1432" w:type="dxa"/>
          </w:tcPr>
          <w:p w14:paraId="4CF29197" w14:textId="77777777" w:rsidR="00637DD1" w:rsidRPr="0041018E" w:rsidRDefault="00637DD1" w:rsidP="007A400E">
            <w:pPr>
              <w:spacing w:line="240" w:lineRule="auto"/>
              <w:jc w:val="center"/>
              <w:rPr>
                <w:rFonts w:asciiTheme="minorHAnsi" w:hAnsiTheme="minorHAnsi" w:cstheme="minorHAnsi"/>
                <w:sz w:val="21"/>
                <w:szCs w:val="21"/>
              </w:rPr>
            </w:pPr>
            <w:r>
              <w:rPr>
                <w:rFonts w:asciiTheme="minorHAnsi" w:hAnsiTheme="minorHAnsi" w:cstheme="minorHAnsi"/>
                <w:sz w:val="21"/>
                <w:szCs w:val="21"/>
              </w:rPr>
              <w:t>Денна</w:t>
            </w:r>
          </w:p>
        </w:tc>
        <w:tc>
          <w:tcPr>
            <w:tcW w:w="1125" w:type="dxa"/>
          </w:tcPr>
          <w:p w14:paraId="10C83D6D" w14:textId="77777777" w:rsidR="00637DD1" w:rsidRPr="0041018E" w:rsidRDefault="00637DD1" w:rsidP="007A400E">
            <w:pPr>
              <w:spacing w:line="240" w:lineRule="auto"/>
              <w:jc w:val="center"/>
              <w:rPr>
                <w:rFonts w:asciiTheme="minorHAnsi" w:hAnsiTheme="minorHAnsi" w:cstheme="minorHAnsi"/>
                <w:sz w:val="21"/>
                <w:szCs w:val="21"/>
              </w:rPr>
            </w:pPr>
            <w:r>
              <w:rPr>
                <w:rFonts w:asciiTheme="minorHAnsi" w:hAnsiTheme="minorHAnsi" w:cstheme="minorHAnsi"/>
                <w:sz w:val="21"/>
                <w:szCs w:val="21"/>
              </w:rPr>
              <w:t>4</w:t>
            </w:r>
          </w:p>
        </w:tc>
        <w:tc>
          <w:tcPr>
            <w:tcW w:w="1096" w:type="dxa"/>
          </w:tcPr>
          <w:p w14:paraId="6CE943D4" w14:textId="77777777" w:rsidR="00637DD1" w:rsidRPr="0041018E" w:rsidRDefault="00637DD1" w:rsidP="007A400E">
            <w:pPr>
              <w:spacing w:line="240" w:lineRule="auto"/>
              <w:jc w:val="center"/>
              <w:rPr>
                <w:rFonts w:asciiTheme="minorHAnsi" w:hAnsiTheme="minorHAnsi" w:cstheme="minorHAnsi"/>
                <w:sz w:val="21"/>
                <w:szCs w:val="21"/>
              </w:rPr>
            </w:pPr>
            <w:r>
              <w:rPr>
                <w:rFonts w:asciiTheme="minorHAnsi" w:hAnsiTheme="minorHAnsi" w:cstheme="minorHAnsi"/>
                <w:sz w:val="21"/>
                <w:szCs w:val="21"/>
              </w:rPr>
              <w:t>120</w:t>
            </w:r>
          </w:p>
        </w:tc>
        <w:tc>
          <w:tcPr>
            <w:tcW w:w="1558" w:type="dxa"/>
          </w:tcPr>
          <w:p w14:paraId="4BDC15EC" w14:textId="77777777" w:rsidR="00637DD1" w:rsidRPr="004B44E3" w:rsidRDefault="00637DD1" w:rsidP="007A400E">
            <w:pPr>
              <w:spacing w:line="240" w:lineRule="auto"/>
              <w:jc w:val="center"/>
              <w:rPr>
                <w:rFonts w:asciiTheme="minorHAnsi" w:hAnsiTheme="minorHAnsi" w:cstheme="minorHAnsi"/>
                <w:sz w:val="21"/>
                <w:szCs w:val="21"/>
              </w:rPr>
            </w:pPr>
            <w:r>
              <w:rPr>
                <w:rFonts w:asciiTheme="minorHAnsi" w:hAnsiTheme="minorHAnsi" w:cstheme="minorHAnsi"/>
                <w:sz w:val="21"/>
                <w:szCs w:val="21"/>
              </w:rPr>
              <w:t>54</w:t>
            </w:r>
          </w:p>
        </w:tc>
        <w:tc>
          <w:tcPr>
            <w:tcW w:w="1495" w:type="dxa"/>
          </w:tcPr>
          <w:p w14:paraId="5541ECF4" w14:textId="77777777" w:rsidR="00637DD1" w:rsidRPr="0041018E" w:rsidRDefault="00637DD1" w:rsidP="007A400E">
            <w:pPr>
              <w:spacing w:line="240" w:lineRule="auto"/>
              <w:jc w:val="center"/>
              <w:rPr>
                <w:rFonts w:asciiTheme="minorHAnsi" w:hAnsiTheme="minorHAnsi" w:cstheme="minorHAnsi"/>
                <w:sz w:val="21"/>
                <w:szCs w:val="21"/>
              </w:rPr>
            </w:pPr>
            <w:r>
              <w:rPr>
                <w:rFonts w:asciiTheme="minorHAnsi" w:hAnsiTheme="minorHAnsi" w:cstheme="minorHAnsi"/>
                <w:sz w:val="21"/>
                <w:szCs w:val="21"/>
              </w:rPr>
              <w:t>66</w:t>
            </w:r>
          </w:p>
        </w:tc>
        <w:tc>
          <w:tcPr>
            <w:tcW w:w="1642" w:type="dxa"/>
          </w:tcPr>
          <w:p w14:paraId="5D2C2DE5" w14:textId="77777777" w:rsidR="00637DD1" w:rsidRDefault="00637DD1" w:rsidP="007A400E">
            <w:pPr>
              <w:spacing w:line="240" w:lineRule="auto"/>
              <w:jc w:val="center"/>
              <w:rPr>
                <w:rFonts w:asciiTheme="minorHAnsi" w:hAnsiTheme="minorHAnsi" w:cstheme="minorHAnsi"/>
                <w:sz w:val="21"/>
                <w:szCs w:val="21"/>
              </w:rPr>
            </w:pPr>
            <w:r>
              <w:rPr>
                <w:rFonts w:asciiTheme="minorHAnsi" w:hAnsiTheme="minorHAnsi" w:cstheme="minorHAnsi"/>
                <w:sz w:val="21"/>
                <w:szCs w:val="21"/>
              </w:rPr>
              <w:t>1</w:t>
            </w:r>
          </w:p>
        </w:tc>
        <w:tc>
          <w:tcPr>
            <w:tcW w:w="1292" w:type="dxa"/>
          </w:tcPr>
          <w:p w14:paraId="02E9A18E" w14:textId="77777777" w:rsidR="00637DD1" w:rsidRDefault="00637DD1" w:rsidP="007A400E">
            <w:pPr>
              <w:spacing w:line="240" w:lineRule="auto"/>
              <w:jc w:val="center"/>
              <w:rPr>
                <w:rFonts w:asciiTheme="minorHAnsi" w:hAnsiTheme="minorHAnsi" w:cstheme="minorHAnsi"/>
                <w:sz w:val="21"/>
                <w:szCs w:val="21"/>
              </w:rPr>
            </w:pPr>
            <w:r>
              <w:rPr>
                <w:rFonts w:asciiTheme="minorHAnsi" w:hAnsiTheme="minorHAnsi" w:cstheme="minorHAnsi"/>
                <w:sz w:val="21"/>
                <w:szCs w:val="21"/>
              </w:rPr>
              <w:t>Залік</w:t>
            </w:r>
          </w:p>
        </w:tc>
      </w:tr>
    </w:tbl>
    <w:p w14:paraId="67FE1814" w14:textId="77777777" w:rsidR="00637DD1" w:rsidRPr="00637DD1" w:rsidRDefault="00637DD1" w:rsidP="00637DD1">
      <w:pPr>
        <w:jc w:val="center"/>
        <w:rPr>
          <w:rFonts w:asciiTheme="minorHAnsi" w:hAnsiTheme="minorHAnsi" w:cstheme="minorHAnsi"/>
          <w:sz w:val="24"/>
          <w:szCs w:val="24"/>
          <w:lang w:val="ru-RU"/>
        </w:rPr>
      </w:pPr>
    </w:p>
    <w:p w14:paraId="19EE96A7" w14:textId="77777777" w:rsidR="00FB4360" w:rsidRDefault="00FB4360" w:rsidP="00657558">
      <w:pPr>
        <w:jc w:val="center"/>
        <w:rPr>
          <w:rFonts w:asciiTheme="minorHAnsi" w:hAnsiTheme="minorHAnsi" w:cstheme="minorHAnsi"/>
          <w:b/>
          <w:bCs/>
          <w:i/>
          <w:iCs/>
          <w:sz w:val="24"/>
          <w:szCs w:val="24"/>
          <w:lang w:val="ru-RU"/>
        </w:rPr>
      </w:pPr>
      <w:r w:rsidRPr="00A14E14">
        <w:rPr>
          <w:rFonts w:asciiTheme="minorHAnsi" w:hAnsiTheme="minorHAnsi" w:cstheme="minorHAnsi"/>
          <w:b/>
          <w:bCs/>
          <w:i/>
          <w:iCs/>
          <w:sz w:val="24"/>
          <w:szCs w:val="24"/>
        </w:rPr>
        <w:t>Тематичний план освітнього компонента</w:t>
      </w:r>
    </w:p>
    <w:p w14:paraId="711640E8" w14:textId="77777777" w:rsidR="00E7695E" w:rsidRPr="00E7695E" w:rsidRDefault="00E7695E" w:rsidP="00C16357">
      <w:pPr>
        <w:rPr>
          <w:rFonts w:asciiTheme="minorHAnsi" w:hAnsiTheme="minorHAnsi" w:cstheme="minorHAnsi"/>
          <w:b/>
          <w:bCs/>
          <w:i/>
          <w:iCs/>
          <w:sz w:val="24"/>
          <w:szCs w:val="24"/>
          <w:lang w:val="ru-RU"/>
        </w:rPr>
      </w:pPr>
    </w:p>
    <w:p w14:paraId="7DC505FB" w14:textId="77777777" w:rsidR="00A14E14" w:rsidRPr="007832D3" w:rsidRDefault="00A14E14" w:rsidP="00AA4A18">
      <w:pPr>
        <w:spacing w:line="240" w:lineRule="auto"/>
        <w:jc w:val="both"/>
        <w:rPr>
          <w:rFonts w:asciiTheme="minorHAnsi" w:hAnsiTheme="minorHAnsi" w:cstheme="minorHAnsi"/>
          <w:b/>
          <w:sz w:val="24"/>
          <w:szCs w:val="24"/>
          <w:lang w:val="ru-RU"/>
        </w:rPr>
      </w:pPr>
      <w:r w:rsidRPr="00A14E14">
        <w:rPr>
          <w:rFonts w:asciiTheme="minorHAnsi" w:hAnsiTheme="minorHAnsi" w:cstheme="minorHAnsi"/>
          <w:b/>
          <w:sz w:val="24"/>
          <w:szCs w:val="24"/>
        </w:rPr>
        <w:t xml:space="preserve">Розділ 1. </w:t>
      </w:r>
      <w:r w:rsidRPr="00A14E14">
        <w:rPr>
          <w:rFonts w:asciiTheme="minorHAnsi" w:hAnsiTheme="minorHAnsi" w:cstheme="minorHAnsi"/>
          <w:b/>
          <w:sz w:val="24"/>
          <w:szCs w:val="24"/>
          <w:lang w:eastAsia="ru-RU"/>
        </w:rPr>
        <w:t>Вступ до корпусної лінгвістики</w:t>
      </w:r>
      <w:r w:rsidR="008D1EAD">
        <w:rPr>
          <w:rFonts w:asciiTheme="minorHAnsi" w:hAnsiTheme="minorHAnsi" w:cstheme="minorHAnsi"/>
          <w:b/>
          <w:sz w:val="24"/>
          <w:szCs w:val="24"/>
          <w:lang w:val="ru-RU" w:eastAsia="ru-RU"/>
        </w:rPr>
        <w:t xml:space="preserve"> (КЛ)</w:t>
      </w:r>
      <w:r w:rsidRPr="00A14E14">
        <w:rPr>
          <w:rFonts w:asciiTheme="minorHAnsi" w:hAnsiTheme="minorHAnsi" w:cstheme="minorHAnsi"/>
          <w:b/>
          <w:sz w:val="24"/>
          <w:szCs w:val="24"/>
          <w:lang w:eastAsia="ru-RU"/>
        </w:rPr>
        <w:t xml:space="preserve">. </w:t>
      </w:r>
      <w:r w:rsidRPr="00A14E14">
        <w:rPr>
          <w:rFonts w:asciiTheme="minorHAnsi" w:hAnsiTheme="minorHAnsi" w:cstheme="minorHAnsi"/>
          <w:b/>
          <w:sz w:val="24"/>
          <w:szCs w:val="24"/>
        </w:rPr>
        <w:t xml:space="preserve">Історія становлення та </w:t>
      </w:r>
      <w:r w:rsidR="007832D3">
        <w:rPr>
          <w:rFonts w:asciiTheme="minorHAnsi" w:hAnsiTheme="minorHAnsi" w:cstheme="minorHAnsi"/>
          <w:b/>
          <w:sz w:val="24"/>
          <w:szCs w:val="24"/>
          <w:lang w:val="ru-RU"/>
        </w:rPr>
        <w:t>сучасні корпусні студії</w:t>
      </w:r>
      <w:r w:rsidRPr="00A14E14">
        <w:rPr>
          <w:rFonts w:asciiTheme="minorHAnsi" w:hAnsiTheme="minorHAnsi" w:cstheme="minorHAnsi"/>
          <w:b/>
          <w:sz w:val="24"/>
          <w:szCs w:val="24"/>
        </w:rPr>
        <w:t xml:space="preserve">. </w:t>
      </w:r>
      <w:r w:rsidR="00734CE3" w:rsidRPr="00734CE3">
        <w:rPr>
          <w:rFonts w:asciiTheme="minorHAnsi" w:hAnsiTheme="minorHAnsi" w:cstheme="minorHAnsi"/>
          <w:b/>
          <w:sz w:val="24"/>
          <w:szCs w:val="24"/>
        </w:rPr>
        <w:t xml:space="preserve">Конститутивні параметри корпусу текстів. </w:t>
      </w:r>
      <w:r w:rsidR="007832D3" w:rsidRPr="00E97B8E">
        <w:rPr>
          <w:rFonts w:asciiTheme="minorHAnsi" w:hAnsiTheme="minorHAnsi" w:cstheme="minorHAnsi"/>
          <w:b/>
          <w:sz w:val="24"/>
          <w:szCs w:val="24"/>
          <w:lang w:eastAsia="ru-RU"/>
        </w:rPr>
        <w:t>Типологія та огля</w:t>
      </w:r>
      <w:r w:rsidR="00E97B8E" w:rsidRPr="00E97B8E">
        <w:rPr>
          <w:rFonts w:asciiTheme="minorHAnsi" w:hAnsiTheme="minorHAnsi" w:cstheme="minorHAnsi"/>
          <w:b/>
          <w:sz w:val="24"/>
          <w:szCs w:val="24"/>
          <w:lang w:eastAsia="ru-RU"/>
        </w:rPr>
        <w:t>д існуючих корпусів</w:t>
      </w:r>
      <w:r w:rsidR="007832D3" w:rsidRPr="00E97B8E">
        <w:rPr>
          <w:rFonts w:asciiTheme="minorHAnsi" w:hAnsiTheme="minorHAnsi" w:cstheme="minorHAnsi"/>
          <w:b/>
          <w:sz w:val="24"/>
          <w:szCs w:val="24"/>
          <w:lang w:val="ru-RU" w:eastAsia="ru-RU"/>
        </w:rPr>
        <w:t>.</w:t>
      </w:r>
    </w:p>
    <w:p w14:paraId="0A835836" w14:textId="77777777" w:rsidR="00A14E14" w:rsidRPr="00CD6386" w:rsidRDefault="00A14E14" w:rsidP="00AA4A18">
      <w:pPr>
        <w:spacing w:line="240" w:lineRule="auto"/>
        <w:ind w:left="709"/>
        <w:jc w:val="both"/>
        <w:rPr>
          <w:rFonts w:asciiTheme="minorHAnsi" w:hAnsiTheme="minorHAnsi" w:cstheme="minorHAnsi"/>
          <w:sz w:val="24"/>
          <w:szCs w:val="24"/>
          <w:lang w:val="ru-RU"/>
        </w:rPr>
      </w:pPr>
      <w:r w:rsidRPr="00AA4A18">
        <w:rPr>
          <w:rFonts w:asciiTheme="minorHAnsi" w:hAnsiTheme="minorHAnsi" w:cstheme="minorHAnsi"/>
          <w:b/>
          <w:sz w:val="24"/>
          <w:szCs w:val="24"/>
        </w:rPr>
        <w:t>Тема 1.1.</w:t>
      </w:r>
      <w:r w:rsidRPr="00CD6386">
        <w:rPr>
          <w:rFonts w:asciiTheme="minorHAnsi" w:hAnsiTheme="minorHAnsi" w:cstheme="minorHAnsi"/>
          <w:sz w:val="24"/>
          <w:szCs w:val="24"/>
        </w:rPr>
        <w:t xml:space="preserve"> </w:t>
      </w:r>
      <w:r w:rsidR="008D1EAD" w:rsidRPr="00CD6386">
        <w:rPr>
          <w:rFonts w:asciiTheme="minorHAnsi" w:hAnsiTheme="minorHAnsi" w:cstheme="minorHAnsi"/>
          <w:sz w:val="24"/>
          <w:szCs w:val="24"/>
          <w:lang w:val="ru-RU"/>
        </w:rPr>
        <w:t>Сутність та о</w:t>
      </w:r>
      <w:r w:rsidR="008D1EAD" w:rsidRPr="00CD6386">
        <w:rPr>
          <w:rFonts w:asciiTheme="minorHAnsi" w:hAnsiTheme="minorHAnsi" w:cstheme="minorHAnsi"/>
          <w:sz w:val="24"/>
          <w:szCs w:val="24"/>
          <w:lang w:eastAsia="ru-RU"/>
        </w:rPr>
        <w:t xml:space="preserve">сновні поняття </w:t>
      </w:r>
      <w:r w:rsidR="008D1EAD" w:rsidRPr="00CD6386">
        <w:rPr>
          <w:rFonts w:asciiTheme="minorHAnsi" w:hAnsiTheme="minorHAnsi" w:cstheme="minorHAnsi"/>
          <w:sz w:val="24"/>
          <w:szCs w:val="24"/>
          <w:lang w:val="ru-RU" w:eastAsia="ru-RU"/>
        </w:rPr>
        <w:t>КЛ</w:t>
      </w:r>
      <w:r w:rsidR="008D1EAD" w:rsidRPr="00CD6386">
        <w:rPr>
          <w:rFonts w:asciiTheme="minorHAnsi" w:hAnsiTheme="minorHAnsi" w:cstheme="minorHAnsi"/>
          <w:sz w:val="24"/>
          <w:szCs w:val="24"/>
          <w:lang w:eastAsia="ru-RU"/>
        </w:rPr>
        <w:t>. Предмет і завдання КЛ як лінгвістичної науки.</w:t>
      </w:r>
      <w:r w:rsidR="00CD6386" w:rsidRPr="00CD6386">
        <w:rPr>
          <w:rFonts w:asciiTheme="minorHAnsi" w:hAnsiTheme="minorHAnsi" w:cstheme="minorHAnsi"/>
          <w:sz w:val="24"/>
          <w:szCs w:val="24"/>
          <w:lang w:val="ru-RU" w:eastAsia="ru-RU"/>
        </w:rPr>
        <w:t xml:space="preserve"> </w:t>
      </w:r>
      <w:r w:rsidR="00CD6386" w:rsidRPr="00CD6386">
        <w:rPr>
          <w:rFonts w:asciiTheme="minorHAnsi" w:hAnsiTheme="minorHAnsi" w:cstheme="minorHAnsi"/>
          <w:sz w:val="24"/>
          <w:szCs w:val="24"/>
        </w:rPr>
        <w:t>Сфери застосування корпусної лінгвістики.</w:t>
      </w:r>
      <w:r w:rsidR="00C52BB8">
        <w:rPr>
          <w:rFonts w:asciiTheme="minorHAnsi" w:hAnsiTheme="minorHAnsi" w:cstheme="minorHAnsi"/>
          <w:sz w:val="24"/>
          <w:szCs w:val="24"/>
        </w:rPr>
        <w:t xml:space="preserve"> Обмеження методу.</w:t>
      </w:r>
    </w:p>
    <w:p w14:paraId="6BDBC3FD" w14:textId="77777777" w:rsidR="00A14E14" w:rsidRPr="00CD6386" w:rsidRDefault="00A14E14" w:rsidP="00AA4A18">
      <w:pPr>
        <w:spacing w:line="240" w:lineRule="auto"/>
        <w:ind w:left="709"/>
        <w:jc w:val="both"/>
        <w:rPr>
          <w:rFonts w:asciiTheme="minorHAnsi" w:hAnsiTheme="minorHAnsi" w:cstheme="minorHAnsi"/>
          <w:sz w:val="24"/>
          <w:szCs w:val="24"/>
        </w:rPr>
      </w:pPr>
      <w:r w:rsidRPr="00AA4A18">
        <w:rPr>
          <w:rFonts w:asciiTheme="minorHAnsi" w:hAnsiTheme="minorHAnsi" w:cstheme="minorHAnsi"/>
          <w:b/>
          <w:sz w:val="24"/>
          <w:szCs w:val="24"/>
        </w:rPr>
        <w:t>Тема 1.2.</w:t>
      </w:r>
      <w:r w:rsidRPr="00CD6386">
        <w:rPr>
          <w:rFonts w:asciiTheme="minorHAnsi" w:hAnsiTheme="minorHAnsi" w:cstheme="minorHAnsi"/>
          <w:sz w:val="24"/>
          <w:szCs w:val="24"/>
        </w:rPr>
        <w:t xml:space="preserve"> </w:t>
      </w:r>
      <w:r w:rsidR="00CD6386" w:rsidRPr="00CD6386">
        <w:rPr>
          <w:rFonts w:asciiTheme="minorHAnsi" w:hAnsiTheme="minorHAnsi" w:cstheme="minorHAnsi"/>
          <w:sz w:val="24"/>
          <w:szCs w:val="24"/>
          <w:lang w:val="ru-RU"/>
        </w:rPr>
        <w:t>Корпусні студії: історична перспектива та сучасний стан.</w:t>
      </w:r>
    </w:p>
    <w:p w14:paraId="68FABFD6" w14:textId="77777777" w:rsidR="00A14E14" w:rsidRPr="00657558" w:rsidRDefault="00A14E14" w:rsidP="00AA4A18">
      <w:pPr>
        <w:spacing w:line="240" w:lineRule="auto"/>
        <w:ind w:left="709"/>
        <w:jc w:val="both"/>
        <w:rPr>
          <w:rFonts w:asciiTheme="minorHAnsi" w:hAnsiTheme="minorHAnsi" w:cstheme="minorHAnsi"/>
          <w:sz w:val="24"/>
          <w:szCs w:val="24"/>
        </w:rPr>
      </w:pPr>
      <w:r w:rsidRPr="00AA4A18">
        <w:rPr>
          <w:rFonts w:asciiTheme="minorHAnsi" w:hAnsiTheme="minorHAnsi" w:cstheme="minorHAnsi"/>
          <w:b/>
          <w:sz w:val="24"/>
          <w:szCs w:val="24"/>
        </w:rPr>
        <w:t>Тема 1.3.</w:t>
      </w:r>
      <w:r w:rsidRPr="00CD6386">
        <w:rPr>
          <w:rFonts w:asciiTheme="minorHAnsi" w:hAnsiTheme="minorHAnsi" w:cstheme="minorHAnsi"/>
          <w:sz w:val="24"/>
          <w:szCs w:val="24"/>
        </w:rPr>
        <w:t xml:space="preserve"> </w:t>
      </w:r>
      <w:r w:rsidR="00CD6386" w:rsidRPr="00CD6386">
        <w:rPr>
          <w:rFonts w:asciiTheme="minorHAnsi" w:hAnsiTheme="minorHAnsi" w:cstheme="minorHAnsi"/>
          <w:sz w:val="24"/>
          <w:szCs w:val="24"/>
        </w:rPr>
        <w:t xml:space="preserve">Основні характеристики сучасних корпусів. </w:t>
      </w:r>
      <w:r w:rsidR="00657558" w:rsidRPr="00582F79">
        <w:rPr>
          <w:rFonts w:asciiTheme="minorHAnsi" w:hAnsiTheme="minorHAnsi" w:cstheme="minorHAnsi"/>
          <w:sz w:val="24"/>
          <w:szCs w:val="24"/>
        </w:rPr>
        <w:t>Конститутивні параметри корпусу текстів</w:t>
      </w:r>
      <w:r w:rsidR="00657558" w:rsidRPr="00657558">
        <w:rPr>
          <w:rFonts w:asciiTheme="minorHAnsi" w:hAnsiTheme="minorHAnsi" w:cstheme="minorHAnsi"/>
          <w:sz w:val="24"/>
          <w:szCs w:val="24"/>
        </w:rPr>
        <w:t xml:space="preserve">. </w:t>
      </w:r>
      <w:r w:rsidR="00CD6386" w:rsidRPr="00CD6386">
        <w:rPr>
          <w:rFonts w:asciiTheme="minorHAnsi" w:hAnsiTheme="minorHAnsi" w:cstheme="minorHAnsi"/>
          <w:sz w:val="24"/>
          <w:szCs w:val="24"/>
        </w:rPr>
        <w:t xml:space="preserve">Класифікація корпусів за різними критеріями. </w:t>
      </w:r>
      <w:r w:rsidR="00CD6386" w:rsidRPr="00CD6386">
        <w:rPr>
          <w:rFonts w:asciiTheme="minorHAnsi" w:hAnsiTheme="minorHAnsi" w:cstheme="minorHAnsi"/>
          <w:sz w:val="24"/>
          <w:szCs w:val="24"/>
          <w:lang w:eastAsia="ru-RU"/>
        </w:rPr>
        <w:t>Типологія та огля</w:t>
      </w:r>
      <w:r w:rsidR="00E97B8E">
        <w:rPr>
          <w:rFonts w:asciiTheme="minorHAnsi" w:hAnsiTheme="minorHAnsi" w:cstheme="minorHAnsi"/>
          <w:sz w:val="24"/>
          <w:szCs w:val="24"/>
          <w:lang w:eastAsia="ru-RU"/>
        </w:rPr>
        <w:t>д існуючих корпусів</w:t>
      </w:r>
      <w:r w:rsidR="00CD6386" w:rsidRPr="00CD6386">
        <w:rPr>
          <w:rFonts w:asciiTheme="minorHAnsi" w:hAnsiTheme="minorHAnsi" w:cstheme="minorHAnsi"/>
          <w:sz w:val="24"/>
          <w:szCs w:val="24"/>
        </w:rPr>
        <w:t>.</w:t>
      </w:r>
    </w:p>
    <w:p w14:paraId="769E698D" w14:textId="77777777" w:rsidR="00A14E14" w:rsidRPr="00A14E14" w:rsidRDefault="00A14E14" w:rsidP="00AA4A18">
      <w:pPr>
        <w:widowControl w:val="0"/>
        <w:spacing w:line="240" w:lineRule="auto"/>
        <w:jc w:val="both"/>
        <w:rPr>
          <w:rFonts w:asciiTheme="minorHAnsi" w:hAnsiTheme="minorHAnsi" w:cstheme="minorHAnsi"/>
          <w:b/>
          <w:sz w:val="24"/>
          <w:szCs w:val="24"/>
        </w:rPr>
      </w:pPr>
      <w:r w:rsidRPr="00A14E14">
        <w:rPr>
          <w:rFonts w:asciiTheme="minorHAnsi" w:hAnsiTheme="minorHAnsi" w:cstheme="minorHAnsi"/>
          <w:b/>
          <w:sz w:val="24"/>
          <w:szCs w:val="24"/>
        </w:rPr>
        <w:t xml:space="preserve">Розділ 2. Застосування корпусного аналізу в лінгвістичних дослідженнях. </w:t>
      </w:r>
    </w:p>
    <w:p w14:paraId="36444D3F" w14:textId="77777777" w:rsidR="00577E21" w:rsidRDefault="00A14E14" w:rsidP="00BE1FB4">
      <w:pPr>
        <w:spacing w:line="240" w:lineRule="auto"/>
        <w:ind w:left="709"/>
        <w:jc w:val="both"/>
        <w:rPr>
          <w:rFonts w:asciiTheme="minorHAnsi" w:hAnsiTheme="minorHAnsi" w:cstheme="minorHAnsi"/>
          <w:sz w:val="24"/>
          <w:szCs w:val="24"/>
        </w:rPr>
      </w:pPr>
      <w:r w:rsidRPr="00AA4A18">
        <w:rPr>
          <w:rFonts w:asciiTheme="minorHAnsi" w:hAnsiTheme="minorHAnsi" w:cstheme="minorHAnsi"/>
          <w:b/>
          <w:sz w:val="24"/>
          <w:szCs w:val="24"/>
        </w:rPr>
        <w:t>Тема 2.1.</w:t>
      </w:r>
      <w:r w:rsidRPr="00393FF6">
        <w:rPr>
          <w:rFonts w:asciiTheme="minorHAnsi" w:hAnsiTheme="minorHAnsi" w:cstheme="minorHAnsi"/>
          <w:sz w:val="24"/>
          <w:szCs w:val="24"/>
        </w:rPr>
        <w:t xml:space="preserve"> </w:t>
      </w:r>
      <w:r w:rsidRPr="00393FF6">
        <w:rPr>
          <w:rFonts w:asciiTheme="minorHAnsi" w:hAnsiTheme="minorHAnsi" w:cstheme="minorHAnsi"/>
          <w:sz w:val="24"/>
          <w:szCs w:val="24"/>
          <w:lang w:eastAsia="ru-RU"/>
        </w:rPr>
        <w:t>Поняття розмітки. Види е</w:t>
      </w:r>
      <w:r w:rsidRPr="00393FF6">
        <w:rPr>
          <w:rFonts w:asciiTheme="minorHAnsi" w:hAnsiTheme="minorHAnsi" w:cstheme="minorHAnsi"/>
          <w:sz w:val="24"/>
          <w:szCs w:val="24"/>
        </w:rPr>
        <w:t xml:space="preserve">кстралінгвістичної та лінгвістичної розмітки. </w:t>
      </w:r>
    </w:p>
    <w:p w14:paraId="755429A6" w14:textId="77777777" w:rsidR="00657558" w:rsidRPr="00393FF6" w:rsidRDefault="00A14E14" w:rsidP="00BE1FB4">
      <w:pPr>
        <w:spacing w:line="240" w:lineRule="auto"/>
        <w:ind w:left="709"/>
        <w:jc w:val="both"/>
        <w:rPr>
          <w:rFonts w:asciiTheme="minorHAnsi" w:hAnsiTheme="minorHAnsi" w:cstheme="minorHAnsi"/>
          <w:sz w:val="24"/>
          <w:szCs w:val="24"/>
          <w:lang w:val="ru-RU"/>
        </w:rPr>
      </w:pPr>
      <w:r w:rsidRPr="00AA4A18">
        <w:rPr>
          <w:rFonts w:asciiTheme="minorHAnsi" w:hAnsiTheme="minorHAnsi" w:cstheme="minorHAnsi"/>
          <w:b/>
          <w:sz w:val="24"/>
          <w:szCs w:val="24"/>
        </w:rPr>
        <w:lastRenderedPageBreak/>
        <w:t>Тема 2.2.</w:t>
      </w:r>
      <w:r w:rsidRPr="00393FF6">
        <w:rPr>
          <w:rFonts w:asciiTheme="minorHAnsi" w:hAnsiTheme="minorHAnsi" w:cstheme="minorHAnsi"/>
          <w:sz w:val="24"/>
          <w:szCs w:val="24"/>
        </w:rPr>
        <w:t xml:space="preserve"> </w:t>
      </w:r>
      <w:r w:rsidR="00D756F9" w:rsidRPr="00393FF6">
        <w:rPr>
          <w:rFonts w:asciiTheme="minorHAnsi" w:hAnsiTheme="minorHAnsi" w:cstheme="minorHAnsi"/>
          <w:sz w:val="24"/>
          <w:szCs w:val="24"/>
          <w:lang w:val="ru-RU"/>
        </w:rPr>
        <w:t xml:space="preserve"> </w:t>
      </w:r>
      <w:r w:rsidRPr="00393FF6">
        <w:rPr>
          <w:rFonts w:asciiTheme="minorHAnsi" w:hAnsiTheme="minorHAnsi" w:cstheme="minorHAnsi"/>
          <w:sz w:val="24"/>
          <w:szCs w:val="24"/>
        </w:rPr>
        <w:t>Лінгвістичні дослідження, що базуються на корпусах. Інтерпретація результатів корпусного дослідження.</w:t>
      </w:r>
      <w:r w:rsidR="00D756F9" w:rsidRPr="00393FF6">
        <w:rPr>
          <w:rFonts w:asciiTheme="minorHAnsi" w:hAnsiTheme="minorHAnsi" w:cstheme="minorHAnsi"/>
          <w:sz w:val="24"/>
          <w:szCs w:val="24"/>
        </w:rPr>
        <w:t xml:space="preserve"> </w:t>
      </w:r>
    </w:p>
    <w:p w14:paraId="38CEB540" w14:textId="77777777" w:rsidR="00393FF6" w:rsidRDefault="00D756F9" w:rsidP="00BE1FB4">
      <w:pPr>
        <w:spacing w:line="240" w:lineRule="auto"/>
        <w:ind w:left="709"/>
        <w:jc w:val="both"/>
        <w:rPr>
          <w:rFonts w:asciiTheme="minorHAnsi" w:hAnsiTheme="minorHAnsi" w:cstheme="minorHAnsi"/>
          <w:sz w:val="24"/>
          <w:szCs w:val="24"/>
          <w:lang w:val="ru-RU"/>
        </w:rPr>
      </w:pPr>
      <w:r w:rsidRPr="00AA4A18">
        <w:rPr>
          <w:rFonts w:asciiTheme="minorHAnsi" w:hAnsiTheme="minorHAnsi" w:cstheme="minorHAnsi"/>
          <w:b/>
          <w:sz w:val="24"/>
          <w:szCs w:val="24"/>
        </w:rPr>
        <w:t>Тема 2.3.</w:t>
      </w:r>
      <w:r w:rsidRPr="00393FF6">
        <w:rPr>
          <w:rFonts w:asciiTheme="minorHAnsi" w:hAnsiTheme="minorHAnsi" w:cstheme="minorHAnsi"/>
          <w:sz w:val="24"/>
          <w:szCs w:val="24"/>
        </w:rPr>
        <w:t xml:space="preserve"> </w:t>
      </w:r>
      <w:r w:rsidR="00657558" w:rsidRPr="00393FF6">
        <w:rPr>
          <w:rFonts w:asciiTheme="minorHAnsi" w:hAnsiTheme="minorHAnsi" w:cstheme="minorHAnsi"/>
          <w:sz w:val="24"/>
          <w:szCs w:val="24"/>
        </w:rPr>
        <w:t>Пошукові системи в мережі Інтернет. Конкордансер і корпусний менеджер як пошукова система.</w:t>
      </w:r>
    </w:p>
    <w:p w14:paraId="6D0C1A1C" w14:textId="77777777" w:rsidR="00393FF6" w:rsidRPr="00393FF6" w:rsidRDefault="00393FF6" w:rsidP="00BE1FB4">
      <w:pPr>
        <w:spacing w:line="240" w:lineRule="auto"/>
        <w:jc w:val="both"/>
        <w:rPr>
          <w:rFonts w:asciiTheme="minorHAnsi" w:hAnsiTheme="minorHAnsi" w:cstheme="minorHAnsi"/>
          <w:sz w:val="24"/>
          <w:szCs w:val="24"/>
          <w:lang w:val="ru-RU"/>
        </w:rPr>
      </w:pPr>
      <w:r w:rsidRPr="00582F79">
        <w:rPr>
          <w:rFonts w:asciiTheme="minorHAnsi" w:hAnsiTheme="minorHAnsi" w:cstheme="minorHAnsi"/>
          <w:b/>
          <w:sz w:val="24"/>
          <w:szCs w:val="24"/>
        </w:rPr>
        <w:t>Розділ 3. Наукові дослідження методами корпусної лінгвістики: створення і аналіз власного корпусу</w:t>
      </w:r>
      <w:r w:rsidR="00002FFA">
        <w:rPr>
          <w:rFonts w:asciiTheme="minorHAnsi" w:hAnsiTheme="minorHAnsi" w:cstheme="minorHAnsi"/>
          <w:b/>
          <w:sz w:val="24"/>
          <w:szCs w:val="24"/>
        </w:rPr>
        <w:t>, інтерпретація і представлення результатів.</w:t>
      </w:r>
    </w:p>
    <w:p w14:paraId="0452976A" w14:textId="77777777" w:rsidR="00657558" w:rsidRPr="00BE1FB4" w:rsidRDefault="00393FF6" w:rsidP="00BE1FB4">
      <w:pPr>
        <w:spacing w:line="240" w:lineRule="auto"/>
        <w:ind w:left="709"/>
        <w:jc w:val="both"/>
        <w:rPr>
          <w:rFonts w:asciiTheme="minorHAnsi" w:hAnsiTheme="minorHAnsi" w:cstheme="minorHAnsi"/>
          <w:sz w:val="24"/>
          <w:szCs w:val="24"/>
          <w:lang w:val="ru-RU"/>
        </w:rPr>
      </w:pPr>
      <w:r w:rsidRPr="00BE1FB4">
        <w:rPr>
          <w:rFonts w:asciiTheme="minorHAnsi" w:hAnsiTheme="minorHAnsi" w:cstheme="minorHAnsi"/>
          <w:b/>
          <w:sz w:val="24"/>
          <w:szCs w:val="24"/>
        </w:rPr>
        <w:t>Тема 3.1.</w:t>
      </w:r>
      <w:r w:rsidRPr="00BE1FB4">
        <w:rPr>
          <w:rFonts w:asciiTheme="minorHAnsi" w:hAnsiTheme="minorHAnsi" w:cstheme="minorHAnsi"/>
          <w:sz w:val="24"/>
          <w:szCs w:val="24"/>
        </w:rPr>
        <w:t xml:space="preserve"> Встановлення програмного забезпечення та ознайомлення з функціями корпусного менеджера.</w:t>
      </w:r>
      <w:r w:rsidRPr="00BE1FB4">
        <w:rPr>
          <w:rFonts w:asciiTheme="minorHAnsi" w:hAnsiTheme="minorHAnsi" w:cstheme="minorHAnsi"/>
          <w:sz w:val="24"/>
          <w:szCs w:val="24"/>
          <w:lang w:val="ru-RU"/>
        </w:rPr>
        <w:t xml:space="preserve"> Укладання власного корпусу текст</w:t>
      </w:r>
      <w:r w:rsidRPr="00BE1FB4">
        <w:rPr>
          <w:rFonts w:asciiTheme="minorHAnsi" w:hAnsiTheme="minorHAnsi" w:cstheme="minorHAnsi"/>
          <w:sz w:val="24"/>
          <w:szCs w:val="24"/>
        </w:rPr>
        <w:t>ів</w:t>
      </w:r>
      <w:r w:rsidRPr="00BE1FB4">
        <w:rPr>
          <w:rFonts w:asciiTheme="minorHAnsi" w:hAnsiTheme="minorHAnsi" w:cstheme="minorHAnsi"/>
          <w:sz w:val="24"/>
          <w:szCs w:val="24"/>
          <w:lang w:val="ru-RU"/>
        </w:rPr>
        <w:t xml:space="preserve">. </w:t>
      </w:r>
      <w:r w:rsidRPr="00BE1FB4">
        <w:rPr>
          <w:rFonts w:asciiTheme="minorHAnsi" w:hAnsiTheme="minorHAnsi" w:cstheme="minorHAnsi"/>
          <w:sz w:val="24"/>
          <w:szCs w:val="24"/>
        </w:rPr>
        <w:t>Автоматична розмітка власного корпусу</w:t>
      </w:r>
      <w:r w:rsidR="001836DA" w:rsidRPr="00BE1FB4">
        <w:rPr>
          <w:rFonts w:asciiTheme="minorHAnsi" w:hAnsiTheme="minorHAnsi" w:cstheme="minorHAnsi"/>
          <w:sz w:val="24"/>
          <w:szCs w:val="24"/>
          <w:lang w:val="ru-RU"/>
        </w:rPr>
        <w:t>.</w:t>
      </w:r>
    </w:p>
    <w:p w14:paraId="6F877F11" w14:textId="77777777" w:rsidR="001836DA" w:rsidRPr="00BE1FB4" w:rsidRDefault="001836DA" w:rsidP="00BE1FB4">
      <w:pPr>
        <w:spacing w:line="240" w:lineRule="auto"/>
        <w:ind w:left="709"/>
        <w:jc w:val="both"/>
        <w:rPr>
          <w:rFonts w:asciiTheme="minorHAnsi" w:hAnsiTheme="minorHAnsi" w:cstheme="minorHAnsi"/>
          <w:sz w:val="24"/>
          <w:szCs w:val="24"/>
          <w:lang w:val="ru-RU"/>
        </w:rPr>
      </w:pPr>
      <w:r w:rsidRPr="00BE1FB4">
        <w:rPr>
          <w:rFonts w:asciiTheme="minorHAnsi" w:hAnsiTheme="minorHAnsi" w:cstheme="minorHAnsi"/>
          <w:b/>
          <w:sz w:val="24"/>
          <w:szCs w:val="24"/>
        </w:rPr>
        <w:t xml:space="preserve">Тема 3.2. </w:t>
      </w:r>
      <w:r w:rsidRPr="00BE1FB4">
        <w:rPr>
          <w:rFonts w:asciiTheme="minorHAnsi" w:hAnsiTheme="minorHAnsi" w:cstheme="minorHAnsi"/>
          <w:sz w:val="24"/>
          <w:szCs w:val="24"/>
        </w:rPr>
        <w:t>Застосування методів корпусної лінгвістики для аналізу власного корпусу.</w:t>
      </w:r>
    </w:p>
    <w:p w14:paraId="3C22ACE8" w14:textId="77777777" w:rsidR="001836DA" w:rsidRPr="00BE1FB4" w:rsidRDefault="001836DA" w:rsidP="00BE1FB4">
      <w:pPr>
        <w:spacing w:line="240" w:lineRule="auto"/>
        <w:ind w:left="709"/>
        <w:jc w:val="both"/>
        <w:rPr>
          <w:rFonts w:asciiTheme="minorHAnsi" w:hAnsiTheme="minorHAnsi" w:cstheme="minorHAnsi"/>
          <w:sz w:val="24"/>
          <w:szCs w:val="24"/>
          <w:lang w:val="ru-RU"/>
        </w:rPr>
      </w:pPr>
      <w:r w:rsidRPr="00BE1FB4">
        <w:rPr>
          <w:rFonts w:asciiTheme="minorHAnsi" w:hAnsiTheme="minorHAnsi" w:cstheme="minorHAnsi"/>
          <w:b/>
          <w:sz w:val="24"/>
          <w:szCs w:val="24"/>
          <w:lang w:val="ru-RU"/>
        </w:rPr>
        <w:t>Тема 3.3.</w:t>
      </w:r>
      <w:r w:rsidRPr="00BE1FB4">
        <w:rPr>
          <w:rFonts w:asciiTheme="minorHAnsi" w:hAnsiTheme="minorHAnsi" w:cstheme="minorHAnsi"/>
          <w:sz w:val="24"/>
          <w:szCs w:val="24"/>
          <w:lang w:val="ru-RU"/>
        </w:rPr>
        <w:t xml:space="preserve"> Аналіз та інтерпретація отриманих даних. Оформлення проекту. Представлення результатів власного дослідження мовного матеріалу з використанням лексикографічного і корпусного аналізу. Наукова дискусія.</w:t>
      </w:r>
    </w:p>
    <w:p w14:paraId="19501255" w14:textId="77777777" w:rsidR="001836DA" w:rsidRPr="00AA4A18" w:rsidRDefault="001836DA" w:rsidP="00393FF6">
      <w:pPr>
        <w:spacing w:line="240" w:lineRule="auto"/>
        <w:ind w:firstLine="709"/>
        <w:jc w:val="both"/>
        <w:rPr>
          <w:rFonts w:asciiTheme="minorHAnsi" w:hAnsiTheme="minorHAnsi" w:cstheme="minorHAnsi"/>
          <w:sz w:val="24"/>
          <w:szCs w:val="24"/>
          <w:lang w:val="ru-RU"/>
        </w:rPr>
      </w:pPr>
    </w:p>
    <w:p w14:paraId="2FDBF662" w14:textId="77777777" w:rsidR="00460D6D" w:rsidRPr="00A14E14" w:rsidRDefault="00460D6D" w:rsidP="00DA3CE0">
      <w:pPr>
        <w:pStyle w:val="1"/>
        <w:numPr>
          <w:ilvl w:val="0"/>
          <w:numId w:val="3"/>
        </w:numPr>
        <w:shd w:val="clear" w:color="auto" w:fill="D9D9D9" w:themeFill="background1" w:themeFillShade="D9"/>
        <w:tabs>
          <w:tab w:val="left" w:pos="360"/>
          <w:tab w:val="left" w:pos="720"/>
        </w:tabs>
        <w:spacing w:before="0" w:after="0" w:line="276" w:lineRule="auto"/>
        <w:jc w:val="center"/>
        <w:rPr>
          <w:rFonts w:cstheme="minorHAnsi"/>
          <w:color w:val="1F497D" w:themeColor="text2"/>
        </w:rPr>
      </w:pPr>
      <w:r w:rsidRPr="00A14E14">
        <w:rPr>
          <w:rFonts w:cstheme="minorHAnsi"/>
          <w:color w:val="1F497D" w:themeColor="text2"/>
        </w:rPr>
        <w:t>Навчальні матеріали та ресурси</w:t>
      </w:r>
    </w:p>
    <w:p w14:paraId="2487ED96" w14:textId="77777777" w:rsidR="00F95BEC" w:rsidRPr="00F95BEC" w:rsidRDefault="00F95BEC" w:rsidP="00F95BEC">
      <w:pPr>
        <w:pStyle w:val="a0"/>
        <w:spacing w:line="240" w:lineRule="auto"/>
        <w:jc w:val="both"/>
        <w:rPr>
          <w:rFonts w:asciiTheme="minorHAnsi" w:hAnsiTheme="minorHAnsi" w:cstheme="minorHAnsi"/>
          <w:b/>
          <w:sz w:val="24"/>
          <w:szCs w:val="24"/>
        </w:rPr>
      </w:pPr>
      <w:r w:rsidRPr="00F95BEC">
        <w:rPr>
          <w:rFonts w:asciiTheme="minorHAnsi" w:hAnsiTheme="minorHAnsi" w:cstheme="minorHAnsi"/>
          <w:b/>
          <w:sz w:val="24"/>
          <w:szCs w:val="24"/>
        </w:rPr>
        <w:t>Рекомендована література:</w:t>
      </w:r>
    </w:p>
    <w:p w14:paraId="0DB2611F" w14:textId="77777777" w:rsidR="00DC4A19" w:rsidRPr="00A14E14" w:rsidRDefault="00DC4A19" w:rsidP="00F95BEC">
      <w:pPr>
        <w:widowControl w:val="0"/>
        <w:spacing w:line="240" w:lineRule="auto"/>
        <w:jc w:val="center"/>
        <w:rPr>
          <w:rFonts w:asciiTheme="minorHAnsi" w:hAnsiTheme="minorHAnsi" w:cstheme="minorHAnsi"/>
          <w:b/>
          <w:bCs/>
          <w:sz w:val="24"/>
          <w:szCs w:val="24"/>
        </w:rPr>
      </w:pPr>
      <w:r w:rsidRPr="00A14E14">
        <w:rPr>
          <w:rFonts w:asciiTheme="minorHAnsi" w:hAnsiTheme="minorHAnsi" w:cstheme="minorHAnsi"/>
          <w:b/>
          <w:bCs/>
          <w:sz w:val="24"/>
          <w:szCs w:val="24"/>
        </w:rPr>
        <w:t>Базова</w:t>
      </w:r>
    </w:p>
    <w:p w14:paraId="0F449CA2" w14:textId="77777777" w:rsidR="00611229" w:rsidRPr="00C50CDC" w:rsidRDefault="00611229" w:rsidP="00DA3CE0">
      <w:pPr>
        <w:pStyle w:val="a0"/>
        <w:widowControl w:val="0"/>
        <w:numPr>
          <w:ilvl w:val="0"/>
          <w:numId w:val="4"/>
        </w:numPr>
        <w:tabs>
          <w:tab w:val="left" w:pos="993"/>
        </w:tabs>
        <w:suppressAutoHyphens/>
        <w:spacing w:line="240" w:lineRule="auto"/>
        <w:ind w:left="426"/>
        <w:jc w:val="both"/>
        <w:rPr>
          <w:rFonts w:asciiTheme="minorHAnsi" w:hAnsiTheme="minorHAnsi" w:cstheme="minorHAnsi"/>
          <w:sz w:val="24"/>
          <w:szCs w:val="24"/>
        </w:rPr>
      </w:pPr>
      <w:r w:rsidRPr="00C50CDC">
        <w:rPr>
          <w:rFonts w:asciiTheme="minorHAnsi" w:hAnsiTheme="minorHAnsi" w:cstheme="minorHAnsi"/>
          <w:sz w:val="24"/>
          <w:szCs w:val="24"/>
          <w:lang w:val="ru-RU"/>
        </w:rPr>
        <w:t xml:space="preserve">Демська О. Текстовий корпус: </w:t>
      </w:r>
      <w:r w:rsidRPr="00C50CDC">
        <w:rPr>
          <w:rFonts w:asciiTheme="minorHAnsi" w:hAnsiTheme="minorHAnsi" w:cstheme="minorHAnsi"/>
          <w:sz w:val="24"/>
          <w:szCs w:val="24"/>
        </w:rPr>
        <w:t>і</w:t>
      </w:r>
      <w:r w:rsidRPr="00C50CDC">
        <w:rPr>
          <w:rFonts w:asciiTheme="minorHAnsi" w:hAnsiTheme="minorHAnsi" w:cstheme="minorHAnsi"/>
          <w:sz w:val="24"/>
          <w:szCs w:val="24"/>
          <w:lang w:val="ru-RU"/>
        </w:rPr>
        <w:t>дея іншої форми</w:t>
      </w:r>
      <w:r w:rsidR="00CD5E3F" w:rsidRPr="00C50CDC">
        <w:rPr>
          <w:rFonts w:asciiTheme="minorHAnsi" w:hAnsiTheme="minorHAnsi" w:cstheme="minorHAnsi"/>
          <w:sz w:val="24"/>
          <w:szCs w:val="24"/>
          <w:lang w:val="ru-RU"/>
        </w:rPr>
        <w:t>. – Київ, 2011. – 343 с.</w:t>
      </w:r>
    </w:p>
    <w:p w14:paraId="5639B96F" w14:textId="77777777" w:rsidR="00DC4A19" w:rsidRPr="00C50CDC" w:rsidRDefault="00DC4A19" w:rsidP="00DA3CE0">
      <w:pPr>
        <w:pStyle w:val="a0"/>
        <w:widowControl w:val="0"/>
        <w:numPr>
          <w:ilvl w:val="0"/>
          <w:numId w:val="4"/>
        </w:numPr>
        <w:tabs>
          <w:tab w:val="left" w:pos="993"/>
        </w:tabs>
        <w:suppressAutoHyphens/>
        <w:spacing w:line="240" w:lineRule="auto"/>
        <w:ind w:left="426"/>
        <w:jc w:val="both"/>
        <w:rPr>
          <w:rFonts w:asciiTheme="minorHAnsi" w:hAnsiTheme="minorHAnsi" w:cstheme="minorHAnsi"/>
          <w:sz w:val="24"/>
          <w:szCs w:val="24"/>
        </w:rPr>
      </w:pPr>
      <w:r w:rsidRPr="00C50CDC">
        <w:rPr>
          <w:rFonts w:asciiTheme="minorHAnsi" w:hAnsiTheme="minorHAnsi" w:cstheme="minorHAnsi"/>
          <w:sz w:val="24"/>
          <w:szCs w:val="24"/>
        </w:rPr>
        <w:t>Жуковська В.В. Вступ до корпусної лінгвістики. Навчальний посібник. — Житомир: Вид-во ЖДУ ім. І. Франка, 2013. — 142 с.</w:t>
      </w:r>
    </w:p>
    <w:p w14:paraId="7F8BB535" w14:textId="77777777" w:rsidR="002F4973" w:rsidRPr="002F4973" w:rsidRDefault="00CC245A" w:rsidP="00DA3CE0">
      <w:pPr>
        <w:pStyle w:val="a0"/>
        <w:widowControl w:val="0"/>
        <w:numPr>
          <w:ilvl w:val="0"/>
          <w:numId w:val="4"/>
        </w:numPr>
        <w:tabs>
          <w:tab w:val="left" w:pos="993"/>
        </w:tabs>
        <w:suppressAutoHyphens/>
        <w:spacing w:line="240" w:lineRule="auto"/>
        <w:ind w:left="426"/>
        <w:jc w:val="both"/>
        <w:rPr>
          <w:rFonts w:asciiTheme="minorHAnsi" w:hAnsiTheme="minorHAnsi" w:cstheme="minorHAnsi"/>
          <w:sz w:val="24"/>
          <w:szCs w:val="24"/>
        </w:rPr>
      </w:pPr>
      <w:r w:rsidRPr="00C50CDC">
        <w:rPr>
          <w:rFonts w:asciiTheme="minorHAnsi" w:hAnsiTheme="minorHAnsi" w:cstheme="minorHAnsi"/>
          <w:sz w:val="24"/>
          <w:szCs w:val="24"/>
        </w:rPr>
        <w:t>Карпіловська Є.А. Вступ до прикладної лінгвістики: комп’ютерна лінгвістика: Підручник.— Донецьк: ТОВ «Юго-Восток, Лтд», 2006.— 188 с.</w:t>
      </w:r>
    </w:p>
    <w:p w14:paraId="2DB3A2F3" w14:textId="77777777" w:rsidR="002F4973" w:rsidRPr="002F4973" w:rsidRDefault="002F4973" w:rsidP="00DA3CE0">
      <w:pPr>
        <w:pStyle w:val="a0"/>
        <w:widowControl w:val="0"/>
        <w:numPr>
          <w:ilvl w:val="0"/>
          <w:numId w:val="4"/>
        </w:numPr>
        <w:tabs>
          <w:tab w:val="left" w:pos="993"/>
        </w:tabs>
        <w:suppressAutoHyphens/>
        <w:spacing w:line="240" w:lineRule="auto"/>
        <w:ind w:left="426"/>
        <w:jc w:val="both"/>
        <w:rPr>
          <w:rFonts w:asciiTheme="minorHAnsi" w:hAnsiTheme="minorHAnsi" w:cstheme="minorHAnsi"/>
          <w:sz w:val="24"/>
          <w:szCs w:val="24"/>
        </w:rPr>
      </w:pPr>
      <w:r w:rsidRPr="002F4973">
        <w:rPr>
          <w:rFonts w:asciiTheme="minorHAnsi" w:hAnsiTheme="minorHAnsi" w:cstheme="minorHAnsi"/>
          <w:color w:val="000000"/>
          <w:sz w:val="24"/>
          <w:szCs w:val="24"/>
          <w:lang w:val="en-US" w:eastAsia="ru-RU"/>
        </w:rPr>
        <w:t xml:space="preserve">Laurence Antony </w:t>
      </w:r>
      <w:r w:rsidR="00027C10">
        <w:rPr>
          <w:rFonts w:asciiTheme="minorHAnsi" w:hAnsiTheme="minorHAnsi" w:cstheme="minorHAnsi"/>
          <w:color w:val="000000"/>
          <w:sz w:val="24"/>
          <w:szCs w:val="24"/>
          <w:lang w:val="en-US" w:eastAsia="ru-RU"/>
        </w:rPr>
        <w:t xml:space="preserve">AntConc </w:t>
      </w:r>
      <w:r w:rsidRPr="002F4973">
        <w:rPr>
          <w:rFonts w:asciiTheme="minorHAnsi" w:hAnsiTheme="minorHAnsi" w:cstheme="minorHAnsi"/>
          <w:color w:val="000000"/>
          <w:sz w:val="24"/>
          <w:szCs w:val="24"/>
          <w:lang w:val="en-US" w:eastAsia="ru-RU"/>
        </w:rPr>
        <w:t xml:space="preserve">Corpus Manager </w:t>
      </w:r>
      <w:hyperlink r:id="rId16" w:history="1">
        <w:r w:rsidRPr="002F4973">
          <w:rPr>
            <w:rStyle w:val="a5"/>
            <w:rFonts w:asciiTheme="minorHAnsi" w:hAnsiTheme="minorHAnsi" w:cstheme="minorHAnsi"/>
            <w:sz w:val="24"/>
            <w:szCs w:val="24"/>
            <w:lang w:val="en-US" w:eastAsia="ru-RU"/>
          </w:rPr>
          <w:t>https://www.laurenceanthony.net/software/antconc/</w:t>
        </w:r>
      </w:hyperlink>
      <w:r w:rsidRPr="002F4973">
        <w:rPr>
          <w:rFonts w:asciiTheme="minorHAnsi" w:hAnsiTheme="minorHAnsi" w:cstheme="minorHAnsi"/>
          <w:color w:val="000000"/>
          <w:sz w:val="24"/>
          <w:szCs w:val="24"/>
          <w:lang w:val="en-US" w:eastAsia="ru-RU"/>
        </w:rPr>
        <w:t xml:space="preserve"> </w:t>
      </w:r>
    </w:p>
    <w:p w14:paraId="5F7EFEF2" w14:textId="77777777" w:rsidR="002F4973" w:rsidRPr="002F4973" w:rsidRDefault="002F4973" w:rsidP="00DA3CE0">
      <w:pPr>
        <w:pStyle w:val="a0"/>
        <w:widowControl w:val="0"/>
        <w:numPr>
          <w:ilvl w:val="0"/>
          <w:numId w:val="4"/>
        </w:numPr>
        <w:tabs>
          <w:tab w:val="left" w:pos="993"/>
        </w:tabs>
        <w:suppressAutoHyphens/>
        <w:spacing w:line="240" w:lineRule="auto"/>
        <w:ind w:left="426"/>
        <w:jc w:val="both"/>
        <w:rPr>
          <w:rFonts w:asciiTheme="minorHAnsi" w:hAnsiTheme="minorHAnsi" w:cstheme="minorHAnsi"/>
          <w:sz w:val="24"/>
          <w:szCs w:val="24"/>
        </w:rPr>
      </w:pPr>
      <w:r w:rsidRPr="002F4973">
        <w:rPr>
          <w:rFonts w:asciiTheme="minorHAnsi" w:hAnsiTheme="minorHAnsi" w:cstheme="minorHAnsi"/>
          <w:color w:val="000000"/>
          <w:sz w:val="24"/>
          <w:szCs w:val="24"/>
          <w:lang w:val="en-US" w:eastAsia="ru-RU"/>
        </w:rPr>
        <w:t xml:space="preserve">Laurence Antony Tutorials on using AntConc </w:t>
      </w:r>
      <w:hyperlink r:id="rId17" w:history="1">
        <w:r w:rsidRPr="002F4973">
          <w:rPr>
            <w:rStyle w:val="a5"/>
            <w:rFonts w:asciiTheme="minorHAnsi" w:hAnsiTheme="minorHAnsi" w:cstheme="minorHAnsi"/>
            <w:sz w:val="24"/>
            <w:szCs w:val="24"/>
            <w:lang w:val="en-US" w:eastAsia="ru-RU"/>
          </w:rPr>
          <w:t>https://www.youtube.com/user/AntlabJPN</w:t>
        </w:r>
      </w:hyperlink>
      <w:r w:rsidRPr="002F4973">
        <w:rPr>
          <w:rFonts w:asciiTheme="minorHAnsi" w:hAnsiTheme="minorHAnsi" w:cstheme="minorHAnsi"/>
          <w:color w:val="000000"/>
          <w:sz w:val="24"/>
          <w:szCs w:val="24"/>
          <w:lang w:val="en-US" w:eastAsia="ru-RU"/>
        </w:rPr>
        <w:t xml:space="preserve"> </w:t>
      </w:r>
    </w:p>
    <w:p w14:paraId="26076C5F" w14:textId="77777777" w:rsidR="002F4973" w:rsidRPr="00C50CDC" w:rsidRDefault="002F4973" w:rsidP="002F4973">
      <w:pPr>
        <w:pStyle w:val="a0"/>
        <w:widowControl w:val="0"/>
        <w:tabs>
          <w:tab w:val="left" w:pos="993"/>
        </w:tabs>
        <w:suppressAutoHyphens/>
        <w:spacing w:line="240" w:lineRule="auto"/>
        <w:ind w:left="426"/>
        <w:jc w:val="both"/>
        <w:rPr>
          <w:rFonts w:asciiTheme="minorHAnsi" w:hAnsiTheme="minorHAnsi" w:cstheme="minorHAnsi"/>
          <w:sz w:val="24"/>
          <w:szCs w:val="24"/>
        </w:rPr>
      </w:pPr>
    </w:p>
    <w:p w14:paraId="05D545EB" w14:textId="77777777" w:rsidR="00DC4A19" w:rsidRPr="00CD5E3F" w:rsidRDefault="00DC4A19" w:rsidP="00F95BEC">
      <w:pPr>
        <w:widowControl w:val="0"/>
        <w:spacing w:line="240" w:lineRule="auto"/>
        <w:jc w:val="center"/>
        <w:rPr>
          <w:rFonts w:asciiTheme="minorHAnsi" w:hAnsiTheme="minorHAnsi" w:cstheme="minorHAnsi"/>
          <w:b/>
          <w:bCs/>
          <w:sz w:val="24"/>
          <w:szCs w:val="24"/>
        </w:rPr>
      </w:pPr>
      <w:r w:rsidRPr="00CD5E3F">
        <w:rPr>
          <w:rFonts w:asciiTheme="minorHAnsi" w:hAnsiTheme="minorHAnsi" w:cstheme="minorHAnsi"/>
          <w:b/>
          <w:bCs/>
          <w:sz w:val="24"/>
          <w:szCs w:val="24"/>
        </w:rPr>
        <w:t>Додаткова література</w:t>
      </w:r>
    </w:p>
    <w:p w14:paraId="61E7EDD5" w14:textId="77777777" w:rsidR="00611229" w:rsidRPr="00CD5E3F" w:rsidRDefault="00611229" w:rsidP="00DA3CE0">
      <w:pPr>
        <w:pStyle w:val="a0"/>
        <w:numPr>
          <w:ilvl w:val="0"/>
          <w:numId w:val="5"/>
        </w:numPr>
        <w:spacing w:line="240" w:lineRule="auto"/>
        <w:ind w:left="567"/>
        <w:jc w:val="both"/>
        <w:rPr>
          <w:rFonts w:asciiTheme="minorHAnsi" w:hAnsiTheme="minorHAnsi" w:cstheme="minorHAnsi"/>
          <w:color w:val="000000"/>
          <w:sz w:val="24"/>
          <w:szCs w:val="24"/>
          <w:lang w:eastAsia="ru-RU"/>
        </w:rPr>
      </w:pPr>
      <w:r w:rsidRPr="00CD5E3F">
        <w:rPr>
          <w:rFonts w:asciiTheme="minorHAnsi" w:hAnsiTheme="minorHAnsi" w:cstheme="minorHAnsi"/>
          <w:sz w:val="24"/>
          <w:szCs w:val="24"/>
        </w:rPr>
        <w:t>Автоматизация анализа научного текста // В. А. Вербицкий, Т. А. Грязнухина, Н. П. Дарчук и др. – К.: Наук. думка, 1984. – 256 с</w:t>
      </w:r>
    </w:p>
    <w:p w14:paraId="199BFDB1" w14:textId="77777777" w:rsidR="00FE706D" w:rsidRPr="00CD5E3F" w:rsidRDefault="00FE706D" w:rsidP="00DA3CE0">
      <w:pPr>
        <w:pStyle w:val="a0"/>
        <w:numPr>
          <w:ilvl w:val="0"/>
          <w:numId w:val="5"/>
        </w:numPr>
        <w:spacing w:line="240" w:lineRule="auto"/>
        <w:ind w:left="567"/>
        <w:jc w:val="both"/>
        <w:rPr>
          <w:rFonts w:asciiTheme="minorHAnsi" w:hAnsiTheme="minorHAnsi" w:cstheme="minorHAnsi"/>
          <w:color w:val="000000"/>
          <w:sz w:val="24"/>
          <w:szCs w:val="24"/>
          <w:lang w:eastAsia="ru-RU"/>
        </w:rPr>
      </w:pPr>
      <w:r w:rsidRPr="00CD5E3F">
        <w:rPr>
          <w:rFonts w:asciiTheme="minorHAnsi" w:hAnsiTheme="minorHAnsi" w:cstheme="minorHAnsi"/>
          <w:sz w:val="24"/>
          <w:szCs w:val="24"/>
        </w:rPr>
        <w:t xml:space="preserve">Баранов А. Н. Прикладная лингвистика. – 2000. – </w:t>
      </w:r>
      <w:hyperlink r:id="rId18" w:history="1">
        <w:r w:rsidRPr="00CD5E3F">
          <w:rPr>
            <w:rStyle w:val="a5"/>
            <w:rFonts w:asciiTheme="minorHAnsi" w:hAnsiTheme="minorHAnsi" w:cstheme="minorHAnsi"/>
            <w:sz w:val="24"/>
            <w:szCs w:val="24"/>
          </w:rPr>
          <w:t>http://www.krugosvet.ru</w:t>
        </w:r>
      </w:hyperlink>
    </w:p>
    <w:p w14:paraId="106025B4" w14:textId="77777777" w:rsidR="00FE706D" w:rsidRPr="00CD5E3F" w:rsidRDefault="00FE706D" w:rsidP="00DA3CE0">
      <w:pPr>
        <w:pStyle w:val="a0"/>
        <w:numPr>
          <w:ilvl w:val="0"/>
          <w:numId w:val="5"/>
        </w:numPr>
        <w:spacing w:line="240" w:lineRule="auto"/>
        <w:ind w:left="567"/>
        <w:jc w:val="both"/>
        <w:rPr>
          <w:rFonts w:asciiTheme="minorHAnsi" w:hAnsiTheme="minorHAnsi" w:cstheme="minorHAnsi"/>
          <w:color w:val="000000"/>
          <w:sz w:val="24"/>
          <w:szCs w:val="24"/>
          <w:lang w:eastAsia="ru-RU"/>
        </w:rPr>
      </w:pPr>
      <w:r w:rsidRPr="00CD5E3F">
        <w:rPr>
          <w:rFonts w:asciiTheme="minorHAnsi" w:hAnsiTheme="minorHAnsi" w:cstheme="minorHAnsi"/>
          <w:sz w:val="24"/>
          <w:szCs w:val="24"/>
        </w:rPr>
        <w:t>Бук С. 3 000 найчастотніших слів наукового стилю сучасної української мови. Львів: ЛНУ імені Івана Франка, 2006. – 189 с. 20. Бук С. 3 000 найчастотніших слів розмовно-побутового стилю сучасної української мови. – Львів: ЛНУ імені Івана Франка, 2006. – 179 с.</w:t>
      </w:r>
    </w:p>
    <w:p w14:paraId="539318EC" w14:textId="77777777" w:rsidR="00FE706D" w:rsidRPr="00CD5E3F" w:rsidRDefault="00FE706D" w:rsidP="00DA3CE0">
      <w:pPr>
        <w:pStyle w:val="a0"/>
        <w:numPr>
          <w:ilvl w:val="0"/>
          <w:numId w:val="5"/>
        </w:numPr>
        <w:spacing w:line="240" w:lineRule="auto"/>
        <w:ind w:left="567"/>
        <w:jc w:val="both"/>
        <w:rPr>
          <w:rFonts w:asciiTheme="minorHAnsi" w:hAnsiTheme="minorHAnsi" w:cstheme="minorHAnsi"/>
          <w:color w:val="000000"/>
          <w:sz w:val="24"/>
          <w:szCs w:val="24"/>
          <w:lang w:eastAsia="ru-RU"/>
        </w:rPr>
      </w:pPr>
      <w:r w:rsidRPr="00CD5E3F">
        <w:rPr>
          <w:rFonts w:asciiTheme="minorHAnsi" w:hAnsiTheme="minorHAnsi" w:cstheme="minorHAnsi"/>
          <w:sz w:val="24"/>
          <w:szCs w:val="24"/>
        </w:rPr>
        <w:t xml:space="preserve">Дарчук Н. П. Частотний словник сучасної поетичної української мови. – 2000. − </w:t>
      </w:r>
      <w:hyperlink r:id="rId19" w:history="1">
        <w:r w:rsidRPr="00CD5E3F">
          <w:rPr>
            <w:rStyle w:val="a5"/>
            <w:rFonts w:asciiTheme="minorHAnsi" w:hAnsiTheme="minorHAnsi" w:cstheme="minorHAnsi"/>
            <w:sz w:val="24"/>
            <w:szCs w:val="24"/>
          </w:rPr>
          <w:t>http://www.philolog.univ.kiev.ua</w:t>
        </w:r>
      </w:hyperlink>
      <w:r w:rsidRPr="00CD5E3F">
        <w:rPr>
          <w:rFonts w:asciiTheme="minorHAnsi" w:hAnsiTheme="minorHAnsi" w:cstheme="minorHAnsi"/>
          <w:sz w:val="24"/>
          <w:szCs w:val="24"/>
        </w:rPr>
        <w:t>.</w:t>
      </w:r>
    </w:p>
    <w:p w14:paraId="4D2FE7DB" w14:textId="77777777" w:rsidR="00FE706D" w:rsidRPr="00CD5E3F" w:rsidRDefault="00FE706D" w:rsidP="00DA3CE0">
      <w:pPr>
        <w:pStyle w:val="a0"/>
        <w:numPr>
          <w:ilvl w:val="0"/>
          <w:numId w:val="5"/>
        </w:numPr>
        <w:spacing w:line="240" w:lineRule="auto"/>
        <w:ind w:left="567"/>
        <w:jc w:val="both"/>
        <w:rPr>
          <w:rFonts w:asciiTheme="minorHAnsi" w:hAnsiTheme="minorHAnsi" w:cstheme="minorHAnsi"/>
          <w:color w:val="000000"/>
          <w:sz w:val="24"/>
          <w:szCs w:val="24"/>
          <w:lang w:eastAsia="ru-RU"/>
        </w:rPr>
      </w:pPr>
      <w:r w:rsidRPr="00CD5E3F">
        <w:rPr>
          <w:rFonts w:asciiTheme="minorHAnsi" w:hAnsiTheme="minorHAnsi" w:cstheme="minorHAnsi"/>
          <w:sz w:val="24"/>
          <w:szCs w:val="24"/>
        </w:rPr>
        <w:t>Демська О. Вступ до лексикографії. – К: Видавничий дім «КМ Академія», 2010. – 265 с.</w:t>
      </w:r>
    </w:p>
    <w:p w14:paraId="41DE9965" w14:textId="77777777" w:rsidR="00FE706D" w:rsidRPr="00CD5E3F" w:rsidRDefault="00FE706D" w:rsidP="00DA3CE0">
      <w:pPr>
        <w:pStyle w:val="a0"/>
        <w:numPr>
          <w:ilvl w:val="0"/>
          <w:numId w:val="5"/>
        </w:numPr>
        <w:spacing w:line="240" w:lineRule="auto"/>
        <w:ind w:left="567"/>
        <w:jc w:val="both"/>
        <w:rPr>
          <w:rFonts w:asciiTheme="minorHAnsi" w:hAnsiTheme="minorHAnsi" w:cstheme="minorHAnsi"/>
          <w:color w:val="000000"/>
          <w:sz w:val="24"/>
          <w:szCs w:val="24"/>
          <w:lang w:eastAsia="ru-RU"/>
        </w:rPr>
      </w:pPr>
      <w:r w:rsidRPr="00CD5E3F">
        <w:rPr>
          <w:rFonts w:asciiTheme="minorHAnsi" w:hAnsiTheme="minorHAnsi" w:cstheme="minorHAnsi"/>
          <w:sz w:val="24"/>
          <w:szCs w:val="24"/>
        </w:rPr>
        <w:t>Демська-Кульчицька О. Основи Національного корпусу української мови. – К.: ІУМ НАНУ, 2005. – 219 с.</w:t>
      </w:r>
    </w:p>
    <w:p w14:paraId="13AF938E" w14:textId="77777777" w:rsidR="00FE706D" w:rsidRPr="00CD5E3F" w:rsidRDefault="00FE706D" w:rsidP="00DA3CE0">
      <w:pPr>
        <w:pStyle w:val="a0"/>
        <w:numPr>
          <w:ilvl w:val="0"/>
          <w:numId w:val="5"/>
        </w:numPr>
        <w:spacing w:line="240" w:lineRule="auto"/>
        <w:ind w:left="567"/>
        <w:jc w:val="both"/>
        <w:rPr>
          <w:rFonts w:asciiTheme="minorHAnsi" w:hAnsiTheme="minorHAnsi" w:cstheme="minorHAnsi"/>
          <w:color w:val="000000"/>
          <w:sz w:val="24"/>
          <w:szCs w:val="24"/>
          <w:lang w:eastAsia="ru-RU"/>
        </w:rPr>
      </w:pPr>
      <w:r w:rsidRPr="00CD5E3F">
        <w:rPr>
          <w:rFonts w:asciiTheme="minorHAnsi" w:hAnsiTheme="minorHAnsi" w:cstheme="minorHAnsi"/>
          <w:sz w:val="24"/>
          <w:szCs w:val="24"/>
        </w:rPr>
        <w:t>Демська-Кульчицька О.М. Слов’янські корпусні студії // Лексикологічний бюлетень. – К., 2005 а. – Вип. 12. – С. 4-10.</w:t>
      </w:r>
    </w:p>
    <w:p w14:paraId="51BC7C96" w14:textId="77777777" w:rsidR="00391A9A" w:rsidRPr="00CD5E3F" w:rsidRDefault="00391A9A" w:rsidP="00DA3CE0">
      <w:pPr>
        <w:pStyle w:val="a0"/>
        <w:numPr>
          <w:ilvl w:val="0"/>
          <w:numId w:val="5"/>
        </w:numPr>
        <w:spacing w:line="240" w:lineRule="auto"/>
        <w:ind w:left="567"/>
        <w:jc w:val="both"/>
        <w:rPr>
          <w:rFonts w:asciiTheme="minorHAnsi" w:hAnsiTheme="minorHAnsi" w:cstheme="minorHAnsi"/>
          <w:color w:val="000000"/>
          <w:sz w:val="24"/>
          <w:szCs w:val="24"/>
          <w:lang w:eastAsia="ru-RU"/>
        </w:rPr>
      </w:pPr>
      <w:r w:rsidRPr="00CD5E3F">
        <w:rPr>
          <w:rFonts w:asciiTheme="minorHAnsi" w:hAnsiTheme="minorHAnsi" w:cstheme="minorHAnsi"/>
          <w:sz w:val="24"/>
          <w:szCs w:val="24"/>
        </w:rPr>
        <w:t>Зорівчак Р. П. Фразеологічна одиниця як перекладознавча категорія. – Львів: «Вища школа», 1983. – 175 с.</w:t>
      </w:r>
    </w:p>
    <w:p w14:paraId="470463B4" w14:textId="77777777" w:rsidR="00391A9A" w:rsidRPr="00CD5E3F" w:rsidRDefault="00391A9A" w:rsidP="00DA3CE0">
      <w:pPr>
        <w:pStyle w:val="a0"/>
        <w:numPr>
          <w:ilvl w:val="0"/>
          <w:numId w:val="5"/>
        </w:numPr>
        <w:spacing w:line="240" w:lineRule="auto"/>
        <w:ind w:left="567"/>
        <w:jc w:val="both"/>
        <w:rPr>
          <w:rFonts w:asciiTheme="minorHAnsi" w:hAnsiTheme="minorHAnsi" w:cstheme="minorHAnsi"/>
          <w:color w:val="000000"/>
          <w:sz w:val="24"/>
          <w:szCs w:val="24"/>
          <w:lang w:eastAsia="ru-RU"/>
        </w:rPr>
      </w:pPr>
      <w:r w:rsidRPr="00CD5E3F">
        <w:rPr>
          <w:rFonts w:asciiTheme="minorHAnsi" w:hAnsiTheme="minorHAnsi" w:cstheme="minorHAnsi"/>
          <w:sz w:val="24"/>
          <w:szCs w:val="24"/>
        </w:rPr>
        <w:t xml:space="preserve">Карпіловська Є. А. Вступ до комп’ютерної лінгвістики. – Донецк: Юго-Восток, 2003. – 183 с. </w:t>
      </w:r>
    </w:p>
    <w:p w14:paraId="0E71C8BC" w14:textId="77777777" w:rsidR="00391A9A" w:rsidRPr="00CD5E3F" w:rsidRDefault="00391A9A" w:rsidP="00DA3CE0">
      <w:pPr>
        <w:pStyle w:val="a0"/>
        <w:numPr>
          <w:ilvl w:val="0"/>
          <w:numId w:val="5"/>
        </w:numPr>
        <w:spacing w:line="240" w:lineRule="auto"/>
        <w:ind w:left="567"/>
        <w:jc w:val="both"/>
        <w:rPr>
          <w:rFonts w:asciiTheme="minorHAnsi" w:hAnsiTheme="minorHAnsi" w:cstheme="minorHAnsi"/>
          <w:color w:val="000000"/>
          <w:sz w:val="24"/>
          <w:szCs w:val="24"/>
          <w:lang w:eastAsia="ru-RU"/>
        </w:rPr>
      </w:pPr>
      <w:r w:rsidRPr="00CD5E3F">
        <w:rPr>
          <w:rFonts w:asciiTheme="minorHAnsi" w:hAnsiTheme="minorHAnsi" w:cstheme="minorHAnsi"/>
          <w:sz w:val="24"/>
          <w:szCs w:val="24"/>
        </w:rPr>
        <w:t>Кротевич Є. В. Родзевич Н. С. Словник лінгвістичних термінів. – К.: Ви-во Академії наук УРСР, 1957. – 235 с.</w:t>
      </w:r>
    </w:p>
    <w:p w14:paraId="3E2E8DB1" w14:textId="77777777" w:rsidR="00391A9A" w:rsidRPr="00CD5E3F" w:rsidRDefault="00391A9A" w:rsidP="00DA3CE0">
      <w:pPr>
        <w:pStyle w:val="a0"/>
        <w:numPr>
          <w:ilvl w:val="0"/>
          <w:numId w:val="5"/>
        </w:numPr>
        <w:spacing w:line="240" w:lineRule="auto"/>
        <w:ind w:left="567"/>
        <w:jc w:val="both"/>
        <w:rPr>
          <w:rFonts w:asciiTheme="minorHAnsi" w:hAnsiTheme="minorHAnsi" w:cstheme="minorHAnsi"/>
          <w:color w:val="000000"/>
          <w:sz w:val="24"/>
          <w:szCs w:val="24"/>
          <w:lang w:eastAsia="ru-RU"/>
        </w:rPr>
      </w:pPr>
      <w:r w:rsidRPr="00CD5E3F">
        <w:rPr>
          <w:rFonts w:asciiTheme="minorHAnsi" w:hAnsiTheme="minorHAnsi" w:cstheme="minorHAnsi"/>
          <w:sz w:val="24"/>
          <w:szCs w:val="24"/>
        </w:rPr>
        <w:t>Левченко С.П. Українська лексична картотека. – Мовознавство. – № 4. – 1968. – С. 37- 42.</w:t>
      </w:r>
    </w:p>
    <w:p w14:paraId="1AFE9E63" w14:textId="77777777" w:rsidR="00391A9A" w:rsidRPr="00CD5E3F" w:rsidRDefault="00391A9A" w:rsidP="00DA3CE0">
      <w:pPr>
        <w:pStyle w:val="a0"/>
        <w:numPr>
          <w:ilvl w:val="0"/>
          <w:numId w:val="5"/>
        </w:numPr>
        <w:spacing w:line="240" w:lineRule="auto"/>
        <w:ind w:left="567"/>
        <w:jc w:val="both"/>
        <w:rPr>
          <w:rFonts w:asciiTheme="minorHAnsi" w:hAnsiTheme="minorHAnsi" w:cstheme="minorHAnsi"/>
          <w:color w:val="000000"/>
          <w:sz w:val="24"/>
          <w:szCs w:val="24"/>
          <w:lang w:eastAsia="ru-RU"/>
        </w:rPr>
      </w:pPr>
      <w:r w:rsidRPr="00CD5E3F">
        <w:rPr>
          <w:rFonts w:asciiTheme="minorHAnsi" w:hAnsiTheme="minorHAnsi" w:cstheme="minorHAnsi"/>
          <w:sz w:val="24"/>
          <w:szCs w:val="24"/>
        </w:rPr>
        <w:t xml:space="preserve">Лотман Ю. М. Семиотика культуры // Избранные статьи в трех томах. – Том I. – Таллин: «Александра», 1992. – С. 11-120. </w:t>
      </w:r>
    </w:p>
    <w:p w14:paraId="350F02B3" w14:textId="77777777" w:rsidR="0059030D" w:rsidRPr="00CD5E3F" w:rsidRDefault="0059030D" w:rsidP="00DA3CE0">
      <w:pPr>
        <w:pStyle w:val="a0"/>
        <w:numPr>
          <w:ilvl w:val="0"/>
          <w:numId w:val="5"/>
        </w:numPr>
        <w:spacing w:line="240" w:lineRule="auto"/>
        <w:ind w:left="567"/>
        <w:jc w:val="both"/>
        <w:rPr>
          <w:rFonts w:asciiTheme="minorHAnsi" w:hAnsiTheme="minorHAnsi" w:cstheme="minorHAnsi"/>
          <w:color w:val="000000"/>
          <w:sz w:val="24"/>
          <w:szCs w:val="24"/>
          <w:lang w:eastAsia="ru-RU"/>
        </w:rPr>
      </w:pPr>
      <w:r w:rsidRPr="00CD5E3F">
        <w:rPr>
          <w:rFonts w:asciiTheme="minorHAnsi" w:hAnsiTheme="minorHAnsi" w:cstheme="minorHAnsi"/>
          <w:sz w:val="24"/>
          <w:szCs w:val="24"/>
        </w:rPr>
        <w:t xml:space="preserve">Методи структурного дослідження мови // Ред. В. С. Перебийніс, Л. О. Кадомцева. – К.: Наук. думка, 1968. – 186 с. </w:t>
      </w:r>
    </w:p>
    <w:p w14:paraId="1BE7527D" w14:textId="77777777" w:rsidR="0059030D" w:rsidRPr="00CD5E3F" w:rsidRDefault="0059030D" w:rsidP="00DA3CE0">
      <w:pPr>
        <w:pStyle w:val="a0"/>
        <w:numPr>
          <w:ilvl w:val="0"/>
          <w:numId w:val="5"/>
        </w:numPr>
        <w:spacing w:line="240" w:lineRule="auto"/>
        <w:ind w:left="567"/>
        <w:jc w:val="both"/>
        <w:rPr>
          <w:rFonts w:asciiTheme="minorHAnsi" w:hAnsiTheme="minorHAnsi" w:cstheme="minorHAnsi"/>
          <w:color w:val="000000"/>
          <w:sz w:val="24"/>
          <w:szCs w:val="24"/>
          <w:lang w:eastAsia="ru-RU"/>
        </w:rPr>
      </w:pPr>
      <w:r w:rsidRPr="00CD5E3F">
        <w:rPr>
          <w:rFonts w:asciiTheme="minorHAnsi" w:hAnsiTheme="minorHAnsi" w:cstheme="minorHAnsi"/>
          <w:sz w:val="24"/>
          <w:szCs w:val="24"/>
        </w:rPr>
        <w:t>Перебийніс В. С. Структурна лінгвістика // Енциклопедія Українська мова. – К.: Видавництво «Українська енциклопедія» ім. М.П.Бажана, 2004. – С. 657-658.</w:t>
      </w:r>
    </w:p>
    <w:p w14:paraId="14544780" w14:textId="77777777" w:rsidR="0059030D" w:rsidRPr="007A400E" w:rsidRDefault="0059030D" w:rsidP="00DA3CE0">
      <w:pPr>
        <w:pStyle w:val="a0"/>
        <w:numPr>
          <w:ilvl w:val="0"/>
          <w:numId w:val="5"/>
        </w:numPr>
        <w:spacing w:line="240" w:lineRule="auto"/>
        <w:ind w:left="567"/>
        <w:jc w:val="both"/>
        <w:rPr>
          <w:rFonts w:asciiTheme="minorHAnsi" w:hAnsiTheme="minorHAnsi" w:cstheme="minorHAnsi"/>
          <w:color w:val="000000"/>
          <w:sz w:val="24"/>
          <w:szCs w:val="24"/>
          <w:lang w:val="ru-RU" w:eastAsia="ru-RU"/>
        </w:rPr>
      </w:pPr>
      <w:r w:rsidRPr="00CD5E3F">
        <w:rPr>
          <w:rFonts w:asciiTheme="minorHAnsi" w:hAnsiTheme="minorHAnsi" w:cstheme="minorHAnsi"/>
          <w:sz w:val="24"/>
          <w:szCs w:val="24"/>
        </w:rPr>
        <w:lastRenderedPageBreak/>
        <w:t>Питання структурної лексикології / Відп. ред. В. С. Перебийніс, М. П. Муравицька. – К.: «Наукова думка», 1970. – 242 с.</w:t>
      </w:r>
    </w:p>
    <w:p w14:paraId="0047B4EC" w14:textId="77777777" w:rsidR="00DC4A19" w:rsidRPr="00CD5E3F" w:rsidRDefault="00DC4A19" w:rsidP="00DA3CE0">
      <w:pPr>
        <w:pStyle w:val="a0"/>
        <w:widowControl w:val="0"/>
        <w:numPr>
          <w:ilvl w:val="0"/>
          <w:numId w:val="5"/>
        </w:numPr>
        <w:suppressAutoHyphens/>
        <w:spacing w:line="240" w:lineRule="auto"/>
        <w:ind w:left="567"/>
        <w:jc w:val="both"/>
        <w:rPr>
          <w:rFonts w:asciiTheme="minorHAnsi" w:hAnsiTheme="minorHAnsi" w:cstheme="minorHAnsi"/>
          <w:bCs/>
          <w:sz w:val="24"/>
          <w:szCs w:val="24"/>
          <w:lang w:val="en-US"/>
        </w:rPr>
      </w:pPr>
      <w:r w:rsidRPr="00CD5E3F">
        <w:rPr>
          <w:rFonts w:asciiTheme="minorHAnsi" w:hAnsiTheme="minorHAnsi" w:cstheme="minorHAnsi"/>
          <w:bCs/>
          <w:sz w:val="24"/>
          <w:szCs w:val="24"/>
          <w:lang w:val="en-US"/>
        </w:rPr>
        <w:t xml:space="preserve">Baker P., Hardie A., McEnery T. A Glossary of Corpus Linguistics. – Edinburgh: Edinburgh University Press, 2006. </w:t>
      </w:r>
    </w:p>
    <w:p w14:paraId="59F476C8" w14:textId="77777777" w:rsidR="00DC4A19" w:rsidRPr="00CD5E3F" w:rsidRDefault="00DC4A19" w:rsidP="00DA3CE0">
      <w:pPr>
        <w:pStyle w:val="a0"/>
        <w:widowControl w:val="0"/>
        <w:numPr>
          <w:ilvl w:val="0"/>
          <w:numId w:val="5"/>
        </w:numPr>
        <w:suppressAutoHyphens/>
        <w:spacing w:line="240" w:lineRule="auto"/>
        <w:ind w:left="567"/>
        <w:jc w:val="both"/>
        <w:rPr>
          <w:rFonts w:asciiTheme="minorHAnsi" w:hAnsiTheme="minorHAnsi" w:cstheme="minorHAnsi"/>
          <w:bCs/>
          <w:sz w:val="24"/>
          <w:szCs w:val="24"/>
        </w:rPr>
      </w:pPr>
      <w:r w:rsidRPr="00CD5E3F">
        <w:rPr>
          <w:rFonts w:asciiTheme="minorHAnsi" w:hAnsiTheme="minorHAnsi" w:cstheme="minorHAnsi"/>
          <w:bCs/>
          <w:sz w:val="24"/>
          <w:szCs w:val="24"/>
          <w:lang w:val="en-US"/>
        </w:rPr>
        <w:t xml:space="preserve">Biber D., Conrad S., Reppen R. Corpus Linguistics: Investigating Language Structure and Use. – Cambridge University Press, 1998. </w:t>
      </w:r>
      <w:r w:rsidR="001B5DE0" w:rsidRPr="00CD5E3F">
        <w:rPr>
          <w:rFonts w:asciiTheme="minorHAnsi" w:hAnsiTheme="minorHAnsi" w:cstheme="minorHAnsi"/>
          <w:bCs/>
          <w:sz w:val="24"/>
          <w:szCs w:val="24"/>
        </w:rPr>
        <w:t>[Е</w:t>
      </w:r>
      <w:r w:rsidRPr="00CD5E3F">
        <w:rPr>
          <w:rFonts w:asciiTheme="minorHAnsi" w:hAnsiTheme="minorHAnsi" w:cstheme="minorHAnsi"/>
          <w:bCs/>
          <w:sz w:val="24"/>
          <w:szCs w:val="24"/>
        </w:rPr>
        <w:t>лек</w:t>
      </w:r>
      <w:r w:rsidR="001B5DE0" w:rsidRPr="00CD5E3F">
        <w:rPr>
          <w:rFonts w:asciiTheme="minorHAnsi" w:hAnsiTheme="minorHAnsi" w:cstheme="minorHAnsi"/>
          <w:bCs/>
          <w:sz w:val="24"/>
          <w:szCs w:val="24"/>
        </w:rPr>
        <w:t>тронний ресурс]. – Режим доступу</w:t>
      </w:r>
      <w:r w:rsidRPr="00CD5E3F">
        <w:rPr>
          <w:rFonts w:asciiTheme="minorHAnsi" w:hAnsiTheme="minorHAnsi" w:cstheme="minorHAnsi"/>
          <w:bCs/>
          <w:sz w:val="24"/>
          <w:szCs w:val="24"/>
        </w:rPr>
        <w:t>: URL:</w:t>
      </w:r>
      <w:r w:rsidR="001B5DE0" w:rsidRPr="00CD5E3F">
        <w:rPr>
          <w:rFonts w:asciiTheme="minorHAnsi" w:hAnsiTheme="minorHAnsi" w:cstheme="minorHAnsi"/>
          <w:bCs/>
          <w:sz w:val="24"/>
          <w:szCs w:val="24"/>
        </w:rPr>
        <w:t xml:space="preserve"> </w:t>
      </w:r>
      <w:hyperlink r:id="rId20" w:history="1">
        <w:r w:rsidRPr="00CD5E3F">
          <w:rPr>
            <w:rStyle w:val="a5"/>
            <w:rFonts w:asciiTheme="minorHAnsi" w:hAnsiTheme="minorHAnsi" w:cstheme="minorHAnsi"/>
            <w:bCs/>
            <w:sz w:val="24"/>
            <w:szCs w:val="24"/>
          </w:rPr>
          <w:t>http://books.google.com/books?id=2h5F7TXa6psC</w:t>
        </w:r>
      </w:hyperlink>
      <w:r w:rsidRPr="00CD5E3F">
        <w:rPr>
          <w:rFonts w:asciiTheme="minorHAnsi" w:hAnsiTheme="minorHAnsi" w:cstheme="minorHAnsi"/>
          <w:bCs/>
          <w:sz w:val="24"/>
          <w:szCs w:val="24"/>
        </w:rPr>
        <w:t xml:space="preserve"> </w:t>
      </w:r>
    </w:p>
    <w:p w14:paraId="127DC794" w14:textId="77777777" w:rsidR="00DC4A19" w:rsidRPr="00CD5E3F" w:rsidRDefault="00DC4A19" w:rsidP="00DA3CE0">
      <w:pPr>
        <w:pStyle w:val="a0"/>
        <w:widowControl w:val="0"/>
        <w:numPr>
          <w:ilvl w:val="0"/>
          <w:numId w:val="5"/>
        </w:numPr>
        <w:suppressAutoHyphens/>
        <w:spacing w:line="240" w:lineRule="auto"/>
        <w:ind w:left="567"/>
        <w:jc w:val="both"/>
        <w:rPr>
          <w:rFonts w:asciiTheme="minorHAnsi" w:hAnsiTheme="minorHAnsi" w:cstheme="minorHAnsi"/>
          <w:bCs/>
          <w:sz w:val="24"/>
          <w:szCs w:val="24"/>
        </w:rPr>
      </w:pPr>
      <w:r w:rsidRPr="00CD5E3F">
        <w:rPr>
          <w:rFonts w:asciiTheme="minorHAnsi" w:hAnsiTheme="minorHAnsi" w:cstheme="minorHAnsi"/>
          <w:bCs/>
          <w:sz w:val="24"/>
          <w:szCs w:val="24"/>
          <w:lang w:val="en-US"/>
        </w:rPr>
        <w:t xml:space="preserve">Bookmarks for corpus-based linguistics. </w:t>
      </w:r>
      <w:r w:rsidRPr="00CD5E3F">
        <w:rPr>
          <w:rFonts w:asciiTheme="minorHAnsi" w:hAnsiTheme="minorHAnsi" w:cstheme="minorHAnsi"/>
          <w:bCs/>
          <w:sz w:val="24"/>
          <w:szCs w:val="24"/>
        </w:rPr>
        <w:t>[</w:t>
      </w:r>
      <w:r w:rsidR="001B5DE0" w:rsidRPr="00CD5E3F">
        <w:rPr>
          <w:rFonts w:asciiTheme="minorHAnsi" w:hAnsiTheme="minorHAnsi" w:cstheme="minorHAnsi"/>
          <w:bCs/>
          <w:sz w:val="24"/>
          <w:szCs w:val="24"/>
        </w:rPr>
        <w:t>Електронний</w:t>
      </w:r>
      <w:r w:rsidRPr="00CD5E3F">
        <w:rPr>
          <w:rFonts w:asciiTheme="minorHAnsi" w:hAnsiTheme="minorHAnsi" w:cstheme="minorHAnsi"/>
          <w:bCs/>
          <w:sz w:val="24"/>
          <w:szCs w:val="24"/>
        </w:rPr>
        <w:t xml:space="preserve"> ресурс]. – Режим доступа: URL: </w:t>
      </w:r>
      <w:hyperlink r:id="rId21" w:history="1">
        <w:r w:rsidRPr="00CD5E3F">
          <w:rPr>
            <w:rStyle w:val="a5"/>
            <w:rFonts w:asciiTheme="minorHAnsi" w:hAnsiTheme="minorHAnsi" w:cstheme="minorHAnsi"/>
            <w:bCs/>
            <w:sz w:val="24"/>
            <w:szCs w:val="24"/>
          </w:rPr>
          <w:t>http://www.devoted.to/corpora</w:t>
        </w:r>
      </w:hyperlink>
      <w:r w:rsidRPr="00CD5E3F">
        <w:rPr>
          <w:rFonts w:asciiTheme="minorHAnsi" w:hAnsiTheme="minorHAnsi" w:cstheme="minorHAnsi"/>
          <w:bCs/>
          <w:sz w:val="24"/>
          <w:szCs w:val="24"/>
        </w:rPr>
        <w:t xml:space="preserve"> </w:t>
      </w:r>
    </w:p>
    <w:p w14:paraId="7E5E305C" w14:textId="77777777" w:rsidR="00DC4A19" w:rsidRPr="00A563A9" w:rsidRDefault="00DC4A19" w:rsidP="00DA3CE0">
      <w:pPr>
        <w:pStyle w:val="a0"/>
        <w:widowControl w:val="0"/>
        <w:numPr>
          <w:ilvl w:val="0"/>
          <w:numId w:val="5"/>
        </w:numPr>
        <w:suppressAutoHyphens/>
        <w:spacing w:line="240" w:lineRule="auto"/>
        <w:ind w:left="567"/>
        <w:jc w:val="both"/>
        <w:rPr>
          <w:rFonts w:asciiTheme="minorHAnsi" w:hAnsiTheme="minorHAnsi" w:cstheme="minorHAnsi"/>
          <w:bCs/>
          <w:sz w:val="24"/>
          <w:szCs w:val="24"/>
        </w:rPr>
      </w:pPr>
      <w:r w:rsidRPr="00A563A9">
        <w:rPr>
          <w:rFonts w:asciiTheme="minorHAnsi" w:hAnsiTheme="minorHAnsi" w:cstheme="minorHAnsi"/>
          <w:bCs/>
          <w:sz w:val="24"/>
          <w:szCs w:val="24"/>
          <w:lang w:val="en-US"/>
        </w:rPr>
        <w:t xml:space="preserve">Developing linguistic corpora: a guide to good practice / Ed. by M. Wynne. </w:t>
      </w:r>
      <w:r w:rsidRPr="00A563A9">
        <w:rPr>
          <w:rFonts w:asciiTheme="minorHAnsi" w:hAnsiTheme="minorHAnsi" w:cstheme="minorHAnsi"/>
          <w:bCs/>
          <w:sz w:val="24"/>
          <w:szCs w:val="24"/>
        </w:rPr>
        <w:t>[Електронний ресурс]. – Режим доступу: URL:</w:t>
      </w:r>
      <w:r w:rsidR="00A563A9" w:rsidRPr="00A563A9">
        <w:rPr>
          <w:rFonts w:asciiTheme="minorHAnsi" w:hAnsiTheme="minorHAnsi" w:cstheme="minorHAnsi"/>
          <w:bCs/>
          <w:sz w:val="24"/>
          <w:szCs w:val="24"/>
          <w:lang w:val="ru-RU"/>
        </w:rPr>
        <w:t xml:space="preserve"> </w:t>
      </w:r>
      <w:r w:rsidRPr="00A563A9">
        <w:rPr>
          <w:rFonts w:asciiTheme="minorHAnsi" w:hAnsiTheme="minorHAnsi" w:cstheme="minorHAnsi"/>
          <w:bCs/>
          <w:sz w:val="24"/>
          <w:szCs w:val="24"/>
        </w:rPr>
        <w:t xml:space="preserve"> </w:t>
      </w:r>
      <w:hyperlink r:id="rId22" w:history="1">
        <w:r w:rsidRPr="00A563A9">
          <w:rPr>
            <w:rStyle w:val="a5"/>
            <w:rFonts w:asciiTheme="minorHAnsi" w:hAnsiTheme="minorHAnsi" w:cstheme="minorHAnsi"/>
            <w:bCs/>
            <w:sz w:val="24"/>
            <w:szCs w:val="24"/>
          </w:rPr>
          <w:t>http://www.ahds.ac.uk/creating/guides/linguistic-corpora/index.htm</w:t>
        </w:r>
      </w:hyperlink>
      <w:r w:rsidRPr="00A563A9">
        <w:rPr>
          <w:rFonts w:asciiTheme="minorHAnsi" w:hAnsiTheme="minorHAnsi" w:cstheme="minorHAnsi"/>
          <w:bCs/>
          <w:sz w:val="24"/>
          <w:szCs w:val="24"/>
        </w:rPr>
        <w:t xml:space="preserve"> </w:t>
      </w:r>
    </w:p>
    <w:p w14:paraId="7E723114" w14:textId="77777777" w:rsidR="00DC4A19" w:rsidRPr="00CD5E3F" w:rsidRDefault="00DC4A19" w:rsidP="00DA3CE0">
      <w:pPr>
        <w:pStyle w:val="a0"/>
        <w:widowControl w:val="0"/>
        <w:numPr>
          <w:ilvl w:val="0"/>
          <w:numId w:val="5"/>
        </w:numPr>
        <w:suppressAutoHyphens/>
        <w:spacing w:line="240" w:lineRule="auto"/>
        <w:ind w:left="567"/>
        <w:jc w:val="both"/>
        <w:rPr>
          <w:rFonts w:asciiTheme="minorHAnsi" w:hAnsiTheme="minorHAnsi" w:cstheme="minorHAnsi"/>
          <w:bCs/>
          <w:sz w:val="24"/>
          <w:szCs w:val="24"/>
          <w:lang w:val="en-US"/>
        </w:rPr>
      </w:pPr>
      <w:r w:rsidRPr="00CD5E3F">
        <w:rPr>
          <w:rFonts w:asciiTheme="minorHAnsi" w:hAnsiTheme="minorHAnsi" w:cstheme="minorHAnsi"/>
          <w:bCs/>
          <w:sz w:val="24"/>
          <w:szCs w:val="24"/>
          <w:lang w:val="en-US"/>
        </w:rPr>
        <w:t xml:space="preserve">Kennedy G. An Introduction to Corpus Linguistics. – London: Longman, 1998.  </w:t>
      </w:r>
    </w:p>
    <w:p w14:paraId="7DD1CF9D" w14:textId="77777777" w:rsidR="00DC4A19" w:rsidRPr="00CD5E3F" w:rsidRDefault="00DC4A19" w:rsidP="00DA3CE0">
      <w:pPr>
        <w:pStyle w:val="a0"/>
        <w:numPr>
          <w:ilvl w:val="0"/>
          <w:numId w:val="5"/>
        </w:numPr>
        <w:spacing w:line="240" w:lineRule="auto"/>
        <w:ind w:left="567"/>
        <w:jc w:val="both"/>
        <w:rPr>
          <w:rFonts w:asciiTheme="minorHAnsi" w:hAnsiTheme="minorHAnsi" w:cstheme="minorHAnsi"/>
          <w:color w:val="000000"/>
          <w:sz w:val="24"/>
          <w:szCs w:val="24"/>
          <w:lang w:val="en-US" w:eastAsia="ru-RU"/>
        </w:rPr>
      </w:pPr>
      <w:r w:rsidRPr="00CD5E3F">
        <w:rPr>
          <w:rFonts w:asciiTheme="minorHAnsi" w:hAnsiTheme="minorHAnsi" w:cstheme="minorHAnsi"/>
          <w:color w:val="000000"/>
          <w:sz w:val="24"/>
          <w:szCs w:val="24"/>
          <w:lang w:val="en-US" w:eastAsia="ru-RU"/>
        </w:rPr>
        <w:t>Leech G. Corpus Annotation Schemes // Literary and Linguistics Computing. 2003. Vol. 8. N. 4. P.275–281 </w:t>
      </w:r>
    </w:p>
    <w:p w14:paraId="7516A3E8" w14:textId="77777777" w:rsidR="00DC4A19" w:rsidRPr="001E64E2" w:rsidRDefault="00DC4A19" w:rsidP="00DA3CE0">
      <w:pPr>
        <w:pStyle w:val="a0"/>
        <w:widowControl w:val="0"/>
        <w:numPr>
          <w:ilvl w:val="0"/>
          <w:numId w:val="5"/>
        </w:numPr>
        <w:suppressAutoHyphens/>
        <w:spacing w:line="240" w:lineRule="auto"/>
        <w:ind w:left="567"/>
        <w:jc w:val="both"/>
        <w:rPr>
          <w:rFonts w:asciiTheme="minorHAnsi" w:hAnsiTheme="minorHAnsi" w:cstheme="minorHAnsi"/>
          <w:bCs/>
          <w:sz w:val="24"/>
          <w:szCs w:val="24"/>
        </w:rPr>
      </w:pPr>
      <w:r w:rsidRPr="001E64E2">
        <w:rPr>
          <w:rFonts w:asciiTheme="minorHAnsi" w:hAnsiTheme="minorHAnsi" w:cstheme="minorHAnsi"/>
          <w:bCs/>
          <w:sz w:val="24"/>
          <w:szCs w:val="24"/>
          <w:lang w:val="en-US"/>
        </w:rPr>
        <w:t xml:space="preserve">McEnery T., Wilson A. Corpus Linguistics. – Edinburgh University Press, 2001. </w:t>
      </w:r>
      <w:r w:rsidRPr="001E64E2">
        <w:rPr>
          <w:rFonts w:asciiTheme="minorHAnsi" w:hAnsiTheme="minorHAnsi" w:cstheme="minorHAnsi"/>
          <w:bCs/>
          <w:sz w:val="24"/>
          <w:szCs w:val="24"/>
        </w:rPr>
        <w:t xml:space="preserve">[Електронний ресурс]. – Режим доступу: URL: </w:t>
      </w:r>
      <w:hyperlink r:id="rId23" w:history="1">
        <w:r w:rsidRPr="001E64E2">
          <w:rPr>
            <w:rStyle w:val="a5"/>
            <w:rFonts w:asciiTheme="minorHAnsi" w:hAnsiTheme="minorHAnsi" w:cstheme="minorHAnsi"/>
            <w:bCs/>
            <w:sz w:val="24"/>
            <w:szCs w:val="24"/>
          </w:rPr>
          <w:t>http://books.google.com/books?id=nwmgdvN_akAC</w:t>
        </w:r>
      </w:hyperlink>
      <w:r w:rsidRPr="001E64E2">
        <w:rPr>
          <w:rFonts w:asciiTheme="minorHAnsi" w:hAnsiTheme="minorHAnsi" w:cstheme="minorHAnsi"/>
          <w:bCs/>
          <w:sz w:val="24"/>
          <w:szCs w:val="24"/>
        </w:rPr>
        <w:t xml:space="preserve"> </w:t>
      </w:r>
    </w:p>
    <w:p w14:paraId="009AEE73" w14:textId="77777777" w:rsidR="00DC4A19" w:rsidRPr="00CD5E3F" w:rsidRDefault="00DC4A19" w:rsidP="00DA3CE0">
      <w:pPr>
        <w:pStyle w:val="a0"/>
        <w:numPr>
          <w:ilvl w:val="0"/>
          <w:numId w:val="5"/>
        </w:numPr>
        <w:tabs>
          <w:tab w:val="left" w:pos="993"/>
        </w:tabs>
        <w:spacing w:line="240" w:lineRule="auto"/>
        <w:ind w:left="567"/>
        <w:jc w:val="both"/>
        <w:rPr>
          <w:rFonts w:asciiTheme="minorHAnsi" w:hAnsiTheme="minorHAnsi" w:cstheme="minorHAnsi"/>
          <w:color w:val="000000"/>
          <w:sz w:val="24"/>
          <w:szCs w:val="24"/>
          <w:lang w:val="en-US" w:eastAsia="ru-RU"/>
        </w:rPr>
      </w:pPr>
      <w:r w:rsidRPr="00CD5E3F">
        <w:rPr>
          <w:rFonts w:asciiTheme="minorHAnsi" w:hAnsiTheme="minorHAnsi" w:cstheme="minorHAnsi"/>
          <w:color w:val="000000"/>
          <w:sz w:val="24"/>
          <w:szCs w:val="24"/>
          <w:lang w:val="en-US" w:eastAsia="ru-RU"/>
        </w:rPr>
        <w:t>Sharoff  S. Towards Basic Categories for Describing Properties of Texts in a Corpus. In</w:t>
      </w:r>
      <w:r w:rsidRPr="00CD5E3F">
        <w:rPr>
          <w:rFonts w:asciiTheme="minorHAnsi" w:hAnsiTheme="minorHAnsi" w:cstheme="minorHAnsi"/>
          <w:i/>
          <w:iCs/>
          <w:color w:val="000000"/>
          <w:sz w:val="24"/>
          <w:szCs w:val="24"/>
          <w:lang w:val="en-US" w:eastAsia="ru-RU"/>
        </w:rPr>
        <w:t xml:space="preserve"> Proc. of Language Resources and Evaluation </w:t>
      </w:r>
      <w:r w:rsidRPr="00CD5E3F">
        <w:rPr>
          <w:rFonts w:asciiTheme="minorHAnsi" w:hAnsiTheme="minorHAnsi" w:cstheme="minorHAnsi"/>
          <w:color w:val="000000"/>
          <w:sz w:val="24"/>
          <w:szCs w:val="24"/>
          <w:lang w:val="en-US" w:eastAsia="ru-RU"/>
        </w:rPr>
        <w:t xml:space="preserve">Conference (LREC04). May, 2004, Lisbon, Portugal  </w:t>
      </w:r>
      <w:hyperlink r:id="rId24" w:history="1">
        <w:r w:rsidRPr="00CD5E3F">
          <w:rPr>
            <w:rStyle w:val="a5"/>
            <w:rFonts w:asciiTheme="minorHAnsi" w:hAnsiTheme="minorHAnsi" w:cstheme="minorHAnsi"/>
            <w:sz w:val="24"/>
            <w:szCs w:val="24"/>
            <w:lang w:val="en-US" w:eastAsia="ru-RU"/>
          </w:rPr>
          <w:t>http://www.comp.leeds.ac.uk/ssharoff/texts/lrec-04.pdf</w:t>
        </w:r>
      </w:hyperlink>
      <w:r w:rsidRPr="00CD5E3F">
        <w:rPr>
          <w:rFonts w:asciiTheme="minorHAnsi" w:hAnsiTheme="minorHAnsi" w:cstheme="minorHAnsi"/>
          <w:color w:val="000000"/>
          <w:sz w:val="24"/>
          <w:szCs w:val="24"/>
          <w:lang w:eastAsia="ru-RU"/>
        </w:rPr>
        <w:t xml:space="preserve"> </w:t>
      </w:r>
    </w:p>
    <w:p w14:paraId="52BA6C4C" w14:textId="77777777" w:rsidR="00DC4A19" w:rsidRPr="00CD5E3F" w:rsidRDefault="00DC4A19" w:rsidP="00DA3CE0">
      <w:pPr>
        <w:pStyle w:val="a0"/>
        <w:widowControl w:val="0"/>
        <w:numPr>
          <w:ilvl w:val="0"/>
          <w:numId w:val="5"/>
        </w:numPr>
        <w:suppressAutoHyphens/>
        <w:spacing w:line="240" w:lineRule="auto"/>
        <w:ind w:left="567"/>
        <w:jc w:val="both"/>
        <w:rPr>
          <w:rFonts w:asciiTheme="minorHAnsi" w:hAnsiTheme="minorHAnsi" w:cstheme="minorHAnsi"/>
          <w:bCs/>
          <w:sz w:val="24"/>
          <w:szCs w:val="24"/>
          <w:lang w:val="en-US"/>
        </w:rPr>
      </w:pPr>
      <w:r w:rsidRPr="00CD5E3F">
        <w:rPr>
          <w:rFonts w:asciiTheme="minorHAnsi" w:hAnsiTheme="minorHAnsi" w:cstheme="minorHAnsi"/>
          <w:bCs/>
          <w:sz w:val="24"/>
          <w:szCs w:val="24"/>
          <w:lang w:val="en-US"/>
        </w:rPr>
        <w:t xml:space="preserve">Sinclair J.M. Corpus, Concordance, Collocation. – Oxford: Oxford University Press, 1991. </w:t>
      </w:r>
    </w:p>
    <w:p w14:paraId="54D97421" w14:textId="77777777" w:rsidR="00DC4A19" w:rsidRPr="00A652F6" w:rsidRDefault="00DC4A19" w:rsidP="00F95BEC">
      <w:pPr>
        <w:pStyle w:val="af8"/>
        <w:widowControl w:val="0"/>
        <w:tabs>
          <w:tab w:val="left" w:pos="0"/>
          <w:tab w:val="left" w:pos="60"/>
        </w:tabs>
        <w:spacing w:after="0"/>
        <w:jc w:val="center"/>
        <w:rPr>
          <w:rStyle w:val="a5"/>
          <w:rFonts w:asciiTheme="minorHAnsi" w:hAnsiTheme="minorHAnsi" w:cstheme="minorHAnsi"/>
          <w:b/>
          <w:bCs/>
          <w:sz w:val="24"/>
          <w:szCs w:val="24"/>
        </w:rPr>
      </w:pPr>
      <w:r w:rsidRPr="00A14E14">
        <w:rPr>
          <w:rFonts w:asciiTheme="minorHAnsi" w:hAnsiTheme="minorHAnsi" w:cstheme="minorHAnsi"/>
          <w:b/>
          <w:bCs/>
          <w:color w:val="000000"/>
          <w:sz w:val="24"/>
          <w:szCs w:val="24"/>
          <w:lang w:eastAsia="ru-RU"/>
        </w:rPr>
        <w:t xml:space="preserve">Посилання на </w:t>
      </w:r>
      <w:r w:rsidR="00A652F6" w:rsidRPr="00A652F6">
        <w:rPr>
          <w:rFonts w:asciiTheme="minorHAnsi" w:hAnsiTheme="minorHAnsi" w:cstheme="minorHAnsi"/>
          <w:b/>
          <w:bCs/>
          <w:color w:val="000000"/>
          <w:sz w:val="24"/>
          <w:szCs w:val="24"/>
          <w:lang w:val="ru-RU" w:eastAsia="ru-RU"/>
        </w:rPr>
        <w:t xml:space="preserve">існуючі корпуси та </w:t>
      </w:r>
      <w:r w:rsidRPr="00A14E14">
        <w:rPr>
          <w:rFonts w:asciiTheme="minorHAnsi" w:hAnsiTheme="minorHAnsi" w:cstheme="minorHAnsi"/>
          <w:b/>
          <w:bCs/>
          <w:color w:val="000000"/>
          <w:sz w:val="24"/>
          <w:szCs w:val="24"/>
          <w:lang w:eastAsia="ru-RU"/>
        </w:rPr>
        <w:t>і</w:t>
      </w:r>
      <w:r w:rsidRPr="00A14E14">
        <w:rPr>
          <w:rFonts w:asciiTheme="minorHAnsi" w:hAnsiTheme="minorHAnsi" w:cstheme="minorHAnsi"/>
          <w:b/>
          <w:bCs/>
          <w:sz w:val="24"/>
          <w:szCs w:val="24"/>
          <w:lang w:val="de-DE"/>
        </w:rPr>
        <w:t>нформаційні ресурси</w:t>
      </w:r>
    </w:p>
    <w:p w14:paraId="3548F719" w14:textId="77777777" w:rsidR="00DC4A19" w:rsidRPr="00A563A9" w:rsidRDefault="00BA637F" w:rsidP="00DA3CE0">
      <w:pPr>
        <w:pStyle w:val="a0"/>
        <w:numPr>
          <w:ilvl w:val="0"/>
          <w:numId w:val="6"/>
        </w:numPr>
        <w:spacing w:line="240" w:lineRule="auto"/>
        <w:jc w:val="both"/>
        <w:rPr>
          <w:rFonts w:asciiTheme="minorHAnsi" w:hAnsiTheme="minorHAnsi" w:cstheme="minorHAnsi"/>
          <w:color w:val="000000"/>
          <w:sz w:val="24"/>
          <w:szCs w:val="24"/>
          <w:lang w:eastAsia="ru-RU"/>
        </w:rPr>
      </w:pPr>
      <w:r w:rsidRPr="00A563A9">
        <w:rPr>
          <w:rFonts w:asciiTheme="minorHAnsi" w:hAnsiTheme="minorHAnsi" w:cstheme="minorHAnsi"/>
          <w:sz w:val="24"/>
          <w:szCs w:val="24"/>
        </w:rPr>
        <w:t xml:space="preserve">BNC - British National Corpus </w:t>
      </w:r>
      <w:hyperlink r:id="rId25" w:history="1">
        <w:r w:rsidR="00DC4A19" w:rsidRPr="00A563A9">
          <w:rPr>
            <w:rStyle w:val="a5"/>
            <w:rFonts w:asciiTheme="minorHAnsi" w:hAnsiTheme="minorHAnsi" w:cstheme="minorHAnsi"/>
            <w:sz w:val="24"/>
            <w:szCs w:val="24"/>
            <w:lang w:val="de-DE" w:eastAsia="ru-RU"/>
          </w:rPr>
          <w:t>http</w:t>
        </w:r>
        <w:r w:rsidR="00DC4A19" w:rsidRPr="00A563A9">
          <w:rPr>
            <w:rStyle w:val="a5"/>
            <w:rFonts w:asciiTheme="minorHAnsi" w:hAnsiTheme="minorHAnsi" w:cstheme="minorHAnsi"/>
            <w:sz w:val="24"/>
            <w:szCs w:val="24"/>
            <w:lang w:eastAsia="ru-RU"/>
          </w:rPr>
          <w:t>://</w:t>
        </w:r>
        <w:r w:rsidR="00DC4A19" w:rsidRPr="00A563A9">
          <w:rPr>
            <w:rStyle w:val="a5"/>
            <w:rFonts w:asciiTheme="minorHAnsi" w:hAnsiTheme="minorHAnsi" w:cstheme="minorHAnsi"/>
            <w:sz w:val="24"/>
            <w:szCs w:val="24"/>
            <w:lang w:val="de-DE" w:eastAsia="ru-RU"/>
          </w:rPr>
          <w:t>www</w:t>
        </w:r>
        <w:r w:rsidR="00DC4A19" w:rsidRPr="00A563A9">
          <w:rPr>
            <w:rStyle w:val="a5"/>
            <w:rFonts w:asciiTheme="minorHAnsi" w:hAnsiTheme="minorHAnsi" w:cstheme="minorHAnsi"/>
            <w:sz w:val="24"/>
            <w:szCs w:val="24"/>
            <w:lang w:eastAsia="ru-RU"/>
          </w:rPr>
          <w:t>.</w:t>
        </w:r>
        <w:r w:rsidR="00DC4A19" w:rsidRPr="00A563A9">
          <w:rPr>
            <w:rStyle w:val="a5"/>
            <w:rFonts w:asciiTheme="minorHAnsi" w:hAnsiTheme="minorHAnsi" w:cstheme="minorHAnsi"/>
            <w:sz w:val="24"/>
            <w:szCs w:val="24"/>
            <w:lang w:val="de-DE" w:eastAsia="ru-RU"/>
          </w:rPr>
          <w:t>natcorp</w:t>
        </w:r>
        <w:r w:rsidR="00DC4A19" w:rsidRPr="00A563A9">
          <w:rPr>
            <w:rStyle w:val="a5"/>
            <w:rFonts w:asciiTheme="minorHAnsi" w:hAnsiTheme="minorHAnsi" w:cstheme="minorHAnsi"/>
            <w:sz w:val="24"/>
            <w:szCs w:val="24"/>
            <w:lang w:eastAsia="ru-RU"/>
          </w:rPr>
          <w:t>.</w:t>
        </w:r>
        <w:r w:rsidR="00DC4A19" w:rsidRPr="00A563A9">
          <w:rPr>
            <w:rStyle w:val="a5"/>
            <w:rFonts w:asciiTheme="minorHAnsi" w:hAnsiTheme="minorHAnsi" w:cstheme="minorHAnsi"/>
            <w:sz w:val="24"/>
            <w:szCs w:val="24"/>
            <w:lang w:val="de-DE" w:eastAsia="ru-RU"/>
          </w:rPr>
          <w:t>ox</w:t>
        </w:r>
        <w:r w:rsidR="00DC4A19" w:rsidRPr="00A563A9">
          <w:rPr>
            <w:rStyle w:val="a5"/>
            <w:rFonts w:asciiTheme="minorHAnsi" w:hAnsiTheme="minorHAnsi" w:cstheme="minorHAnsi"/>
            <w:sz w:val="24"/>
            <w:szCs w:val="24"/>
            <w:lang w:eastAsia="ru-RU"/>
          </w:rPr>
          <w:t>.</w:t>
        </w:r>
        <w:r w:rsidR="00DC4A19" w:rsidRPr="00A563A9">
          <w:rPr>
            <w:rStyle w:val="a5"/>
            <w:rFonts w:asciiTheme="minorHAnsi" w:hAnsiTheme="minorHAnsi" w:cstheme="minorHAnsi"/>
            <w:sz w:val="24"/>
            <w:szCs w:val="24"/>
            <w:lang w:val="de-DE" w:eastAsia="ru-RU"/>
          </w:rPr>
          <w:t>ac</w:t>
        </w:r>
        <w:r w:rsidR="00DC4A19" w:rsidRPr="00A563A9">
          <w:rPr>
            <w:rStyle w:val="a5"/>
            <w:rFonts w:asciiTheme="minorHAnsi" w:hAnsiTheme="minorHAnsi" w:cstheme="minorHAnsi"/>
            <w:sz w:val="24"/>
            <w:szCs w:val="24"/>
            <w:lang w:eastAsia="ru-RU"/>
          </w:rPr>
          <w:t>.</w:t>
        </w:r>
        <w:r w:rsidR="00DC4A19" w:rsidRPr="00A563A9">
          <w:rPr>
            <w:rStyle w:val="a5"/>
            <w:rFonts w:asciiTheme="minorHAnsi" w:hAnsiTheme="minorHAnsi" w:cstheme="minorHAnsi"/>
            <w:sz w:val="24"/>
            <w:szCs w:val="24"/>
            <w:lang w:val="de-DE" w:eastAsia="ru-RU"/>
          </w:rPr>
          <w:t>uk</w:t>
        </w:r>
        <w:r w:rsidR="00DC4A19" w:rsidRPr="00A563A9">
          <w:rPr>
            <w:rStyle w:val="a5"/>
            <w:rFonts w:asciiTheme="minorHAnsi" w:hAnsiTheme="minorHAnsi" w:cstheme="minorHAnsi"/>
            <w:sz w:val="24"/>
            <w:szCs w:val="24"/>
            <w:lang w:eastAsia="ru-RU"/>
          </w:rPr>
          <w:t>/</w:t>
        </w:r>
      </w:hyperlink>
    </w:p>
    <w:p w14:paraId="4B3C3D24" w14:textId="77777777" w:rsidR="00A2679F" w:rsidRPr="00A563A9" w:rsidRDefault="00A2679F" w:rsidP="00DA3CE0">
      <w:pPr>
        <w:pStyle w:val="a0"/>
        <w:numPr>
          <w:ilvl w:val="0"/>
          <w:numId w:val="6"/>
        </w:numPr>
        <w:spacing w:line="240" w:lineRule="auto"/>
        <w:jc w:val="both"/>
        <w:rPr>
          <w:rFonts w:asciiTheme="minorHAnsi" w:hAnsiTheme="minorHAnsi" w:cstheme="minorHAnsi"/>
          <w:color w:val="000000"/>
          <w:sz w:val="24"/>
          <w:szCs w:val="24"/>
          <w:lang w:eastAsia="ru-RU"/>
        </w:rPr>
      </w:pPr>
      <w:r w:rsidRPr="00A563A9">
        <w:rPr>
          <w:rFonts w:asciiTheme="minorHAnsi" w:hAnsiTheme="minorHAnsi" w:cstheme="minorHAnsi"/>
          <w:sz w:val="24"/>
          <w:szCs w:val="24"/>
        </w:rPr>
        <w:t xml:space="preserve">BROWN Corpus </w:t>
      </w:r>
      <w:hyperlink r:id="rId26" w:history="1">
        <w:r w:rsidRPr="00A563A9">
          <w:rPr>
            <w:rStyle w:val="a5"/>
            <w:rFonts w:asciiTheme="minorHAnsi" w:hAnsiTheme="minorHAnsi" w:cstheme="minorHAnsi"/>
            <w:sz w:val="24"/>
            <w:szCs w:val="24"/>
          </w:rPr>
          <w:t>http://khnt.hit.uib.no/icame/manuals/</w:t>
        </w:r>
      </w:hyperlink>
      <w:r w:rsidRPr="00A563A9">
        <w:rPr>
          <w:rFonts w:asciiTheme="minorHAnsi" w:hAnsiTheme="minorHAnsi" w:cstheme="minorHAnsi"/>
          <w:sz w:val="24"/>
          <w:szCs w:val="24"/>
        </w:rPr>
        <w:t xml:space="preserve"> </w:t>
      </w:r>
    </w:p>
    <w:p w14:paraId="61027DB8" w14:textId="77777777" w:rsidR="00A2679F" w:rsidRPr="00A563A9" w:rsidRDefault="00A2679F" w:rsidP="00DA3CE0">
      <w:pPr>
        <w:pStyle w:val="a0"/>
        <w:numPr>
          <w:ilvl w:val="0"/>
          <w:numId w:val="6"/>
        </w:numPr>
        <w:spacing w:line="240" w:lineRule="auto"/>
        <w:jc w:val="both"/>
        <w:rPr>
          <w:rFonts w:asciiTheme="minorHAnsi" w:hAnsiTheme="minorHAnsi" w:cstheme="minorHAnsi"/>
          <w:color w:val="000000"/>
          <w:sz w:val="24"/>
          <w:szCs w:val="24"/>
          <w:lang w:eastAsia="ru-RU"/>
        </w:rPr>
      </w:pPr>
      <w:r w:rsidRPr="00A563A9">
        <w:rPr>
          <w:rFonts w:asciiTheme="minorHAnsi" w:hAnsiTheme="minorHAnsi" w:cstheme="minorHAnsi"/>
          <w:sz w:val="24"/>
          <w:szCs w:val="24"/>
        </w:rPr>
        <w:t xml:space="preserve">CPSAE - Corpus of Spoken Professional American English </w:t>
      </w:r>
      <w:hyperlink r:id="rId27" w:history="1">
        <w:r w:rsidRPr="00A563A9">
          <w:rPr>
            <w:rStyle w:val="a5"/>
            <w:rFonts w:asciiTheme="minorHAnsi" w:hAnsiTheme="minorHAnsi" w:cstheme="minorHAnsi"/>
            <w:sz w:val="24"/>
            <w:szCs w:val="24"/>
            <w:lang w:eastAsia="ru-RU"/>
          </w:rPr>
          <w:t>http://www.hit.uib.no/icame/brown/bcm.html</w:t>
        </w:r>
      </w:hyperlink>
      <w:r w:rsidRPr="00A563A9">
        <w:rPr>
          <w:rFonts w:asciiTheme="minorHAnsi" w:hAnsiTheme="minorHAnsi" w:cstheme="minorHAnsi"/>
          <w:color w:val="000000"/>
          <w:sz w:val="24"/>
          <w:szCs w:val="24"/>
          <w:lang w:eastAsia="ru-RU"/>
        </w:rPr>
        <w:t xml:space="preserve"> </w:t>
      </w:r>
    </w:p>
    <w:p w14:paraId="379DEE69" w14:textId="77777777" w:rsidR="00D272CB" w:rsidRPr="00A563A9" w:rsidRDefault="00D272CB" w:rsidP="00DA3CE0">
      <w:pPr>
        <w:pStyle w:val="a0"/>
        <w:numPr>
          <w:ilvl w:val="0"/>
          <w:numId w:val="6"/>
        </w:numPr>
        <w:spacing w:line="240" w:lineRule="auto"/>
        <w:jc w:val="both"/>
        <w:rPr>
          <w:rFonts w:asciiTheme="minorHAnsi" w:hAnsiTheme="minorHAnsi" w:cstheme="minorHAnsi"/>
          <w:color w:val="000000"/>
          <w:sz w:val="24"/>
          <w:szCs w:val="24"/>
          <w:lang w:eastAsia="ru-RU"/>
        </w:rPr>
      </w:pPr>
      <w:r w:rsidRPr="00A563A9">
        <w:rPr>
          <w:rFonts w:asciiTheme="minorHAnsi" w:hAnsiTheme="minorHAnsi" w:cstheme="minorHAnsi"/>
          <w:sz w:val="24"/>
          <w:szCs w:val="24"/>
        </w:rPr>
        <w:t xml:space="preserve">ACE - Australian Corpus of English </w:t>
      </w:r>
      <w:hyperlink r:id="rId28" w:history="1">
        <w:r w:rsidRPr="00A563A9">
          <w:rPr>
            <w:rStyle w:val="a5"/>
            <w:rFonts w:asciiTheme="minorHAnsi" w:hAnsiTheme="minorHAnsi" w:cstheme="minorHAnsi"/>
            <w:sz w:val="24"/>
            <w:szCs w:val="24"/>
          </w:rPr>
          <w:t>http://www.hit.uib.no/icame/brown/bcm.html</w:t>
        </w:r>
      </w:hyperlink>
      <w:r w:rsidRPr="00A563A9">
        <w:rPr>
          <w:rFonts w:asciiTheme="minorHAnsi" w:hAnsiTheme="minorHAnsi" w:cstheme="minorHAnsi"/>
          <w:sz w:val="24"/>
          <w:szCs w:val="24"/>
        </w:rPr>
        <w:t xml:space="preserve"> </w:t>
      </w:r>
    </w:p>
    <w:p w14:paraId="40D00192" w14:textId="77777777" w:rsidR="00DC4A19" w:rsidRPr="00A563A9" w:rsidRDefault="00DC4A19" w:rsidP="00DA3CE0">
      <w:pPr>
        <w:pStyle w:val="a0"/>
        <w:numPr>
          <w:ilvl w:val="0"/>
          <w:numId w:val="6"/>
        </w:numPr>
        <w:spacing w:line="240" w:lineRule="auto"/>
        <w:jc w:val="both"/>
        <w:rPr>
          <w:rFonts w:asciiTheme="minorHAnsi" w:hAnsiTheme="minorHAnsi" w:cstheme="minorHAnsi"/>
          <w:color w:val="000000"/>
          <w:sz w:val="24"/>
          <w:szCs w:val="24"/>
          <w:lang w:eastAsia="ru-RU"/>
        </w:rPr>
      </w:pPr>
      <w:r w:rsidRPr="00A563A9">
        <w:rPr>
          <w:rFonts w:asciiTheme="minorHAnsi" w:hAnsiTheme="minorHAnsi" w:cstheme="minorHAnsi"/>
          <w:color w:val="000000"/>
          <w:sz w:val="24"/>
          <w:szCs w:val="24"/>
          <w:lang w:eastAsia="ru-RU"/>
        </w:rPr>
        <w:t xml:space="preserve">Корпус сучасної американської англійської мови: </w:t>
      </w:r>
      <w:hyperlink r:id="rId29" w:history="1">
        <w:r w:rsidRPr="00A563A9">
          <w:rPr>
            <w:rStyle w:val="a5"/>
            <w:rFonts w:asciiTheme="minorHAnsi" w:hAnsiTheme="minorHAnsi" w:cstheme="minorHAnsi"/>
            <w:sz w:val="24"/>
            <w:szCs w:val="24"/>
            <w:lang w:eastAsia="ru-RU"/>
          </w:rPr>
          <w:t>http://www.americancorpus.org/</w:t>
        </w:r>
      </w:hyperlink>
    </w:p>
    <w:p w14:paraId="06D90633" w14:textId="77777777" w:rsidR="00BA637F" w:rsidRPr="00A563A9" w:rsidRDefault="00BA637F" w:rsidP="00DA3CE0">
      <w:pPr>
        <w:pStyle w:val="a0"/>
        <w:numPr>
          <w:ilvl w:val="0"/>
          <w:numId w:val="6"/>
        </w:numPr>
        <w:spacing w:line="240" w:lineRule="auto"/>
        <w:jc w:val="both"/>
        <w:rPr>
          <w:rFonts w:asciiTheme="minorHAnsi" w:hAnsiTheme="minorHAnsi" w:cstheme="minorHAnsi"/>
          <w:color w:val="000000"/>
          <w:sz w:val="24"/>
          <w:szCs w:val="24"/>
          <w:lang w:eastAsia="ru-RU"/>
        </w:rPr>
      </w:pPr>
      <w:r w:rsidRPr="00A563A9">
        <w:rPr>
          <w:rFonts w:asciiTheme="minorHAnsi" w:hAnsiTheme="minorHAnsi" w:cstheme="minorHAnsi"/>
          <w:sz w:val="24"/>
          <w:szCs w:val="24"/>
        </w:rPr>
        <w:t xml:space="preserve">Bank of English (Collins Cobuild) </w:t>
      </w:r>
      <w:hyperlink r:id="rId30" w:history="1">
        <w:r w:rsidRPr="00A563A9">
          <w:rPr>
            <w:rStyle w:val="a5"/>
            <w:rFonts w:asciiTheme="minorHAnsi" w:hAnsiTheme="minorHAnsi" w:cstheme="minorHAnsi"/>
            <w:sz w:val="24"/>
            <w:szCs w:val="24"/>
          </w:rPr>
          <w:t>http://titania.cobuild.collins.co.uk/</w:t>
        </w:r>
      </w:hyperlink>
      <w:r w:rsidRPr="00A563A9">
        <w:rPr>
          <w:rFonts w:asciiTheme="minorHAnsi" w:hAnsiTheme="minorHAnsi" w:cstheme="minorHAnsi"/>
          <w:sz w:val="24"/>
          <w:szCs w:val="24"/>
        </w:rPr>
        <w:t xml:space="preserve"> </w:t>
      </w:r>
    </w:p>
    <w:p w14:paraId="4ECF82EE" w14:textId="77777777" w:rsidR="00BA637F" w:rsidRPr="00A563A9" w:rsidRDefault="00BA637F" w:rsidP="00DA3CE0">
      <w:pPr>
        <w:pStyle w:val="a0"/>
        <w:numPr>
          <w:ilvl w:val="0"/>
          <w:numId w:val="6"/>
        </w:numPr>
        <w:spacing w:line="240" w:lineRule="auto"/>
        <w:jc w:val="both"/>
        <w:rPr>
          <w:rFonts w:asciiTheme="minorHAnsi" w:hAnsiTheme="minorHAnsi" w:cstheme="minorHAnsi"/>
          <w:color w:val="000000"/>
          <w:sz w:val="24"/>
          <w:szCs w:val="24"/>
          <w:lang w:eastAsia="ru-RU"/>
        </w:rPr>
      </w:pPr>
      <w:r w:rsidRPr="00A563A9">
        <w:rPr>
          <w:rFonts w:asciiTheme="minorHAnsi" w:hAnsiTheme="minorHAnsi" w:cstheme="minorHAnsi"/>
          <w:sz w:val="24"/>
          <w:szCs w:val="24"/>
        </w:rPr>
        <w:t xml:space="preserve">FLOB - Freiburg-LOB Corpus of British English </w:t>
      </w:r>
      <w:hyperlink r:id="rId31" w:history="1">
        <w:r w:rsidRPr="00A563A9">
          <w:rPr>
            <w:rStyle w:val="a5"/>
            <w:rFonts w:asciiTheme="minorHAnsi" w:hAnsiTheme="minorHAnsi" w:cstheme="minorHAnsi"/>
            <w:sz w:val="24"/>
            <w:szCs w:val="24"/>
          </w:rPr>
          <w:t>http://khnt.hit.uib.no/icame/manuals/</w:t>
        </w:r>
      </w:hyperlink>
      <w:r w:rsidRPr="00A563A9">
        <w:rPr>
          <w:rFonts w:asciiTheme="minorHAnsi" w:hAnsiTheme="minorHAnsi" w:cstheme="minorHAnsi"/>
          <w:sz w:val="24"/>
          <w:szCs w:val="24"/>
        </w:rPr>
        <w:t xml:space="preserve"> </w:t>
      </w:r>
    </w:p>
    <w:p w14:paraId="09DECB57" w14:textId="77777777" w:rsidR="004F597D" w:rsidRPr="00A563A9" w:rsidRDefault="004F597D" w:rsidP="00DA3CE0">
      <w:pPr>
        <w:pStyle w:val="a0"/>
        <w:numPr>
          <w:ilvl w:val="0"/>
          <w:numId w:val="6"/>
        </w:numPr>
        <w:spacing w:line="240" w:lineRule="auto"/>
        <w:jc w:val="both"/>
        <w:rPr>
          <w:rFonts w:asciiTheme="minorHAnsi" w:hAnsiTheme="minorHAnsi" w:cstheme="minorHAnsi"/>
          <w:color w:val="000000"/>
          <w:sz w:val="24"/>
          <w:szCs w:val="24"/>
          <w:lang w:eastAsia="ru-RU"/>
        </w:rPr>
      </w:pPr>
      <w:r w:rsidRPr="00A563A9">
        <w:rPr>
          <w:rFonts w:asciiTheme="minorHAnsi" w:hAnsiTheme="minorHAnsi" w:cstheme="minorHAnsi"/>
          <w:sz w:val="24"/>
          <w:szCs w:val="24"/>
        </w:rPr>
        <w:t xml:space="preserve">LLC London-Lund Corpus of Spoken English </w:t>
      </w:r>
      <w:hyperlink r:id="rId32" w:history="1">
        <w:r w:rsidRPr="00A563A9">
          <w:rPr>
            <w:rStyle w:val="a5"/>
            <w:rFonts w:asciiTheme="minorHAnsi" w:hAnsiTheme="minorHAnsi" w:cstheme="minorHAnsi"/>
            <w:sz w:val="24"/>
            <w:szCs w:val="24"/>
          </w:rPr>
          <w:t>http://helmer.aksis.uib.no/icame/london-lund/</w:t>
        </w:r>
      </w:hyperlink>
      <w:r w:rsidRPr="00A563A9">
        <w:rPr>
          <w:rFonts w:asciiTheme="minorHAnsi" w:hAnsiTheme="minorHAnsi" w:cstheme="minorHAnsi"/>
          <w:sz w:val="24"/>
          <w:szCs w:val="24"/>
        </w:rPr>
        <w:t xml:space="preserve"> </w:t>
      </w:r>
    </w:p>
    <w:p w14:paraId="432B8B24" w14:textId="77777777" w:rsidR="004F597D" w:rsidRPr="00A563A9" w:rsidRDefault="004F597D" w:rsidP="00DA3CE0">
      <w:pPr>
        <w:pStyle w:val="a0"/>
        <w:numPr>
          <w:ilvl w:val="0"/>
          <w:numId w:val="6"/>
        </w:numPr>
        <w:spacing w:line="240" w:lineRule="auto"/>
        <w:jc w:val="both"/>
        <w:rPr>
          <w:rFonts w:asciiTheme="minorHAnsi" w:hAnsiTheme="minorHAnsi" w:cstheme="minorHAnsi"/>
          <w:color w:val="000000"/>
          <w:sz w:val="24"/>
          <w:szCs w:val="24"/>
          <w:lang w:eastAsia="ru-RU"/>
        </w:rPr>
      </w:pPr>
      <w:r w:rsidRPr="00A563A9">
        <w:rPr>
          <w:rFonts w:asciiTheme="minorHAnsi" w:hAnsiTheme="minorHAnsi" w:cstheme="minorHAnsi"/>
          <w:sz w:val="24"/>
          <w:szCs w:val="24"/>
        </w:rPr>
        <w:t xml:space="preserve">LOB Lancaster/Oslo-Bergen Corpus </w:t>
      </w:r>
      <w:hyperlink r:id="rId33" w:history="1">
        <w:r w:rsidRPr="00A563A9">
          <w:rPr>
            <w:rStyle w:val="a5"/>
            <w:rFonts w:asciiTheme="minorHAnsi" w:hAnsiTheme="minorHAnsi" w:cstheme="minorHAnsi"/>
            <w:sz w:val="24"/>
            <w:szCs w:val="24"/>
          </w:rPr>
          <w:t>http://khnt.hit.uib.no/icame/manuals/</w:t>
        </w:r>
      </w:hyperlink>
      <w:r w:rsidRPr="00A563A9">
        <w:rPr>
          <w:rFonts w:asciiTheme="minorHAnsi" w:hAnsiTheme="minorHAnsi" w:cstheme="minorHAnsi"/>
          <w:sz w:val="24"/>
          <w:szCs w:val="24"/>
        </w:rPr>
        <w:t xml:space="preserve"> </w:t>
      </w:r>
    </w:p>
    <w:p w14:paraId="7885C94E" w14:textId="77777777" w:rsidR="009D6126" w:rsidRPr="00A563A9" w:rsidRDefault="009D6126" w:rsidP="00DA3CE0">
      <w:pPr>
        <w:pStyle w:val="a0"/>
        <w:numPr>
          <w:ilvl w:val="0"/>
          <w:numId w:val="6"/>
        </w:numPr>
        <w:spacing w:line="240" w:lineRule="auto"/>
        <w:jc w:val="both"/>
        <w:rPr>
          <w:rFonts w:asciiTheme="minorHAnsi" w:hAnsiTheme="minorHAnsi" w:cstheme="minorHAnsi"/>
          <w:color w:val="000000"/>
          <w:sz w:val="24"/>
          <w:szCs w:val="24"/>
          <w:lang w:eastAsia="ru-RU"/>
        </w:rPr>
      </w:pPr>
      <w:r w:rsidRPr="00A563A9">
        <w:rPr>
          <w:rFonts w:asciiTheme="minorHAnsi" w:hAnsiTheme="minorHAnsi" w:cstheme="minorHAnsi"/>
          <w:sz w:val="24"/>
          <w:szCs w:val="24"/>
        </w:rPr>
        <w:t xml:space="preserve">ICE - International Corpus of English, New Zealand Component </w:t>
      </w:r>
      <w:hyperlink r:id="rId34" w:history="1">
        <w:r w:rsidRPr="00A563A9">
          <w:rPr>
            <w:rStyle w:val="a5"/>
            <w:rFonts w:asciiTheme="minorHAnsi" w:hAnsiTheme="minorHAnsi" w:cstheme="minorHAnsi"/>
            <w:sz w:val="24"/>
            <w:szCs w:val="24"/>
            <w:lang w:eastAsia="ru-RU"/>
          </w:rPr>
          <w:t>http://www.ucl.ac.uk/english-usage/ice/index.htm</w:t>
        </w:r>
      </w:hyperlink>
      <w:r w:rsidRPr="00A563A9">
        <w:rPr>
          <w:rFonts w:asciiTheme="minorHAnsi" w:hAnsiTheme="minorHAnsi" w:cstheme="minorHAnsi"/>
          <w:color w:val="000000"/>
          <w:sz w:val="24"/>
          <w:szCs w:val="24"/>
          <w:lang w:eastAsia="ru-RU"/>
        </w:rPr>
        <w:t xml:space="preserve"> </w:t>
      </w:r>
    </w:p>
    <w:p w14:paraId="3F889E63" w14:textId="77777777" w:rsidR="009D6126" w:rsidRPr="00A563A9" w:rsidRDefault="009D6126" w:rsidP="00DA3CE0">
      <w:pPr>
        <w:pStyle w:val="a0"/>
        <w:numPr>
          <w:ilvl w:val="0"/>
          <w:numId w:val="6"/>
        </w:numPr>
        <w:spacing w:line="240" w:lineRule="auto"/>
        <w:jc w:val="both"/>
        <w:rPr>
          <w:rFonts w:asciiTheme="minorHAnsi" w:hAnsiTheme="minorHAnsi" w:cstheme="minorHAnsi"/>
          <w:color w:val="000000"/>
          <w:sz w:val="24"/>
          <w:szCs w:val="24"/>
          <w:lang w:eastAsia="ru-RU"/>
        </w:rPr>
      </w:pPr>
      <w:r w:rsidRPr="00A563A9">
        <w:rPr>
          <w:rFonts w:asciiTheme="minorHAnsi" w:hAnsiTheme="minorHAnsi" w:cstheme="minorHAnsi"/>
          <w:sz w:val="24"/>
          <w:szCs w:val="24"/>
        </w:rPr>
        <w:t xml:space="preserve">Helsinki Corpus of English Texts: Diachronic Part  </w:t>
      </w:r>
      <w:hyperlink r:id="rId35" w:history="1">
        <w:r w:rsidRPr="00A563A9">
          <w:rPr>
            <w:rStyle w:val="a5"/>
            <w:rFonts w:asciiTheme="minorHAnsi" w:hAnsiTheme="minorHAnsi" w:cstheme="minorHAnsi"/>
            <w:sz w:val="24"/>
            <w:szCs w:val="24"/>
            <w:lang w:eastAsia="ru-RU"/>
          </w:rPr>
          <w:t>http://www.eng.helsinki.fi/varieng/main/corpora1.htm</w:t>
        </w:r>
      </w:hyperlink>
      <w:r w:rsidRPr="00A563A9">
        <w:rPr>
          <w:rFonts w:asciiTheme="minorHAnsi" w:hAnsiTheme="minorHAnsi" w:cstheme="minorHAnsi"/>
          <w:color w:val="000000"/>
          <w:sz w:val="24"/>
          <w:szCs w:val="24"/>
          <w:lang w:eastAsia="ru-RU"/>
        </w:rPr>
        <w:t xml:space="preserve"> </w:t>
      </w:r>
    </w:p>
    <w:p w14:paraId="773108EA" w14:textId="77777777" w:rsidR="00DC4A19" w:rsidRPr="00A563A9" w:rsidRDefault="00DC4A19" w:rsidP="00DA3CE0">
      <w:pPr>
        <w:pStyle w:val="a0"/>
        <w:numPr>
          <w:ilvl w:val="0"/>
          <w:numId w:val="6"/>
        </w:numPr>
        <w:spacing w:line="240" w:lineRule="auto"/>
        <w:jc w:val="both"/>
        <w:rPr>
          <w:rFonts w:asciiTheme="minorHAnsi" w:hAnsiTheme="minorHAnsi" w:cstheme="minorHAnsi"/>
          <w:color w:val="000000"/>
          <w:sz w:val="24"/>
          <w:szCs w:val="24"/>
          <w:lang w:eastAsia="ru-RU"/>
        </w:rPr>
      </w:pPr>
      <w:r w:rsidRPr="00A563A9">
        <w:rPr>
          <w:rFonts w:asciiTheme="minorHAnsi" w:hAnsiTheme="minorHAnsi" w:cstheme="minorHAnsi"/>
          <w:color w:val="000000"/>
          <w:sz w:val="24"/>
          <w:szCs w:val="24"/>
          <w:lang w:eastAsia="ru-RU"/>
        </w:rPr>
        <w:t>П</w:t>
      </w:r>
      <w:r w:rsidR="00A2679F" w:rsidRPr="00A563A9">
        <w:rPr>
          <w:rFonts w:asciiTheme="minorHAnsi" w:hAnsiTheme="minorHAnsi" w:cstheme="minorHAnsi"/>
          <w:color w:val="000000"/>
          <w:sz w:val="24"/>
          <w:szCs w:val="24"/>
          <w:lang w:eastAsia="ru-RU"/>
        </w:rPr>
        <w:t>рограм</w:t>
      </w:r>
      <w:r w:rsidRPr="00A563A9">
        <w:rPr>
          <w:rFonts w:asciiTheme="minorHAnsi" w:hAnsiTheme="minorHAnsi" w:cstheme="minorHAnsi"/>
          <w:color w:val="000000"/>
          <w:sz w:val="24"/>
          <w:szCs w:val="24"/>
          <w:lang w:eastAsia="ru-RU"/>
        </w:rPr>
        <w:t xml:space="preserve">а фундаментальних </w:t>
      </w:r>
      <w:r w:rsidR="00A2679F" w:rsidRPr="00A563A9">
        <w:rPr>
          <w:rFonts w:asciiTheme="minorHAnsi" w:hAnsiTheme="minorHAnsi" w:cstheme="minorHAnsi"/>
          <w:color w:val="000000"/>
          <w:sz w:val="24"/>
          <w:szCs w:val="24"/>
          <w:lang w:eastAsia="ru-RU"/>
        </w:rPr>
        <w:t>досліджень Президіума РАН «Корпусна лі</w:t>
      </w:r>
      <w:r w:rsidRPr="00A563A9">
        <w:rPr>
          <w:rFonts w:asciiTheme="minorHAnsi" w:hAnsiTheme="minorHAnsi" w:cstheme="minorHAnsi"/>
          <w:color w:val="000000"/>
          <w:sz w:val="24"/>
          <w:szCs w:val="24"/>
          <w:lang w:eastAsia="ru-RU"/>
        </w:rPr>
        <w:t xml:space="preserve">нгвистика» </w:t>
      </w:r>
      <w:hyperlink r:id="rId36" w:history="1">
        <w:r w:rsidR="001B5DE0" w:rsidRPr="00A563A9">
          <w:rPr>
            <w:rStyle w:val="a5"/>
            <w:rFonts w:asciiTheme="minorHAnsi" w:hAnsiTheme="minorHAnsi" w:cstheme="minorHAnsi"/>
            <w:sz w:val="24"/>
            <w:szCs w:val="24"/>
            <w:lang w:eastAsia="ru-RU"/>
          </w:rPr>
          <w:t>http://www.corplingran.ru/links.html</w:t>
        </w:r>
      </w:hyperlink>
      <w:r w:rsidR="001B5DE0" w:rsidRPr="00A563A9">
        <w:rPr>
          <w:rFonts w:asciiTheme="minorHAnsi" w:hAnsiTheme="minorHAnsi" w:cstheme="minorHAnsi"/>
          <w:color w:val="000000"/>
          <w:sz w:val="24"/>
          <w:szCs w:val="24"/>
          <w:lang w:eastAsia="ru-RU"/>
        </w:rPr>
        <w:t xml:space="preserve"> </w:t>
      </w:r>
    </w:p>
    <w:p w14:paraId="2F2FE7C1" w14:textId="77777777" w:rsidR="00DC4A19" w:rsidRPr="00A563A9" w:rsidRDefault="00DC4A19" w:rsidP="00DA3CE0">
      <w:pPr>
        <w:pStyle w:val="a0"/>
        <w:numPr>
          <w:ilvl w:val="0"/>
          <w:numId w:val="6"/>
        </w:numPr>
        <w:spacing w:line="240" w:lineRule="auto"/>
        <w:jc w:val="both"/>
        <w:rPr>
          <w:rFonts w:asciiTheme="minorHAnsi" w:hAnsiTheme="minorHAnsi" w:cstheme="minorHAnsi"/>
          <w:sz w:val="24"/>
          <w:szCs w:val="24"/>
          <w:lang w:val="fr-FR"/>
        </w:rPr>
      </w:pPr>
      <w:r w:rsidRPr="00A563A9">
        <w:rPr>
          <w:rFonts w:asciiTheme="minorHAnsi" w:hAnsiTheme="minorHAnsi" w:cstheme="minorHAnsi"/>
          <w:sz w:val="24"/>
          <w:szCs w:val="24"/>
          <w:lang w:val="fr-FR"/>
        </w:rPr>
        <w:t>XML Corpus Encoding Standar</w:t>
      </w:r>
      <w:r w:rsidR="001B5DE0" w:rsidRPr="00A563A9">
        <w:rPr>
          <w:rFonts w:asciiTheme="minorHAnsi" w:hAnsiTheme="minorHAnsi" w:cstheme="minorHAnsi"/>
          <w:sz w:val="24"/>
          <w:szCs w:val="24"/>
          <w:lang w:val="fr-FR"/>
        </w:rPr>
        <w:t>d Document </w:t>
      </w:r>
      <w:hyperlink r:id="rId37" w:history="1">
        <w:r w:rsidR="00A2679F" w:rsidRPr="00A563A9">
          <w:rPr>
            <w:rStyle w:val="a5"/>
            <w:rFonts w:asciiTheme="minorHAnsi" w:hAnsiTheme="minorHAnsi" w:cstheme="minorHAnsi"/>
            <w:sz w:val="24"/>
            <w:szCs w:val="24"/>
            <w:lang w:val="fr-FR"/>
          </w:rPr>
          <w:t>http://www.xces.org/</w:t>
        </w:r>
      </w:hyperlink>
      <w:r w:rsidR="00A2679F" w:rsidRPr="00A563A9">
        <w:rPr>
          <w:rFonts w:asciiTheme="minorHAnsi" w:hAnsiTheme="minorHAnsi" w:cstheme="minorHAnsi"/>
          <w:sz w:val="24"/>
          <w:szCs w:val="24"/>
        </w:rPr>
        <w:t xml:space="preserve"> </w:t>
      </w:r>
    </w:p>
    <w:p w14:paraId="5BDA9C92" w14:textId="77777777" w:rsidR="00DC4A19" w:rsidRPr="00A563A9" w:rsidRDefault="00DC4A19" w:rsidP="00DA3CE0">
      <w:pPr>
        <w:pStyle w:val="a0"/>
        <w:numPr>
          <w:ilvl w:val="0"/>
          <w:numId w:val="6"/>
        </w:numPr>
        <w:spacing w:line="240" w:lineRule="auto"/>
        <w:jc w:val="both"/>
        <w:rPr>
          <w:rFonts w:asciiTheme="minorHAnsi" w:hAnsiTheme="minorHAnsi" w:cstheme="minorHAnsi"/>
          <w:sz w:val="24"/>
          <w:szCs w:val="24"/>
          <w:lang w:val="fr-FR"/>
        </w:rPr>
      </w:pPr>
      <w:r w:rsidRPr="00A563A9">
        <w:rPr>
          <w:rFonts w:asciiTheme="minorHAnsi" w:hAnsiTheme="minorHAnsi" w:cstheme="minorHAnsi"/>
          <w:sz w:val="24"/>
          <w:szCs w:val="24"/>
          <w:lang w:val="fr-FR"/>
        </w:rPr>
        <w:t>Professor Tony McEnery (Lancaster University) delivers the annual John Sinclair Lecture at the University of Birmingham's English department on Thursday 9 May 2013. “Primed for Violence? A corpus analysis of jihadist discourse”</w:t>
      </w:r>
      <w:r w:rsidR="00A2679F" w:rsidRPr="00A563A9">
        <w:rPr>
          <w:rFonts w:asciiTheme="minorHAnsi" w:hAnsiTheme="minorHAnsi" w:cstheme="minorHAnsi"/>
          <w:sz w:val="24"/>
          <w:szCs w:val="24"/>
        </w:rPr>
        <w:t xml:space="preserve"> </w:t>
      </w:r>
      <w:hyperlink r:id="rId38" w:history="1">
        <w:r w:rsidRPr="00A563A9">
          <w:rPr>
            <w:rFonts w:asciiTheme="minorHAnsi" w:hAnsiTheme="minorHAnsi" w:cstheme="minorHAnsi"/>
            <w:sz w:val="24"/>
            <w:szCs w:val="24"/>
            <w:lang w:val="fr-FR"/>
          </w:rPr>
          <w:t>https://www.youtube.com/watch?v=dj5SXGgT11U</w:t>
        </w:r>
      </w:hyperlink>
    </w:p>
    <w:p w14:paraId="6CB5757D" w14:textId="77777777" w:rsidR="00A2679F" w:rsidRPr="00A563A9" w:rsidRDefault="00DC4A19" w:rsidP="00DA3CE0">
      <w:pPr>
        <w:pStyle w:val="a0"/>
        <w:numPr>
          <w:ilvl w:val="0"/>
          <w:numId w:val="6"/>
        </w:numPr>
        <w:spacing w:line="240" w:lineRule="auto"/>
        <w:jc w:val="both"/>
        <w:rPr>
          <w:rFonts w:asciiTheme="minorHAnsi" w:hAnsiTheme="minorHAnsi" w:cstheme="minorHAnsi"/>
          <w:sz w:val="24"/>
          <w:szCs w:val="24"/>
          <w:lang w:val="fr-FR"/>
        </w:rPr>
      </w:pPr>
      <w:r w:rsidRPr="00A563A9">
        <w:rPr>
          <w:rFonts w:asciiTheme="minorHAnsi" w:hAnsiTheme="minorHAnsi" w:cstheme="minorHAnsi"/>
          <w:sz w:val="24"/>
          <w:szCs w:val="24"/>
          <w:lang w:val="fr-FR"/>
        </w:rPr>
        <w:t>Виктор Бочаров «Корпусная лингвис</w:t>
      </w:r>
      <w:r w:rsidR="00A2679F" w:rsidRPr="00A563A9">
        <w:rPr>
          <w:rFonts w:asciiTheme="minorHAnsi" w:hAnsiTheme="minorHAnsi" w:cstheme="minorHAnsi"/>
          <w:sz w:val="24"/>
          <w:szCs w:val="24"/>
        </w:rPr>
        <w:t>т</w:t>
      </w:r>
      <w:r w:rsidRPr="00A563A9">
        <w:rPr>
          <w:rFonts w:asciiTheme="minorHAnsi" w:hAnsiTheme="minorHAnsi" w:cstheme="minorHAnsi"/>
          <w:sz w:val="24"/>
          <w:szCs w:val="24"/>
          <w:lang w:val="fr-FR"/>
        </w:rPr>
        <w:t>ика» - лекция</w:t>
      </w:r>
      <w:r w:rsidRPr="00A563A9">
        <w:rPr>
          <w:rFonts w:asciiTheme="minorHAnsi" w:hAnsiTheme="minorHAnsi" w:cstheme="minorHAnsi"/>
          <w:sz w:val="24"/>
          <w:szCs w:val="24"/>
        </w:rPr>
        <w:t>:</w:t>
      </w:r>
      <w:r w:rsidRPr="00A563A9">
        <w:rPr>
          <w:rFonts w:asciiTheme="minorHAnsi" w:hAnsiTheme="minorHAnsi" w:cstheme="minorHAnsi"/>
          <w:sz w:val="24"/>
          <w:szCs w:val="24"/>
          <w:lang w:val="fr-FR"/>
        </w:rPr>
        <w:t xml:space="preserve"> </w:t>
      </w:r>
      <w:hyperlink r:id="rId39" w:history="1">
        <w:r w:rsidRPr="00A563A9">
          <w:rPr>
            <w:rFonts w:asciiTheme="minorHAnsi" w:hAnsiTheme="minorHAnsi" w:cstheme="minorHAnsi"/>
            <w:sz w:val="24"/>
            <w:szCs w:val="24"/>
            <w:lang w:val="fr-FR"/>
          </w:rPr>
          <w:t>https://vimeo.com/27140749</w:t>
        </w:r>
      </w:hyperlink>
    </w:p>
    <w:p w14:paraId="08691E32" w14:textId="77777777" w:rsidR="00DC4A19" w:rsidRPr="00A563A9" w:rsidRDefault="00DC4A19" w:rsidP="00DA3CE0">
      <w:pPr>
        <w:pStyle w:val="a0"/>
        <w:numPr>
          <w:ilvl w:val="0"/>
          <w:numId w:val="6"/>
        </w:numPr>
        <w:tabs>
          <w:tab w:val="left" w:pos="851"/>
        </w:tabs>
        <w:spacing w:line="240" w:lineRule="auto"/>
        <w:jc w:val="both"/>
        <w:rPr>
          <w:rFonts w:asciiTheme="minorHAnsi" w:hAnsiTheme="minorHAnsi" w:cstheme="minorHAnsi"/>
          <w:sz w:val="24"/>
          <w:szCs w:val="24"/>
          <w:lang w:val="fr-FR"/>
        </w:rPr>
      </w:pPr>
      <w:r w:rsidRPr="00A563A9">
        <w:rPr>
          <w:rFonts w:asciiTheme="minorHAnsi" w:hAnsiTheme="minorHAnsi" w:cstheme="minorHAnsi"/>
          <w:sz w:val="24"/>
          <w:szCs w:val="24"/>
          <w:lang w:val="fr-FR"/>
        </w:rPr>
        <w:t> </w:t>
      </w:r>
      <w:hyperlink r:id="rId40" w:history="1">
        <w:r w:rsidR="00E34A86" w:rsidRPr="00C1152B">
          <w:rPr>
            <w:rStyle w:val="a5"/>
            <w:rFonts w:asciiTheme="minorHAnsi" w:hAnsiTheme="minorHAnsi" w:cstheme="minorHAnsi"/>
            <w:sz w:val="24"/>
            <w:szCs w:val="24"/>
            <w:lang w:val="fr-FR"/>
          </w:rPr>
          <w:t>http://www.lx.ugent.be/toolbox/</w:t>
        </w:r>
      </w:hyperlink>
      <w:r w:rsidRPr="00A563A9">
        <w:rPr>
          <w:rFonts w:asciiTheme="minorHAnsi" w:hAnsiTheme="minorHAnsi" w:cstheme="minorHAnsi"/>
          <w:sz w:val="24"/>
          <w:szCs w:val="24"/>
          <w:lang w:val="fr-FR"/>
        </w:rPr>
        <w:t xml:space="preserve"> - каталог програм для </w:t>
      </w:r>
      <w:r w:rsidRPr="00A563A9">
        <w:rPr>
          <w:rFonts w:asciiTheme="minorHAnsi" w:hAnsiTheme="minorHAnsi" w:cstheme="minorHAnsi"/>
          <w:sz w:val="24"/>
          <w:szCs w:val="24"/>
        </w:rPr>
        <w:t>лінгвістичних досліджень.</w:t>
      </w:r>
    </w:p>
    <w:p w14:paraId="43B8194A" w14:textId="77777777" w:rsidR="00DC4A19" w:rsidRPr="00E34A86" w:rsidRDefault="00DC4A19" w:rsidP="00DA3CE0">
      <w:pPr>
        <w:pStyle w:val="a0"/>
        <w:numPr>
          <w:ilvl w:val="0"/>
          <w:numId w:val="6"/>
        </w:numPr>
        <w:tabs>
          <w:tab w:val="left" w:pos="851"/>
        </w:tabs>
        <w:spacing w:line="240" w:lineRule="auto"/>
        <w:jc w:val="both"/>
        <w:rPr>
          <w:rFonts w:asciiTheme="minorHAnsi" w:hAnsiTheme="minorHAnsi" w:cstheme="minorHAnsi"/>
          <w:sz w:val="24"/>
          <w:szCs w:val="24"/>
          <w:lang w:val="fr-FR"/>
        </w:rPr>
      </w:pPr>
      <w:r w:rsidRPr="00E34A86">
        <w:rPr>
          <w:rFonts w:asciiTheme="minorHAnsi" w:hAnsiTheme="minorHAnsi" w:cstheme="minorHAnsi"/>
          <w:sz w:val="24"/>
          <w:szCs w:val="24"/>
          <w:lang w:val="fr-FR"/>
        </w:rPr>
        <w:t>  </w:t>
      </w:r>
      <w:hyperlink r:id="rId41" w:history="1">
        <w:r w:rsidRPr="00E34A86">
          <w:rPr>
            <w:rFonts w:asciiTheme="minorHAnsi" w:hAnsiTheme="minorHAnsi" w:cstheme="minorHAnsi"/>
            <w:sz w:val="24"/>
            <w:szCs w:val="24"/>
            <w:lang w:val="fr-FR"/>
          </w:rPr>
          <w:t>http://www.langsoft.ch/</w:t>
        </w:r>
      </w:hyperlink>
      <w:r w:rsidRPr="00E34A86">
        <w:rPr>
          <w:rFonts w:asciiTheme="minorHAnsi" w:hAnsiTheme="minorHAnsi" w:cstheme="minorHAnsi"/>
          <w:sz w:val="24"/>
          <w:szCs w:val="24"/>
          <w:lang w:val="fr-FR"/>
        </w:rPr>
        <w:t xml:space="preserve"> - програмне </w:t>
      </w:r>
      <w:r w:rsidRPr="00E34A86">
        <w:rPr>
          <w:rFonts w:asciiTheme="minorHAnsi" w:hAnsiTheme="minorHAnsi" w:cstheme="minorHAnsi"/>
          <w:sz w:val="24"/>
          <w:szCs w:val="24"/>
        </w:rPr>
        <w:t>забезпеченн</w:t>
      </w:r>
      <w:r w:rsidRPr="00E34A86">
        <w:rPr>
          <w:rFonts w:asciiTheme="minorHAnsi" w:hAnsiTheme="minorHAnsi" w:cstheme="minorHAnsi"/>
          <w:sz w:val="24"/>
          <w:szCs w:val="24"/>
          <w:lang w:val="fr-FR"/>
        </w:rPr>
        <w:t xml:space="preserve">я для </w:t>
      </w:r>
      <w:r w:rsidRPr="00E34A86">
        <w:rPr>
          <w:rFonts w:asciiTheme="minorHAnsi" w:hAnsiTheme="minorHAnsi" w:cstheme="minorHAnsi"/>
          <w:sz w:val="24"/>
          <w:szCs w:val="24"/>
        </w:rPr>
        <w:t>обробк</w:t>
      </w:r>
      <w:r w:rsidRPr="00E34A86">
        <w:rPr>
          <w:rFonts w:asciiTheme="minorHAnsi" w:hAnsiTheme="minorHAnsi" w:cstheme="minorHAnsi"/>
          <w:sz w:val="24"/>
          <w:szCs w:val="24"/>
          <w:lang w:val="fr-FR"/>
        </w:rPr>
        <w:t xml:space="preserve">и и розбору </w:t>
      </w:r>
      <w:r w:rsidRPr="00E34A86">
        <w:rPr>
          <w:rFonts w:asciiTheme="minorHAnsi" w:hAnsiTheme="minorHAnsi" w:cstheme="minorHAnsi"/>
          <w:sz w:val="24"/>
          <w:szCs w:val="24"/>
        </w:rPr>
        <w:t>природніх мов, перевірк</w:t>
      </w:r>
      <w:r w:rsidRPr="00E34A86">
        <w:rPr>
          <w:rFonts w:asciiTheme="minorHAnsi" w:hAnsiTheme="minorHAnsi" w:cstheme="minorHAnsi"/>
          <w:sz w:val="24"/>
          <w:szCs w:val="24"/>
          <w:lang w:val="fr-FR"/>
        </w:rPr>
        <w:t>а орфограф</w:t>
      </w:r>
      <w:r w:rsidRPr="00E34A86">
        <w:rPr>
          <w:rFonts w:asciiTheme="minorHAnsi" w:hAnsiTheme="minorHAnsi" w:cstheme="minorHAnsi"/>
          <w:sz w:val="24"/>
          <w:szCs w:val="24"/>
        </w:rPr>
        <w:t>і</w:t>
      </w:r>
      <w:r w:rsidRPr="00E34A86">
        <w:rPr>
          <w:rFonts w:asciiTheme="minorHAnsi" w:hAnsiTheme="minorHAnsi" w:cstheme="minorHAnsi"/>
          <w:sz w:val="24"/>
          <w:szCs w:val="24"/>
          <w:lang w:val="fr-FR"/>
        </w:rPr>
        <w:t>ї, машинн</w:t>
      </w:r>
      <w:r w:rsidRPr="00E34A86">
        <w:rPr>
          <w:rFonts w:asciiTheme="minorHAnsi" w:hAnsiTheme="minorHAnsi" w:cstheme="minorHAnsi"/>
          <w:sz w:val="24"/>
          <w:szCs w:val="24"/>
        </w:rPr>
        <w:t>и</w:t>
      </w:r>
      <w:r w:rsidRPr="00E34A86">
        <w:rPr>
          <w:rFonts w:asciiTheme="minorHAnsi" w:hAnsiTheme="minorHAnsi" w:cstheme="minorHAnsi"/>
          <w:sz w:val="24"/>
          <w:szCs w:val="24"/>
          <w:lang w:val="fr-FR"/>
        </w:rPr>
        <w:t xml:space="preserve">й </w:t>
      </w:r>
      <w:r w:rsidRPr="00E34A86">
        <w:rPr>
          <w:rFonts w:asciiTheme="minorHAnsi" w:hAnsiTheme="minorHAnsi" w:cstheme="minorHAnsi"/>
          <w:sz w:val="24"/>
          <w:szCs w:val="24"/>
        </w:rPr>
        <w:t>перекла</w:t>
      </w:r>
      <w:r w:rsidRPr="00E34A86">
        <w:rPr>
          <w:rFonts w:asciiTheme="minorHAnsi" w:hAnsiTheme="minorHAnsi" w:cstheme="minorHAnsi"/>
          <w:sz w:val="24"/>
          <w:szCs w:val="24"/>
          <w:lang w:val="fr-FR"/>
        </w:rPr>
        <w:t>д, тезауруси, атрибуц</w:t>
      </w:r>
      <w:r w:rsidRPr="00E34A86">
        <w:rPr>
          <w:rFonts w:asciiTheme="minorHAnsi" w:hAnsiTheme="minorHAnsi" w:cstheme="minorHAnsi"/>
          <w:sz w:val="24"/>
          <w:szCs w:val="24"/>
        </w:rPr>
        <w:t>і</w:t>
      </w:r>
      <w:r w:rsidRPr="00E34A86">
        <w:rPr>
          <w:rFonts w:asciiTheme="minorHAnsi" w:hAnsiTheme="minorHAnsi" w:cstheme="minorHAnsi"/>
          <w:sz w:val="24"/>
          <w:szCs w:val="24"/>
          <w:lang w:val="fr-FR"/>
        </w:rPr>
        <w:t>ї текста для английської, немецької, французської, італьянско</w:t>
      </w:r>
      <w:r w:rsidRPr="00E34A86">
        <w:rPr>
          <w:rFonts w:asciiTheme="minorHAnsi" w:hAnsiTheme="minorHAnsi" w:cstheme="minorHAnsi"/>
          <w:sz w:val="24"/>
          <w:szCs w:val="24"/>
        </w:rPr>
        <w:t xml:space="preserve">ї </w:t>
      </w:r>
      <w:r w:rsidRPr="00E34A86">
        <w:rPr>
          <w:rFonts w:asciiTheme="minorHAnsi" w:hAnsiTheme="minorHAnsi" w:cstheme="minorHAnsi"/>
          <w:sz w:val="24"/>
          <w:szCs w:val="24"/>
          <w:lang w:val="fr-FR"/>
        </w:rPr>
        <w:t>мов.</w:t>
      </w:r>
    </w:p>
    <w:p w14:paraId="08AEFD69" w14:textId="77777777" w:rsidR="00FE0932" w:rsidRPr="00A14E14" w:rsidRDefault="00FE0932" w:rsidP="00FE0932">
      <w:pPr>
        <w:tabs>
          <w:tab w:val="num" w:pos="1134"/>
        </w:tabs>
        <w:jc w:val="both"/>
        <w:rPr>
          <w:rFonts w:asciiTheme="minorHAnsi" w:eastAsia="Times New Roman" w:hAnsiTheme="minorHAnsi" w:cstheme="minorHAnsi"/>
          <w:sz w:val="24"/>
          <w:szCs w:val="24"/>
          <w:lang w:eastAsia="ru-RU"/>
        </w:rPr>
      </w:pPr>
    </w:p>
    <w:p w14:paraId="3C3C4A3C" w14:textId="77777777" w:rsidR="003A1383" w:rsidRPr="00A14E14" w:rsidRDefault="00044BB4" w:rsidP="00044BB4">
      <w:pPr>
        <w:spacing w:line="240" w:lineRule="auto"/>
        <w:ind w:firstLine="708"/>
        <w:jc w:val="both"/>
        <w:rPr>
          <w:rFonts w:asciiTheme="minorHAnsi" w:hAnsiTheme="minorHAnsi" w:cstheme="minorHAnsi"/>
          <w:sz w:val="24"/>
          <w:szCs w:val="24"/>
        </w:rPr>
      </w:pPr>
      <w:r w:rsidRPr="00A14E14">
        <w:rPr>
          <w:rFonts w:asciiTheme="minorHAnsi" w:hAnsiTheme="minorHAnsi" w:cstheme="minorHAnsi"/>
          <w:sz w:val="24"/>
          <w:szCs w:val="24"/>
        </w:rPr>
        <w:t xml:space="preserve">Література знаходиться у бібліотеці КПІ ім. Ігоря Сікорського, методичному кабінеті кафедри теорії, практики та перекладу англійської мови, в електронному кампусі та у </w:t>
      </w:r>
      <w:r w:rsidRPr="00A14E14">
        <w:rPr>
          <w:rFonts w:asciiTheme="minorHAnsi" w:hAnsiTheme="minorHAnsi" w:cstheme="minorHAnsi"/>
          <w:sz w:val="24"/>
          <w:szCs w:val="24"/>
          <w:lang w:val="en-US"/>
        </w:rPr>
        <w:t>Google</w:t>
      </w:r>
      <w:r w:rsidRPr="00A14E14">
        <w:rPr>
          <w:rFonts w:asciiTheme="minorHAnsi" w:hAnsiTheme="minorHAnsi" w:cstheme="minorHAnsi"/>
          <w:sz w:val="24"/>
          <w:szCs w:val="24"/>
        </w:rPr>
        <w:t xml:space="preserve"> </w:t>
      </w:r>
      <w:r w:rsidRPr="00A14E14">
        <w:rPr>
          <w:rFonts w:asciiTheme="minorHAnsi" w:hAnsiTheme="minorHAnsi" w:cstheme="minorHAnsi"/>
          <w:sz w:val="24"/>
          <w:szCs w:val="24"/>
          <w:lang w:val="en-US"/>
        </w:rPr>
        <w:t>Classroom</w:t>
      </w:r>
      <w:r w:rsidRPr="00A14E14">
        <w:rPr>
          <w:rFonts w:asciiTheme="minorHAnsi" w:hAnsiTheme="minorHAnsi" w:cstheme="minorHAnsi"/>
          <w:sz w:val="24"/>
          <w:szCs w:val="24"/>
        </w:rPr>
        <w:t>.</w:t>
      </w:r>
    </w:p>
    <w:p w14:paraId="6FF8B643" w14:textId="77777777" w:rsidR="00044BB4" w:rsidRPr="00A14E14" w:rsidRDefault="00044BB4" w:rsidP="00044BB4">
      <w:pPr>
        <w:spacing w:line="240" w:lineRule="auto"/>
        <w:ind w:firstLine="708"/>
        <w:jc w:val="both"/>
        <w:rPr>
          <w:rFonts w:asciiTheme="minorHAnsi" w:hAnsiTheme="minorHAnsi" w:cstheme="minorHAnsi"/>
          <w:sz w:val="24"/>
          <w:szCs w:val="24"/>
        </w:rPr>
      </w:pPr>
    </w:p>
    <w:p w14:paraId="337519B5" w14:textId="77777777" w:rsidR="00AA6B23" w:rsidRPr="00A14E14" w:rsidRDefault="00AA6B23" w:rsidP="00C16357">
      <w:pPr>
        <w:pStyle w:val="1"/>
        <w:shd w:val="clear" w:color="auto" w:fill="BFBFBF" w:themeFill="background1" w:themeFillShade="BF"/>
        <w:spacing w:line="276" w:lineRule="auto"/>
        <w:jc w:val="center"/>
        <w:rPr>
          <w:rFonts w:cstheme="minorHAnsi"/>
        </w:rPr>
      </w:pPr>
      <w:r w:rsidRPr="00A14E14">
        <w:rPr>
          <w:rFonts w:cstheme="minorHAnsi"/>
        </w:rPr>
        <w:lastRenderedPageBreak/>
        <w:t>Навчальний контент</w:t>
      </w:r>
    </w:p>
    <w:p w14:paraId="2E6807DA" w14:textId="77777777" w:rsidR="00E7695E" w:rsidRPr="00E7695E" w:rsidRDefault="00E7695E" w:rsidP="00E7695E">
      <w:pPr>
        <w:pStyle w:val="1"/>
        <w:shd w:val="clear" w:color="auto" w:fill="BFBFBF" w:themeFill="background1" w:themeFillShade="BF"/>
        <w:spacing w:line="276" w:lineRule="auto"/>
        <w:jc w:val="center"/>
        <w:rPr>
          <w:rFonts w:cstheme="minorHAnsi"/>
        </w:rPr>
      </w:pPr>
      <w:r w:rsidRPr="00E7695E">
        <w:rPr>
          <w:rFonts w:cstheme="minorHAnsi"/>
        </w:rPr>
        <w:t>5. Методика опанування навчальної дисципліни (освітнього компонента)</w:t>
      </w:r>
    </w:p>
    <w:p w14:paraId="6801FA87" w14:textId="77777777" w:rsidR="002A2BD4" w:rsidRPr="00A14E14" w:rsidRDefault="001640AD" w:rsidP="002A2BD4">
      <w:pPr>
        <w:pStyle w:val="3"/>
        <w:spacing w:after="0"/>
        <w:ind w:left="0" w:firstLine="540"/>
        <w:jc w:val="both"/>
        <w:rPr>
          <w:rFonts w:asciiTheme="minorHAnsi" w:hAnsiTheme="minorHAnsi" w:cstheme="minorHAnsi"/>
          <w:sz w:val="24"/>
          <w:szCs w:val="24"/>
        </w:rPr>
      </w:pPr>
      <w:r w:rsidRPr="00A14E14">
        <w:rPr>
          <w:rFonts w:asciiTheme="minorHAnsi" w:hAnsiTheme="minorHAnsi" w:cstheme="minorHAnsi"/>
          <w:color w:val="0D0D0D"/>
          <w:sz w:val="24"/>
          <w:szCs w:val="24"/>
        </w:rPr>
        <w:t xml:space="preserve">Силабус </w:t>
      </w:r>
      <w:r w:rsidR="002A2BD4" w:rsidRPr="00A14E14">
        <w:rPr>
          <w:rFonts w:asciiTheme="minorHAnsi" w:hAnsiTheme="minorHAnsi" w:cstheme="minorHAnsi"/>
          <w:color w:val="0D0D0D"/>
          <w:sz w:val="24"/>
          <w:szCs w:val="24"/>
        </w:rPr>
        <w:t>освітнього компонента</w:t>
      </w:r>
      <w:r w:rsidRPr="00A14E14">
        <w:rPr>
          <w:rFonts w:asciiTheme="minorHAnsi" w:hAnsiTheme="minorHAnsi" w:cstheme="minorHAnsi"/>
          <w:color w:val="0D0D0D"/>
          <w:sz w:val="24"/>
          <w:szCs w:val="24"/>
        </w:rPr>
        <w:t xml:space="preserve"> </w:t>
      </w:r>
      <w:r w:rsidRPr="00A14E14">
        <w:rPr>
          <w:rFonts w:asciiTheme="minorHAnsi" w:hAnsiTheme="minorHAnsi" w:cstheme="minorHAnsi"/>
          <w:b/>
          <w:sz w:val="24"/>
          <w:szCs w:val="24"/>
        </w:rPr>
        <w:t>«</w:t>
      </w:r>
      <w:r w:rsidR="002A2BD4" w:rsidRPr="00A14E14">
        <w:rPr>
          <w:rFonts w:asciiTheme="minorHAnsi" w:hAnsiTheme="minorHAnsi" w:cstheme="minorHAnsi"/>
          <w:b/>
          <w:sz w:val="24"/>
          <w:szCs w:val="24"/>
        </w:rPr>
        <w:t>Корпусна лінгвістика</w:t>
      </w:r>
      <w:r w:rsidRPr="00A14E14">
        <w:rPr>
          <w:rFonts w:asciiTheme="minorHAnsi" w:hAnsiTheme="minorHAnsi" w:cstheme="minorHAnsi"/>
          <w:b/>
          <w:sz w:val="24"/>
          <w:szCs w:val="24"/>
        </w:rPr>
        <w:t>»</w:t>
      </w:r>
      <w:r w:rsidR="002A2BD4" w:rsidRPr="00A14E14">
        <w:rPr>
          <w:rFonts w:asciiTheme="minorHAnsi" w:hAnsiTheme="minorHAnsi" w:cstheme="minorHAnsi"/>
          <w:sz w:val="24"/>
          <w:szCs w:val="24"/>
        </w:rPr>
        <w:t xml:space="preserve"> розроблено на основі принципу системності в організації навчального процесу, що дозволяє передбачити завдання, форми та види роботи, необхідні для підготовки висококваліфікованих, конкурентоспроможних, інтегрованих до європейського та світового науково-освітнього простору фахівців, здатних до самостійної науково-дослідної, науково-інноваційної, організаційно-управлінської та перекладацької діяльності в галузі гуманітарних наук. Зазначений принцип передбачає урахування особистісно-орієнтованого, інтерактивного та антропоцентричного підходів з опорою на сучасні мультимодальні й цифрові засоби навчання, що створює сприятливі умови для творчого розвитку особистості здобувача та його/її автономності в умовах аудиторного, змішаного та віддаленого навчання. </w:t>
      </w:r>
    </w:p>
    <w:p w14:paraId="2EF5000F" w14:textId="77777777" w:rsidR="00E7695E" w:rsidRDefault="00E7695E" w:rsidP="00E7695E">
      <w:pPr>
        <w:ind w:firstLine="360"/>
        <w:jc w:val="both"/>
        <w:rPr>
          <w:rFonts w:asciiTheme="minorHAnsi" w:hAnsiTheme="minorHAnsi"/>
          <w:sz w:val="24"/>
          <w:szCs w:val="24"/>
        </w:rPr>
      </w:pPr>
      <w:r>
        <w:rPr>
          <w:rFonts w:asciiTheme="minorHAnsi" w:hAnsiTheme="minorHAnsi"/>
          <w:b/>
          <w:sz w:val="24"/>
          <w:szCs w:val="24"/>
        </w:rPr>
        <w:t xml:space="preserve">Силабус передбачає чітку послідовність </w:t>
      </w:r>
      <w:r>
        <w:rPr>
          <w:rFonts w:asciiTheme="minorHAnsi" w:hAnsiTheme="minorHAnsi"/>
          <w:sz w:val="24"/>
          <w:szCs w:val="24"/>
        </w:rPr>
        <w:t>в опануванні навчальної дисципліни таким чином, що для вивчення кожної наступної теми здобувачам необхідно спиратися на знання й уміння, отримані у межах попередньої</w:t>
      </w:r>
      <w:r>
        <w:rPr>
          <w:rFonts w:asciiTheme="minorHAnsi" w:hAnsiTheme="minorHAnsi"/>
          <w:b/>
          <w:sz w:val="24"/>
          <w:szCs w:val="24"/>
        </w:rPr>
        <w:t xml:space="preserve">. </w:t>
      </w:r>
      <w:r>
        <w:rPr>
          <w:rFonts w:asciiTheme="minorHAnsi" w:hAnsiTheme="minorHAnsi"/>
          <w:sz w:val="24"/>
          <w:szCs w:val="24"/>
        </w:rPr>
        <w:t>Саме така послідовність</w:t>
      </w:r>
      <w:r>
        <w:rPr>
          <w:rFonts w:asciiTheme="minorHAnsi" w:hAnsiTheme="minorHAnsi"/>
          <w:b/>
          <w:sz w:val="24"/>
          <w:szCs w:val="24"/>
        </w:rPr>
        <w:t xml:space="preserve"> </w:t>
      </w:r>
      <w:r>
        <w:rPr>
          <w:rFonts w:asciiTheme="minorHAnsi" w:hAnsiTheme="minorHAnsi"/>
          <w:sz w:val="24"/>
          <w:szCs w:val="24"/>
        </w:rPr>
        <w:t>дозволяє</w:t>
      </w:r>
      <w:r>
        <w:rPr>
          <w:rFonts w:asciiTheme="minorHAnsi" w:hAnsiTheme="minorHAnsi"/>
          <w:b/>
          <w:sz w:val="24"/>
          <w:szCs w:val="24"/>
        </w:rPr>
        <w:t xml:space="preserve"> </w:t>
      </w:r>
      <w:r>
        <w:rPr>
          <w:rFonts w:asciiTheme="minorHAnsi" w:hAnsiTheme="minorHAnsi"/>
          <w:sz w:val="24"/>
          <w:szCs w:val="24"/>
        </w:rPr>
        <w:t>отримати професійні знання, необхідні для кожного етапу здійснення науково-дослідної та прикладної діяльності.</w:t>
      </w:r>
    </w:p>
    <w:p w14:paraId="08101253" w14:textId="77777777" w:rsidR="00061870" w:rsidRPr="00A14E14" w:rsidRDefault="001640AD" w:rsidP="002A2BD4">
      <w:pPr>
        <w:pStyle w:val="3"/>
        <w:spacing w:after="0"/>
        <w:ind w:left="0" w:firstLine="540"/>
        <w:jc w:val="both"/>
        <w:rPr>
          <w:rFonts w:asciiTheme="minorHAnsi" w:hAnsiTheme="minorHAnsi" w:cstheme="minorHAnsi"/>
          <w:sz w:val="24"/>
          <w:szCs w:val="24"/>
        </w:rPr>
      </w:pPr>
      <w:r w:rsidRPr="00A14E14">
        <w:rPr>
          <w:rFonts w:asciiTheme="minorHAnsi" w:hAnsiTheme="minorHAnsi" w:cstheme="minorHAnsi"/>
          <w:sz w:val="24"/>
          <w:szCs w:val="24"/>
        </w:rPr>
        <w:t xml:space="preserve">Навчання здійснюється </w:t>
      </w:r>
      <w:r w:rsidRPr="00A14E14">
        <w:rPr>
          <w:rFonts w:asciiTheme="minorHAnsi" w:hAnsiTheme="minorHAnsi" w:cstheme="minorHAnsi"/>
          <w:b/>
          <w:sz w:val="24"/>
          <w:szCs w:val="24"/>
        </w:rPr>
        <w:t>на основі студентоцентрованого підходу</w:t>
      </w:r>
      <w:r w:rsidRPr="00A14E14">
        <w:rPr>
          <w:rFonts w:asciiTheme="minorHAnsi" w:hAnsiTheme="minorHAnsi" w:cstheme="minorHAnsi"/>
          <w:sz w:val="24"/>
          <w:szCs w:val="24"/>
        </w:rPr>
        <w:t xml:space="preserve"> та стратегії взаємодії викладача і студента для засвоєння студентами матеріалу та розвитку практичних навичок. </w:t>
      </w:r>
    </w:p>
    <w:p w14:paraId="6B9BA994" w14:textId="77777777" w:rsidR="00061870" w:rsidRPr="00A14E14" w:rsidRDefault="00061870" w:rsidP="00061870">
      <w:pPr>
        <w:ind w:firstLine="720"/>
        <w:jc w:val="both"/>
        <w:rPr>
          <w:rFonts w:asciiTheme="minorHAnsi" w:hAnsiTheme="minorHAnsi" w:cstheme="minorHAnsi"/>
          <w:sz w:val="24"/>
          <w:szCs w:val="24"/>
        </w:rPr>
      </w:pPr>
      <w:r w:rsidRPr="00A14E14">
        <w:rPr>
          <w:rFonts w:asciiTheme="minorHAnsi" w:hAnsiTheme="minorHAnsi" w:cstheme="minorHAnsi"/>
          <w:sz w:val="24"/>
          <w:szCs w:val="24"/>
        </w:rPr>
        <w:t xml:space="preserve">Під час навчання застосовуються такі </w:t>
      </w:r>
      <w:r w:rsidRPr="00A14E14">
        <w:rPr>
          <w:rFonts w:asciiTheme="minorHAnsi" w:hAnsiTheme="minorHAnsi" w:cstheme="minorHAnsi"/>
          <w:b/>
          <w:sz w:val="24"/>
          <w:szCs w:val="24"/>
        </w:rPr>
        <w:t>методи і технології</w:t>
      </w:r>
      <w:r w:rsidRPr="00A14E14">
        <w:rPr>
          <w:rFonts w:asciiTheme="minorHAnsi" w:hAnsiTheme="minorHAnsi" w:cstheme="minorHAnsi"/>
          <w:sz w:val="24"/>
          <w:szCs w:val="24"/>
        </w:rPr>
        <w:t>:</w:t>
      </w:r>
    </w:p>
    <w:p w14:paraId="4DC59225" w14:textId="77777777" w:rsidR="001640AD" w:rsidRPr="00A14E14" w:rsidRDefault="001640AD" w:rsidP="00DA3CE0">
      <w:pPr>
        <w:pStyle w:val="a0"/>
        <w:numPr>
          <w:ilvl w:val="0"/>
          <w:numId w:val="1"/>
        </w:numPr>
        <w:tabs>
          <w:tab w:val="left" w:pos="0"/>
          <w:tab w:val="left" w:pos="567"/>
        </w:tabs>
        <w:ind w:left="0" w:firstLine="284"/>
        <w:jc w:val="both"/>
        <w:rPr>
          <w:rFonts w:asciiTheme="minorHAnsi" w:hAnsiTheme="minorHAnsi" w:cstheme="minorHAnsi"/>
          <w:sz w:val="24"/>
          <w:szCs w:val="24"/>
        </w:rPr>
      </w:pPr>
      <w:r w:rsidRPr="00A14E14">
        <w:rPr>
          <w:rFonts w:asciiTheme="minorHAnsi" w:hAnsiTheme="minorHAnsi" w:cstheme="minorHAnsi"/>
          <w:sz w:val="24"/>
          <w:szCs w:val="24"/>
        </w:rPr>
        <w:t>стратегії активного і колективного навчання;</w:t>
      </w:r>
    </w:p>
    <w:p w14:paraId="2F846731" w14:textId="77777777" w:rsidR="001640AD" w:rsidRPr="00A14E14" w:rsidRDefault="001640AD" w:rsidP="00DA3CE0">
      <w:pPr>
        <w:pStyle w:val="a0"/>
        <w:numPr>
          <w:ilvl w:val="0"/>
          <w:numId w:val="1"/>
        </w:numPr>
        <w:tabs>
          <w:tab w:val="left" w:pos="0"/>
          <w:tab w:val="left" w:pos="567"/>
        </w:tabs>
        <w:ind w:left="0" w:firstLine="284"/>
        <w:jc w:val="both"/>
        <w:rPr>
          <w:rFonts w:asciiTheme="minorHAnsi" w:hAnsiTheme="minorHAnsi" w:cstheme="minorHAnsi"/>
          <w:sz w:val="24"/>
          <w:szCs w:val="24"/>
        </w:rPr>
      </w:pPr>
      <w:r w:rsidRPr="00A14E14">
        <w:rPr>
          <w:rFonts w:asciiTheme="minorHAnsi" w:hAnsiTheme="minorHAnsi" w:cstheme="minorHAnsi"/>
          <w:sz w:val="24"/>
          <w:szCs w:val="24"/>
        </w:rPr>
        <w:t xml:space="preserve">особистісно-орієнтовані розвиваючі технології, засновані на активних формах і методах навчання, що стимулюють пізнавальну діяльність студентів, (командна робота (team-based learning), парна робота (think-pair-share), метод мозкового штурму, дискусія, </w:t>
      </w:r>
      <w:r w:rsidRPr="00A14E14">
        <w:rPr>
          <w:rFonts w:asciiTheme="minorHAnsi" w:eastAsia="Times New Roman" w:hAnsiTheme="minorHAnsi" w:cstheme="minorHAnsi"/>
          <w:sz w:val="24"/>
          <w:szCs w:val="24"/>
          <w:lang w:eastAsia="uk-UA"/>
        </w:rPr>
        <w:t>практикуми-диспути</w:t>
      </w:r>
      <w:r w:rsidRPr="00A14E14">
        <w:rPr>
          <w:rFonts w:asciiTheme="minorHAnsi" w:hAnsiTheme="minorHAnsi" w:cstheme="minorHAnsi"/>
          <w:sz w:val="24"/>
          <w:szCs w:val="24"/>
        </w:rPr>
        <w:t xml:space="preserve"> тощо);</w:t>
      </w:r>
    </w:p>
    <w:p w14:paraId="05777CCD" w14:textId="77777777" w:rsidR="001640AD" w:rsidRPr="00A14E14" w:rsidRDefault="001640AD" w:rsidP="00DA3CE0">
      <w:pPr>
        <w:pStyle w:val="a0"/>
        <w:numPr>
          <w:ilvl w:val="0"/>
          <w:numId w:val="1"/>
        </w:numPr>
        <w:tabs>
          <w:tab w:val="left" w:pos="0"/>
          <w:tab w:val="left" w:pos="567"/>
        </w:tabs>
        <w:ind w:left="0" w:firstLine="284"/>
        <w:jc w:val="both"/>
        <w:rPr>
          <w:rFonts w:asciiTheme="minorHAnsi" w:hAnsiTheme="minorHAnsi" w:cstheme="minorHAnsi"/>
          <w:sz w:val="24"/>
          <w:szCs w:val="24"/>
        </w:rPr>
      </w:pPr>
      <w:r w:rsidRPr="00A14E14">
        <w:rPr>
          <w:rFonts w:asciiTheme="minorHAnsi" w:hAnsiTheme="minorHAnsi" w:cstheme="minorHAnsi"/>
          <w:sz w:val="24"/>
          <w:szCs w:val="24"/>
        </w:rPr>
        <w:t xml:space="preserve">проблемно-пошукові </w:t>
      </w:r>
      <w:r w:rsidRPr="00A14E14">
        <w:rPr>
          <w:rFonts w:asciiTheme="minorHAnsi" w:hAnsiTheme="minorHAnsi" w:cstheme="minorHAnsi"/>
          <w:color w:val="000000"/>
          <w:sz w:val="24"/>
          <w:szCs w:val="24"/>
          <w:lang w:eastAsia="ru-RU"/>
        </w:rPr>
        <w:t>методи проблемного викладу та евристичний</w:t>
      </w:r>
      <w:r w:rsidRPr="00A14E14">
        <w:rPr>
          <w:rFonts w:asciiTheme="minorHAnsi" w:hAnsiTheme="minorHAnsi" w:cstheme="minorHAnsi"/>
          <w:sz w:val="24"/>
          <w:szCs w:val="24"/>
        </w:rPr>
        <w:t xml:space="preserve"> (методи створення ідей, вирішення творчих завдань і методи активізації творчого мислення</w:t>
      </w:r>
      <w:r w:rsidRPr="00A14E14">
        <w:rPr>
          <w:rFonts w:asciiTheme="minorHAnsi" w:hAnsiTheme="minorHAnsi" w:cstheme="minorHAnsi"/>
          <w:color w:val="000000"/>
          <w:sz w:val="24"/>
          <w:szCs w:val="24"/>
          <w:lang w:eastAsia="ru-RU"/>
        </w:rPr>
        <w:t>, дослідницький)</w:t>
      </w:r>
      <w:r w:rsidRPr="00A14E14">
        <w:rPr>
          <w:rFonts w:asciiTheme="minorHAnsi" w:hAnsiTheme="minorHAnsi" w:cstheme="minorHAnsi"/>
          <w:sz w:val="24"/>
          <w:szCs w:val="24"/>
        </w:rPr>
        <w:t xml:space="preserve">; </w:t>
      </w:r>
    </w:p>
    <w:p w14:paraId="53FB6836" w14:textId="77777777" w:rsidR="001640AD" w:rsidRPr="00A14E14" w:rsidRDefault="001640AD" w:rsidP="00DA3CE0">
      <w:pPr>
        <w:pStyle w:val="a0"/>
        <w:numPr>
          <w:ilvl w:val="0"/>
          <w:numId w:val="1"/>
        </w:numPr>
        <w:tabs>
          <w:tab w:val="left" w:pos="0"/>
          <w:tab w:val="left" w:pos="567"/>
        </w:tabs>
        <w:ind w:left="0" w:firstLine="284"/>
        <w:jc w:val="both"/>
        <w:rPr>
          <w:rFonts w:asciiTheme="minorHAnsi" w:hAnsiTheme="minorHAnsi" w:cstheme="minorHAnsi"/>
          <w:color w:val="000000"/>
          <w:sz w:val="24"/>
          <w:szCs w:val="24"/>
          <w:lang w:eastAsia="ru-RU"/>
        </w:rPr>
      </w:pPr>
      <w:r w:rsidRPr="00A14E14">
        <w:rPr>
          <w:rFonts w:asciiTheme="minorHAnsi" w:hAnsiTheme="minorHAnsi" w:cstheme="minorHAnsi"/>
          <w:color w:val="000000"/>
          <w:sz w:val="24"/>
          <w:szCs w:val="24"/>
          <w:lang w:eastAsia="ru-RU"/>
        </w:rPr>
        <w:t xml:space="preserve">пояснювально-ілюстративний метод, </w:t>
      </w:r>
      <w:r w:rsidRPr="00A14E14">
        <w:rPr>
          <w:rStyle w:val="af6"/>
          <w:rFonts w:asciiTheme="minorHAnsi" w:hAnsiTheme="minorHAnsi" w:cstheme="minorHAnsi"/>
          <w:b w:val="0"/>
          <w:iCs/>
          <w:sz w:val="24"/>
          <w:szCs w:val="24"/>
        </w:rPr>
        <w:t xml:space="preserve">спрямований на повідомлення готової інформації різними засобами (словесними, наочними, практичними) та усвідомлення і запам’ятовування цієї інформації студентами; </w:t>
      </w:r>
      <w:r w:rsidRPr="00A14E14">
        <w:rPr>
          <w:rFonts w:asciiTheme="minorHAnsi" w:hAnsiTheme="minorHAnsi" w:cstheme="minorHAnsi"/>
          <w:sz w:val="24"/>
          <w:szCs w:val="24"/>
        </w:rPr>
        <w:t>евристичні методи (методи створення ідей, вирішення творчих завдань та методи активізації творчого мислення).</w:t>
      </w:r>
    </w:p>
    <w:p w14:paraId="6ED9D21B" w14:textId="77777777" w:rsidR="001640AD" w:rsidRPr="00A14E14" w:rsidRDefault="001640AD" w:rsidP="00DA3CE0">
      <w:pPr>
        <w:pStyle w:val="a0"/>
        <w:numPr>
          <w:ilvl w:val="0"/>
          <w:numId w:val="1"/>
        </w:numPr>
        <w:tabs>
          <w:tab w:val="left" w:pos="0"/>
          <w:tab w:val="left" w:pos="567"/>
        </w:tabs>
        <w:ind w:left="0" w:firstLine="284"/>
        <w:jc w:val="both"/>
        <w:rPr>
          <w:rStyle w:val="af6"/>
          <w:rFonts w:asciiTheme="minorHAnsi" w:hAnsiTheme="minorHAnsi" w:cstheme="minorHAnsi"/>
          <w:b w:val="0"/>
          <w:bCs w:val="0"/>
          <w:spacing w:val="-6"/>
          <w:sz w:val="24"/>
          <w:szCs w:val="24"/>
          <w:lang w:eastAsia="ru-RU"/>
        </w:rPr>
      </w:pPr>
      <w:r w:rsidRPr="00A14E14">
        <w:rPr>
          <w:rFonts w:asciiTheme="minorHAnsi" w:hAnsiTheme="minorHAnsi" w:cstheme="minorHAnsi"/>
          <w:color w:val="000000"/>
          <w:sz w:val="24"/>
          <w:szCs w:val="24"/>
          <w:lang w:eastAsia="ru-RU"/>
        </w:rPr>
        <w:t>репродуктивний метод</w:t>
      </w:r>
      <w:r w:rsidRPr="00A14E14">
        <w:rPr>
          <w:rStyle w:val="af6"/>
          <w:rFonts w:asciiTheme="minorHAnsi" w:hAnsiTheme="minorHAnsi" w:cstheme="minorHAnsi"/>
          <w:b w:val="0"/>
          <w:i/>
          <w:iCs/>
          <w:sz w:val="24"/>
          <w:szCs w:val="24"/>
        </w:rPr>
        <w:t>,</w:t>
      </w:r>
      <w:r w:rsidRPr="00A14E14">
        <w:rPr>
          <w:rStyle w:val="af6"/>
          <w:rFonts w:asciiTheme="minorHAnsi" w:hAnsiTheme="minorHAnsi" w:cstheme="minorHAnsi"/>
          <w:i/>
          <w:iCs/>
          <w:sz w:val="24"/>
          <w:szCs w:val="24"/>
        </w:rPr>
        <w:t xml:space="preserve"> </w:t>
      </w:r>
      <w:r w:rsidRPr="00A14E14">
        <w:rPr>
          <w:rStyle w:val="af6"/>
          <w:rFonts w:asciiTheme="minorHAnsi" w:hAnsiTheme="minorHAnsi" w:cstheme="minorHAnsi"/>
          <w:b w:val="0"/>
          <w:iCs/>
          <w:sz w:val="24"/>
          <w:szCs w:val="24"/>
        </w:rPr>
        <w:t>спрямований на відтворення студентами способів діяльності за визначеним викладачем алгоритмом;</w:t>
      </w:r>
    </w:p>
    <w:p w14:paraId="355E44A1" w14:textId="77777777" w:rsidR="001640AD" w:rsidRPr="00A14E14" w:rsidRDefault="002A2BD4" w:rsidP="00DA3CE0">
      <w:pPr>
        <w:pStyle w:val="a0"/>
        <w:numPr>
          <w:ilvl w:val="0"/>
          <w:numId w:val="1"/>
        </w:numPr>
        <w:tabs>
          <w:tab w:val="left" w:pos="0"/>
          <w:tab w:val="left" w:pos="567"/>
        </w:tabs>
        <w:ind w:left="0" w:firstLine="284"/>
        <w:jc w:val="both"/>
        <w:rPr>
          <w:rFonts w:asciiTheme="minorHAnsi" w:hAnsiTheme="minorHAnsi" w:cstheme="minorHAnsi"/>
          <w:spacing w:val="-4"/>
          <w:sz w:val="24"/>
          <w:szCs w:val="24"/>
          <w:lang w:eastAsia="ru-RU"/>
        </w:rPr>
      </w:pPr>
      <w:r w:rsidRPr="00A14E14">
        <w:rPr>
          <w:rFonts w:asciiTheme="minorHAnsi" w:hAnsiTheme="minorHAnsi" w:cstheme="minorHAnsi"/>
          <w:spacing w:val="-6"/>
          <w:sz w:val="24"/>
          <w:szCs w:val="24"/>
        </w:rPr>
        <w:t>метод проблемно-пошукового</w:t>
      </w:r>
      <w:r w:rsidR="001640AD" w:rsidRPr="00A14E14">
        <w:rPr>
          <w:rFonts w:asciiTheme="minorHAnsi" w:hAnsiTheme="minorHAnsi" w:cstheme="minorHAnsi"/>
          <w:spacing w:val="-6"/>
          <w:sz w:val="24"/>
          <w:szCs w:val="24"/>
        </w:rPr>
        <w:t xml:space="preserve"> </w:t>
      </w:r>
      <w:r w:rsidRPr="00A14E14">
        <w:rPr>
          <w:rFonts w:asciiTheme="minorHAnsi" w:hAnsiTheme="minorHAnsi" w:cstheme="minorHAnsi"/>
          <w:spacing w:val="-6"/>
          <w:sz w:val="24"/>
          <w:szCs w:val="24"/>
        </w:rPr>
        <w:t>навчання</w:t>
      </w:r>
      <w:r w:rsidR="001640AD" w:rsidRPr="00A14E14">
        <w:rPr>
          <w:rFonts w:asciiTheme="minorHAnsi" w:hAnsiTheme="minorHAnsi" w:cstheme="minorHAnsi"/>
          <w:spacing w:val="-6"/>
          <w:sz w:val="24"/>
          <w:szCs w:val="24"/>
        </w:rPr>
        <w:t>, спрямований на осмислення навчального матеріалу та подальшу реалізацію самостійного пошуку й розвитку когнітивної і творчої активності студентів;</w:t>
      </w:r>
    </w:p>
    <w:p w14:paraId="7C7BA0D6" w14:textId="77777777" w:rsidR="001640AD" w:rsidRPr="00A14E14" w:rsidRDefault="001640AD" w:rsidP="00DA3CE0">
      <w:pPr>
        <w:pStyle w:val="a0"/>
        <w:numPr>
          <w:ilvl w:val="0"/>
          <w:numId w:val="1"/>
        </w:numPr>
        <w:tabs>
          <w:tab w:val="left" w:pos="0"/>
          <w:tab w:val="left" w:pos="567"/>
        </w:tabs>
        <w:ind w:left="0" w:firstLine="284"/>
        <w:jc w:val="both"/>
        <w:rPr>
          <w:rFonts w:asciiTheme="minorHAnsi" w:hAnsiTheme="minorHAnsi" w:cstheme="minorHAnsi"/>
          <w:spacing w:val="-4"/>
          <w:sz w:val="24"/>
          <w:szCs w:val="24"/>
          <w:lang w:eastAsia="ru-RU"/>
        </w:rPr>
      </w:pPr>
      <w:r w:rsidRPr="00A14E14">
        <w:rPr>
          <w:rStyle w:val="af6"/>
          <w:rFonts w:asciiTheme="minorHAnsi" w:hAnsiTheme="minorHAnsi" w:cstheme="minorHAnsi"/>
          <w:b w:val="0"/>
          <w:iCs/>
          <w:spacing w:val="-4"/>
          <w:sz w:val="24"/>
          <w:szCs w:val="24"/>
        </w:rPr>
        <w:t xml:space="preserve">дослідницький метод, що передбачає творче застосування знань, та формує досвід самостійного наукового пошуку, </w:t>
      </w:r>
      <w:r w:rsidRPr="00A14E14">
        <w:rPr>
          <w:rFonts w:asciiTheme="minorHAnsi" w:hAnsiTheme="minorHAnsi" w:cstheme="minorHAnsi"/>
          <w:spacing w:val="-4"/>
          <w:sz w:val="24"/>
          <w:szCs w:val="24"/>
        </w:rPr>
        <w:t>активізує пізнавальну діяльність студентів</w:t>
      </w:r>
      <w:r w:rsidRPr="00A14E14">
        <w:rPr>
          <w:rStyle w:val="af6"/>
          <w:rFonts w:asciiTheme="minorHAnsi" w:hAnsiTheme="minorHAnsi" w:cstheme="minorHAnsi"/>
          <w:b w:val="0"/>
          <w:iCs/>
          <w:spacing w:val="-4"/>
          <w:sz w:val="24"/>
          <w:szCs w:val="24"/>
        </w:rPr>
        <w:t>.</w:t>
      </w:r>
    </w:p>
    <w:p w14:paraId="2DD63578" w14:textId="77777777" w:rsidR="001640AD" w:rsidRPr="00A14E14" w:rsidRDefault="001640AD" w:rsidP="00C16357">
      <w:pPr>
        <w:tabs>
          <w:tab w:val="left" w:pos="284"/>
        </w:tabs>
        <w:ind w:firstLine="284"/>
        <w:jc w:val="both"/>
        <w:rPr>
          <w:rFonts w:asciiTheme="minorHAnsi" w:hAnsiTheme="minorHAnsi" w:cstheme="minorHAnsi"/>
          <w:sz w:val="24"/>
          <w:szCs w:val="24"/>
        </w:rPr>
      </w:pPr>
    </w:p>
    <w:tbl>
      <w:tblPr>
        <w:tblStyle w:val="a4"/>
        <w:tblW w:w="10140" w:type="dxa"/>
        <w:jc w:val="center"/>
        <w:tblLook w:val="04A0" w:firstRow="1" w:lastRow="0" w:firstColumn="1" w:lastColumn="0" w:noHBand="0" w:noVBand="1"/>
      </w:tblPr>
      <w:tblGrid>
        <w:gridCol w:w="846"/>
        <w:gridCol w:w="7929"/>
        <w:gridCol w:w="1365"/>
      </w:tblGrid>
      <w:tr w:rsidR="00603E4F" w:rsidRPr="00582F79" w14:paraId="5FAB9E04" w14:textId="77777777" w:rsidTr="0073568E">
        <w:trPr>
          <w:trHeight w:val="749"/>
          <w:jc w:val="center"/>
        </w:trPr>
        <w:tc>
          <w:tcPr>
            <w:tcW w:w="846" w:type="dxa"/>
            <w:shd w:val="clear" w:color="auto" w:fill="auto"/>
            <w:vAlign w:val="center"/>
          </w:tcPr>
          <w:p w14:paraId="0DCDFCA9" w14:textId="77777777" w:rsidR="00603E4F" w:rsidRPr="00582F79" w:rsidRDefault="00603E4F" w:rsidP="00582F79">
            <w:pPr>
              <w:spacing w:line="240" w:lineRule="auto"/>
              <w:jc w:val="center"/>
              <w:rPr>
                <w:rFonts w:asciiTheme="minorHAnsi" w:hAnsiTheme="minorHAnsi" w:cstheme="minorHAnsi"/>
                <w:b/>
                <w:bCs/>
                <w:color w:val="1F497D" w:themeColor="text2"/>
                <w:sz w:val="24"/>
                <w:szCs w:val="24"/>
              </w:rPr>
            </w:pPr>
            <w:r w:rsidRPr="00582F79">
              <w:rPr>
                <w:rFonts w:asciiTheme="minorHAnsi" w:hAnsiTheme="minorHAnsi" w:cstheme="minorHAnsi"/>
                <w:b/>
                <w:bCs/>
                <w:color w:val="1F497D" w:themeColor="text2"/>
                <w:sz w:val="24"/>
                <w:szCs w:val="24"/>
              </w:rPr>
              <w:t>№ ПЗ</w:t>
            </w:r>
          </w:p>
        </w:tc>
        <w:tc>
          <w:tcPr>
            <w:tcW w:w="7929" w:type="dxa"/>
            <w:shd w:val="clear" w:color="auto" w:fill="auto"/>
            <w:vAlign w:val="center"/>
          </w:tcPr>
          <w:p w14:paraId="32629E7C" w14:textId="77777777" w:rsidR="00603E4F" w:rsidRPr="00582F79" w:rsidRDefault="00603E4F" w:rsidP="00582F79">
            <w:pPr>
              <w:spacing w:line="240" w:lineRule="auto"/>
              <w:jc w:val="center"/>
              <w:rPr>
                <w:rFonts w:asciiTheme="minorHAnsi" w:hAnsiTheme="minorHAnsi" w:cstheme="minorHAnsi"/>
                <w:b/>
                <w:bCs/>
                <w:color w:val="1F497D" w:themeColor="text2"/>
                <w:sz w:val="24"/>
                <w:szCs w:val="24"/>
              </w:rPr>
            </w:pPr>
            <w:r w:rsidRPr="00582F79">
              <w:rPr>
                <w:rFonts w:asciiTheme="minorHAnsi" w:hAnsiTheme="minorHAnsi" w:cstheme="minorHAnsi"/>
                <w:b/>
                <w:bCs/>
                <w:color w:val="1F497D" w:themeColor="text2"/>
                <w:sz w:val="24"/>
                <w:szCs w:val="24"/>
              </w:rPr>
              <w:t>Зміст навчального матеріалу</w:t>
            </w:r>
          </w:p>
        </w:tc>
        <w:tc>
          <w:tcPr>
            <w:tcW w:w="1365" w:type="dxa"/>
            <w:shd w:val="clear" w:color="auto" w:fill="auto"/>
            <w:vAlign w:val="center"/>
          </w:tcPr>
          <w:p w14:paraId="0C66D2A4" w14:textId="77777777" w:rsidR="00603E4F" w:rsidRPr="00582F79" w:rsidRDefault="00603E4F" w:rsidP="00582F79">
            <w:pPr>
              <w:spacing w:line="240" w:lineRule="auto"/>
              <w:jc w:val="center"/>
              <w:rPr>
                <w:rFonts w:asciiTheme="minorHAnsi" w:hAnsiTheme="minorHAnsi" w:cstheme="minorHAnsi"/>
                <w:b/>
                <w:bCs/>
                <w:color w:val="1F497D" w:themeColor="text2"/>
                <w:sz w:val="24"/>
                <w:szCs w:val="24"/>
              </w:rPr>
            </w:pPr>
            <w:r w:rsidRPr="00582F79">
              <w:rPr>
                <w:rFonts w:asciiTheme="minorHAnsi" w:hAnsiTheme="minorHAnsi" w:cstheme="minorHAnsi"/>
                <w:b/>
                <w:bCs/>
                <w:color w:val="1F497D" w:themeColor="text2"/>
                <w:sz w:val="24"/>
                <w:szCs w:val="24"/>
              </w:rPr>
              <w:t>Аудиторні години</w:t>
            </w:r>
          </w:p>
        </w:tc>
      </w:tr>
      <w:tr w:rsidR="002A2BD4" w:rsidRPr="00582F79" w14:paraId="1ABB6D56" w14:textId="77777777" w:rsidTr="0073568E">
        <w:trPr>
          <w:jc w:val="center"/>
        </w:trPr>
        <w:tc>
          <w:tcPr>
            <w:tcW w:w="846" w:type="dxa"/>
            <w:shd w:val="clear" w:color="auto" w:fill="auto"/>
            <w:vAlign w:val="center"/>
          </w:tcPr>
          <w:p w14:paraId="55D9E162" w14:textId="77777777" w:rsidR="002A2BD4" w:rsidRPr="00582F79" w:rsidRDefault="002A2BD4" w:rsidP="00DA3CE0">
            <w:pPr>
              <w:pStyle w:val="a0"/>
              <w:numPr>
                <w:ilvl w:val="0"/>
                <w:numId w:val="2"/>
              </w:numPr>
              <w:spacing w:line="240" w:lineRule="auto"/>
              <w:ind w:left="0" w:firstLine="0"/>
              <w:jc w:val="center"/>
              <w:rPr>
                <w:rFonts w:asciiTheme="minorHAnsi" w:hAnsiTheme="minorHAnsi" w:cstheme="minorHAnsi"/>
                <w:sz w:val="24"/>
                <w:szCs w:val="24"/>
                <w:lang w:val="ru-RU"/>
              </w:rPr>
            </w:pPr>
          </w:p>
        </w:tc>
        <w:tc>
          <w:tcPr>
            <w:tcW w:w="7929" w:type="dxa"/>
            <w:shd w:val="clear" w:color="auto" w:fill="auto"/>
          </w:tcPr>
          <w:p w14:paraId="22A855F4" w14:textId="77777777" w:rsidR="005139F5" w:rsidRPr="00582F79" w:rsidRDefault="005139F5" w:rsidP="00582F79">
            <w:pPr>
              <w:spacing w:line="240" w:lineRule="auto"/>
              <w:jc w:val="both"/>
              <w:rPr>
                <w:rFonts w:asciiTheme="minorHAnsi" w:hAnsiTheme="minorHAnsi" w:cstheme="minorHAnsi"/>
                <w:b/>
                <w:sz w:val="24"/>
                <w:szCs w:val="24"/>
              </w:rPr>
            </w:pPr>
            <w:r w:rsidRPr="00582F79">
              <w:rPr>
                <w:rFonts w:asciiTheme="minorHAnsi" w:hAnsiTheme="minorHAnsi" w:cstheme="minorHAnsi"/>
                <w:b/>
                <w:sz w:val="24"/>
                <w:szCs w:val="24"/>
              </w:rPr>
              <w:t xml:space="preserve">Розділ 1. </w:t>
            </w:r>
            <w:r w:rsidRPr="00582F79">
              <w:rPr>
                <w:rFonts w:asciiTheme="minorHAnsi" w:hAnsiTheme="minorHAnsi" w:cstheme="minorHAnsi"/>
                <w:b/>
                <w:sz w:val="24"/>
                <w:szCs w:val="24"/>
                <w:lang w:eastAsia="ru-RU"/>
              </w:rPr>
              <w:t xml:space="preserve">Вступ до корпусної лінгвістики. </w:t>
            </w:r>
            <w:r w:rsidRPr="00582F79">
              <w:rPr>
                <w:rFonts w:asciiTheme="minorHAnsi" w:hAnsiTheme="minorHAnsi" w:cstheme="minorHAnsi"/>
                <w:b/>
                <w:sz w:val="24"/>
                <w:szCs w:val="24"/>
              </w:rPr>
              <w:t>Історія становлення та основи сучасної КЛ. Типологія корпусів та можливості їх використання в лінгвістичних дослідженнях.</w:t>
            </w:r>
          </w:p>
          <w:p w14:paraId="2EF633F4" w14:textId="77777777" w:rsidR="00A14E14" w:rsidRPr="00582F79" w:rsidRDefault="005139F5" w:rsidP="00582F79">
            <w:pPr>
              <w:spacing w:line="240" w:lineRule="auto"/>
              <w:jc w:val="both"/>
              <w:rPr>
                <w:rFonts w:asciiTheme="minorHAnsi" w:hAnsiTheme="minorHAnsi" w:cstheme="minorHAnsi"/>
                <w:sz w:val="24"/>
                <w:szCs w:val="24"/>
              </w:rPr>
            </w:pPr>
            <w:r w:rsidRPr="00582F79">
              <w:rPr>
                <w:rFonts w:asciiTheme="minorHAnsi" w:hAnsiTheme="minorHAnsi" w:cstheme="minorHAnsi"/>
                <w:b/>
                <w:i/>
                <w:sz w:val="24"/>
                <w:szCs w:val="24"/>
              </w:rPr>
              <w:t xml:space="preserve">Тема 1.1. </w:t>
            </w:r>
            <w:r w:rsidR="00EC2E14" w:rsidRPr="00582F79">
              <w:rPr>
                <w:rFonts w:asciiTheme="minorHAnsi" w:hAnsiTheme="minorHAnsi" w:cstheme="minorHAnsi"/>
                <w:b/>
                <w:i/>
                <w:sz w:val="24"/>
                <w:szCs w:val="24"/>
                <w:lang w:val="ru-RU"/>
              </w:rPr>
              <w:t>Сутність та о</w:t>
            </w:r>
            <w:r w:rsidRPr="00582F79">
              <w:rPr>
                <w:rFonts w:asciiTheme="minorHAnsi" w:hAnsiTheme="minorHAnsi" w:cstheme="minorHAnsi"/>
                <w:b/>
                <w:i/>
                <w:sz w:val="24"/>
                <w:szCs w:val="24"/>
                <w:lang w:eastAsia="ru-RU"/>
              </w:rPr>
              <w:t>сновні поняття</w:t>
            </w:r>
            <w:r w:rsidR="00EC2E14" w:rsidRPr="00582F79">
              <w:rPr>
                <w:rFonts w:asciiTheme="minorHAnsi" w:hAnsiTheme="minorHAnsi" w:cstheme="minorHAnsi"/>
                <w:b/>
                <w:i/>
                <w:sz w:val="24"/>
                <w:szCs w:val="24"/>
                <w:lang w:eastAsia="ru-RU"/>
              </w:rPr>
              <w:t xml:space="preserve"> </w:t>
            </w:r>
            <w:r w:rsidR="004C3276" w:rsidRPr="00582F79">
              <w:rPr>
                <w:rFonts w:asciiTheme="minorHAnsi" w:hAnsiTheme="minorHAnsi" w:cstheme="minorHAnsi"/>
                <w:b/>
                <w:i/>
                <w:sz w:val="24"/>
                <w:szCs w:val="24"/>
                <w:lang w:val="ru-RU" w:eastAsia="ru-RU"/>
              </w:rPr>
              <w:t>КЛ</w:t>
            </w:r>
            <w:r w:rsidRPr="00582F79">
              <w:rPr>
                <w:rFonts w:asciiTheme="minorHAnsi" w:hAnsiTheme="minorHAnsi" w:cstheme="minorHAnsi"/>
                <w:b/>
                <w:i/>
                <w:sz w:val="24"/>
                <w:szCs w:val="24"/>
                <w:lang w:eastAsia="ru-RU"/>
              </w:rPr>
              <w:t xml:space="preserve">. </w:t>
            </w:r>
            <w:r w:rsidR="00EC2E14" w:rsidRPr="00582F79">
              <w:rPr>
                <w:rFonts w:asciiTheme="minorHAnsi" w:hAnsiTheme="minorHAnsi" w:cstheme="minorHAnsi"/>
                <w:b/>
                <w:i/>
                <w:sz w:val="24"/>
                <w:szCs w:val="24"/>
                <w:lang w:eastAsia="ru-RU"/>
              </w:rPr>
              <w:t>Предмет і завдання КЛ</w:t>
            </w:r>
            <w:r w:rsidR="00EC2E14" w:rsidRPr="00582F79">
              <w:rPr>
                <w:rFonts w:asciiTheme="minorHAnsi" w:hAnsiTheme="minorHAnsi" w:cstheme="minorHAnsi"/>
                <w:sz w:val="24"/>
                <w:szCs w:val="24"/>
                <w:lang w:eastAsia="ru-RU"/>
              </w:rPr>
              <w:t xml:space="preserve"> як лінгвістичної науки. Основні відмінності </w:t>
            </w:r>
            <w:r w:rsidR="009A6B21" w:rsidRPr="00582F79">
              <w:rPr>
                <w:rFonts w:asciiTheme="minorHAnsi" w:hAnsiTheme="minorHAnsi" w:cstheme="minorHAnsi"/>
                <w:sz w:val="24"/>
                <w:szCs w:val="24"/>
                <w:lang w:eastAsia="ru-RU"/>
              </w:rPr>
              <w:t>між корпусною лінгвістикою та традиційним мовознавством.</w:t>
            </w:r>
            <w:r w:rsidR="007B277F" w:rsidRPr="00582F79">
              <w:rPr>
                <w:rFonts w:asciiTheme="minorHAnsi" w:hAnsiTheme="minorHAnsi" w:cstheme="minorHAnsi"/>
                <w:sz w:val="24"/>
                <w:szCs w:val="24"/>
                <w:lang w:eastAsia="ru-RU"/>
              </w:rPr>
              <w:t xml:space="preserve"> КЛ в системі мовознавчих наук (2 с. 8-20).</w:t>
            </w:r>
          </w:p>
          <w:p w14:paraId="3633E7F7" w14:textId="77777777" w:rsidR="002A2BD4" w:rsidRPr="00582F79" w:rsidRDefault="00EC2E14" w:rsidP="00582F79">
            <w:pPr>
              <w:widowControl w:val="0"/>
              <w:tabs>
                <w:tab w:val="left" w:pos="993"/>
              </w:tabs>
              <w:suppressAutoHyphens/>
              <w:spacing w:line="240" w:lineRule="auto"/>
              <w:jc w:val="both"/>
              <w:rPr>
                <w:rFonts w:asciiTheme="minorHAnsi" w:hAnsiTheme="minorHAnsi" w:cstheme="minorHAnsi"/>
                <w:sz w:val="24"/>
                <w:szCs w:val="24"/>
              </w:rPr>
            </w:pPr>
            <w:r w:rsidRPr="00582F79">
              <w:rPr>
                <w:rFonts w:asciiTheme="minorHAnsi" w:hAnsiTheme="minorHAnsi" w:cstheme="minorHAnsi"/>
                <w:b/>
                <w:sz w:val="24"/>
                <w:szCs w:val="24"/>
              </w:rPr>
              <w:t>СРС:</w:t>
            </w:r>
            <w:r w:rsidRPr="00582F79">
              <w:rPr>
                <w:rFonts w:asciiTheme="minorHAnsi" w:hAnsiTheme="minorHAnsi" w:cstheme="minorHAnsi"/>
                <w:sz w:val="24"/>
                <w:szCs w:val="24"/>
              </w:rPr>
              <w:t xml:space="preserve"> Аргументи на користь визнання корпусної лінгвістики особливою </w:t>
            </w:r>
            <w:r w:rsidRPr="00582F79">
              <w:rPr>
                <w:rFonts w:asciiTheme="minorHAnsi" w:hAnsiTheme="minorHAnsi" w:cstheme="minorHAnsi"/>
                <w:sz w:val="24"/>
                <w:szCs w:val="24"/>
              </w:rPr>
              <w:lastRenderedPageBreak/>
              <w:t>методологією дослідження лінгвального матеріалу / самостійною мовознавчою наукою</w:t>
            </w:r>
            <w:r w:rsidR="00513309">
              <w:rPr>
                <w:rFonts w:asciiTheme="minorHAnsi" w:hAnsiTheme="minorHAnsi" w:cstheme="minorHAnsi"/>
                <w:sz w:val="24"/>
                <w:szCs w:val="24"/>
              </w:rPr>
              <w:t xml:space="preserve"> (1сс.30-33)</w:t>
            </w:r>
          </w:p>
        </w:tc>
        <w:tc>
          <w:tcPr>
            <w:tcW w:w="1365" w:type="dxa"/>
            <w:shd w:val="clear" w:color="auto" w:fill="auto"/>
            <w:vAlign w:val="center"/>
          </w:tcPr>
          <w:p w14:paraId="0056BDC9" w14:textId="77777777" w:rsidR="002A2BD4" w:rsidRPr="00582F79" w:rsidRDefault="002A2BD4" w:rsidP="00582F79">
            <w:pPr>
              <w:spacing w:line="240" w:lineRule="auto"/>
              <w:jc w:val="center"/>
              <w:rPr>
                <w:rFonts w:asciiTheme="minorHAnsi" w:hAnsiTheme="minorHAnsi" w:cstheme="minorHAnsi"/>
                <w:sz w:val="24"/>
                <w:szCs w:val="24"/>
                <w:lang w:val="ru-RU"/>
              </w:rPr>
            </w:pPr>
            <w:r w:rsidRPr="00582F79">
              <w:rPr>
                <w:rFonts w:asciiTheme="minorHAnsi" w:hAnsiTheme="minorHAnsi" w:cstheme="minorHAnsi"/>
                <w:sz w:val="24"/>
                <w:szCs w:val="24"/>
                <w:lang w:val="ru-RU"/>
              </w:rPr>
              <w:lastRenderedPageBreak/>
              <w:t>2</w:t>
            </w:r>
          </w:p>
        </w:tc>
      </w:tr>
      <w:tr w:rsidR="00D43155" w:rsidRPr="00582F79" w14:paraId="00B02F11" w14:textId="77777777" w:rsidTr="0073568E">
        <w:trPr>
          <w:jc w:val="center"/>
        </w:trPr>
        <w:tc>
          <w:tcPr>
            <w:tcW w:w="846" w:type="dxa"/>
            <w:shd w:val="clear" w:color="auto" w:fill="auto"/>
            <w:vAlign w:val="center"/>
          </w:tcPr>
          <w:p w14:paraId="235E4141" w14:textId="77777777" w:rsidR="00D43155" w:rsidRPr="00582F79" w:rsidRDefault="00D43155" w:rsidP="00DA3CE0">
            <w:pPr>
              <w:pStyle w:val="a0"/>
              <w:numPr>
                <w:ilvl w:val="0"/>
                <w:numId w:val="2"/>
              </w:numPr>
              <w:spacing w:line="240" w:lineRule="auto"/>
              <w:ind w:left="0" w:firstLine="0"/>
              <w:jc w:val="center"/>
              <w:rPr>
                <w:rFonts w:asciiTheme="minorHAnsi" w:hAnsiTheme="minorHAnsi" w:cstheme="minorHAnsi"/>
                <w:sz w:val="24"/>
                <w:szCs w:val="24"/>
                <w:lang w:val="ru-RU"/>
              </w:rPr>
            </w:pPr>
          </w:p>
        </w:tc>
        <w:tc>
          <w:tcPr>
            <w:tcW w:w="7929" w:type="dxa"/>
            <w:shd w:val="clear" w:color="auto" w:fill="auto"/>
          </w:tcPr>
          <w:p w14:paraId="71FA27A3" w14:textId="77777777" w:rsidR="00D43155" w:rsidRPr="00582F79" w:rsidRDefault="00D43155" w:rsidP="00582F79">
            <w:pPr>
              <w:spacing w:line="240" w:lineRule="auto"/>
              <w:jc w:val="both"/>
              <w:rPr>
                <w:rFonts w:asciiTheme="minorHAnsi" w:hAnsiTheme="minorHAnsi" w:cstheme="minorHAnsi"/>
                <w:sz w:val="24"/>
                <w:szCs w:val="24"/>
              </w:rPr>
            </w:pPr>
            <w:r w:rsidRPr="00582F79">
              <w:rPr>
                <w:rFonts w:asciiTheme="minorHAnsi" w:hAnsiTheme="minorHAnsi" w:cstheme="minorHAnsi"/>
                <w:b/>
                <w:i/>
                <w:sz w:val="24"/>
                <w:szCs w:val="24"/>
                <w:lang w:val="ru-RU"/>
              </w:rPr>
              <w:t xml:space="preserve">Тема 1.1. </w:t>
            </w:r>
            <w:r w:rsidRPr="00582F79">
              <w:rPr>
                <w:rFonts w:asciiTheme="minorHAnsi" w:hAnsiTheme="minorHAnsi" w:cstheme="minorHAnsi"/>
                <w:b/>
                <w:i/>
                <w:sz w:val="24"/>
                <w:szCs w:val="24"/>
              </w:rPr>
              <w:t>Сфери застосування корпусної лінгвістики.</w:t>
            </w:r>
            <w:r w:rsidRPr="00582F79">
              <w:rPr>
                <w:rFonts w:asciiTheme="minorHAnsi" w:hAnsiTheme="minorHAnsi" w:cstheme="minorHAnsi"/>
                <w:sz w:val="24"/>
                <w:szCs w:val="24"/>
              </w:rPr>
              <w:t xml:space="preserve"> Сучасні піднапрями у корпусних дослідженнях. </w:t>
            </w:r>
          </w:p>
          <w:p w14:paraId="24CF8DEE" w14:textId="77777777" w:rsidR="00D43155" w:rsidRPr="00582F79" w:rsidRDefault="00D43155" w:rsidP="00582F79">
            <w:pPr>
              <w:spacing w:line="240" w:lineRule="auto"/>
              <w:jc w:val="both"/>
              <w:rPr>
                <w:rFonts w:asciiTheme="minorHAnsi" w:hAnsiTheme="minorHAnsi" w:cstheme="minorHAnsi"/>
                <w:sz w:val="24"/>
                <w:szCs w:val="24"/>
                <w:lang w:val="ru-RU"/>
              </w:rPr>
            </w:pPr>
            <w:r w:rsidRPr="00582F79">
              <w:rPr>
                <w:rFonts w:asciiTheme="minorHAnsi" w:hAnsiTheme="minorHAnsi" w:cstheme="minorHAnsi"/>
                <w:b/>
                <w:sz w:val="24"/>
                <w:szCs w:val="24"/>
              </w:rPr>
              <w:t>СРС:</w:t>
            </w:r>
            <w:r w:rsidRPr="00582F79">
              <w:rPr>
                <w:rFonts w:asciiTheme="minorHAnsi" w:hAnsiTheme="minorHAnsi" w:cstheme="minorHAnsi"/>
                <w:sz w:val="24"/>
                <w:szCs w:val="24"/>
              </w:rPr>
              <w:t xml:space="preserve"> Трактування рецепції тексту в корпусній лінгвістиці</w:t>
            </w:r>
            <w:r w:rsidRPr="00582F79">
              <w:rPr>
                <w:rFonts w:asciiTheme="minorHAnsi" w:hAnsiTheme="minorHAnsi" w:cstheme="minorHAnsi"/>
                <w:sz w:val="24"/>
                <w:szCs w:val="24"/>
                <w:lang w:val="ru-RU"/>
              </w:rPr>
              <w:t xml:space="preserve"> </w:t>
            </w:r>
            <w:r w:rsidR="00513309">
              <w:rPr>
                <w:rFonts w:asciiTheme="minorHAnsi" w:hAnsiTheme="minorHAnsi" w:cstheme="minorHAnsi"/>
                <w:sz w:val="24"/>
                <w:szCs w:val="24"/>
                <w:lang w:val="ru-RU"/>
              </w:rPr>
              <w:t xml:space="preserve">(1 сс. 34-50), </w:t>
            </w:r>
            <w:r w:rsidRPr="00582F79">
              <w:rPr>
                <w:rFonts w:asciiTheme="minorHAnsi" w:hAnsiTheme="minorHAnsi" w:cstheme="minorHAnsi"/>
                <w:sz w:val="24"/>
                <w:szCs w:val="24"/>
                <w:lang w:val="ru-RU"/>
              </w:rPr>
              <w:t xml:space="preserve">(2, </w:t>
            </w:r>
            <w:r w:rsidRPr="00582F79">
              <w:rPr>
                <w:rFonts w:asciiTheme="minorHAnsi" w:hAnsiTheme="minorHAnsi" w:cstheme="minorHAnsi"/>
                <w:sz w:val="24"/>
                <w:szCs w:val="24"/>
              </w:rPr>
              <w:t>с. 8-20, 29-47</w:t>
            </w:r>
            <w:r w:rsidRPr="00582F79">
              <w:rPr>
                <w:rFonts w:asciiTheme="minorHAnsi" w:hAnsiTheme="minorHAnsi" w:cstheme="minorHAnsi"/>
                <w:sz w:val="24"/>
                <w:szCs w:val="24"/>
                <w:lang w:val="ru-RU"/>
              </w:rPr>
              <w:t>)</w:t>
            </w:r>
          </w:p>
        </w:tc>
        <w:tc>
          <w:tcPr>
            <w:tcW w:w="1365" w:type="dxa"/>
            <w:shd w:val="clear" w:color="auto" w:fill="auto"/>
            <w:vAlign w:val="center"/>
          </w:tcPr>
          <w:p w14:paraId="4984A4B9" w14:textId="77777777" w:rsidR="00D43155" w:rsidRPr="00582F79" w:rsidRDefault="00D43155" w:rsidP="00582F79">
            <w:pPr>
              <w:spacing w:line="240" w:lineRule="auto"/>
              <w:jc w:val="center"/>
              <w:rPr>
                <w:rFonts w:asciiTheme="minorHAnsi" w:hAnsiTheme="minorHAnsi" w:cstheme="minorHAnsi"/>
                <w:sz w:val="24"/>
                <w:szCs w:val="24"/>
              </w:rPr>
            </w:pPr>
            <w:r w:rsidRPr="00582F79">
              <w:rPr>
                <w:rFonts w:asciiTheme="minorHAnsi" w:hAnsiTheme="minorHAnsi" w:cstheme="minorHAnsi"/>
                <w:sz w:val="24"/>
                <w:szCs w:val="24"/>
              </w:rPr>
              <w:t>2</w:t>
            </w:r>
          </w:p>
        </w:tc>
      </w:tr>
      <w:tr w:rsidR="002A2BD4" w:rsidRPr="00582F79" w14:paraId="51CA57F5" w14:textId="77777777" w:rsidTr="0073568E">
        <w:trPr>
          <w:jc w:val="center"/>
        </w:trPr>
        <w:tc>
          <w:tcPr>
            <w:tcW w:w="846" w:type="dxa"/>
            <w:shd w:val="clear" w:color="auto" w:fill="auto"/>
            <w:vAlign w:val="center"/>
          </w:tcPr>
          <w:p w14:paraId="020A5B33" w14:textId="77777777" w:rsidR="002A2BD4" w:rsidRPr="00582F79" w:rsidRDefault="002A2BD4" w:rsidP="00DA3CE0">
            <w:pPr>
              <w:pStyle w:val="a0"/>
              <w:numPr>
                <w:ilvl w:val="0"/>
                <w:numId w:val="2"/>
              </w:numPr>
              <w:spacing w:line="240" w:lineRule="auto"/>
              <w:ind w:left="0" w:firstLine="0"/>
              <w:jc w:val="center"/>
              <w:rPr>
                <w:rFonts w:asciiTheme="minorHAnsi" w:hAnsiTheme="minorHAnsi" w:cstheme="minorHAnsi"/>
                <w:sz w:val="24"/>
                <w:szCs w:val="24"/>
                <w:lang w:val="ru-RU"/>
              </w:rPr>
            </w:pPr>
          </w:p>
        </w:tc>
        <w:tc>
          <w:tcPr>
            <w:tcW w:w="7929" w:type="dxa"/>
            <w:shd w:val="clear" w:color="auto" w:fill="auto"/>
          </w:tcPr>
          <w:p w14:paraId="62595399" w14:textId="77777777" w:rsidR="00EC2E14" w:rsidRPr="00582F79" w:rsidRDefault="00F206E7" w:rsidP="00582F79">
            <w:pPr>
              <w:pStyle w:val="a0"/>
              <w:tabs>
                <w:tab w:val="left" w:pos="-108"/>
              </w:tabs>
              <w:suppressAutoHyphens/>
              <w:autoSpaceDE w:val="0"/>
              <w:spacing w:line="240" w:lineRule="auto"/>
              <w:ind w:left="0"/>
              <w:jc w:val="both"/>
              <w:rPr>
                <w:rFonts w:asciiTheme="minorHAnsi" w:hAnsiTheme="minorHAnsi" w:cstheme="minorHAnsi"/>
                <w:sz w:val="24"/>
                <w:szCs w:val="24"/>
              </w:rPr>
            </w:pPr>
            <w:r w:rsidRPr="00582F79">
              <w:rPr>
                <w:rFonts w:asciiTheme="minorHAnsi" w:hAnsiTheme="minorHAnsi" w:cstheme="minorHAnsi"/>
                <w:b/>
                <w:i/>
                <w:sz w:val="24"/>
                <w:szCs w:val="24"/>
                <w:lang w:val="ru-RU"/>
              </w:rPr>
              <w:t>Тема 1.2</w:t>
            </w:r>
            <w:r w:rsidR="005139F5" w:rsidRPr="00582F79">
              <w:rPr>
                <w:rFonts w:asciiTheme="minorHAnsi" w:hAnsiTheme="minorHAnsi" w:cstheme="minorHAnsi"/>
                <w:b/>
                <w:i/>
                <w:sz w:val="24"/>
                <w:szCs w:val="24"/>
                <w:lang w:val="ru-RU"/>
              </w:rPr>
              <w:t>.</w:t>
            </w:r>
            <w:r w:rsidR="005139F5" w:rsidRPr="00582F79">
              <w:rPr>
                <w:rFonts w:asciiTheme="minorHAnsi" w:hAnsiTheme="minorHAnsi" w:cstheme="minorHAnsi"/>
                <w:sz w:val="24"/>
                <w:szCs w:val="24"/>
                <w:lang w:val="ru-RU"/>
              </w:rPr>
              <w:t xml:space="preserve"> </w:t>
            </w:r>
            <w:r w:rsidR="006C2481" w:rsidRPr="00582F79">
              <w:rPr>
                <w:rFonts w:asciiTheme="minorHAnsi" w:hAnsiTheme="minorHAnsi" w:cstheme="minorHAnsi"/>
                <w:b/>
                <w:i/>
                <w:sz w:val="24"/>
                <w:szCs w:val="24"/>
                <w:lang w:val="ru-RU"/>
              </w:rPr>
              <w:t xml:space="preserve">Корпусні студії: історична перспектива та сучасний стан. </w:t>
            </w:r>
            <w:r w:rsidR="00A14E14" w:rsidRPr="00582F79">
              <w:rPr>
                <w:rFonts w:asciiTheme="minorHAnsi" w:hAnsiTheme="minorHAnsi" w:cstheme="minorHAnsi"/>
                <w:sz w:val="24"/>
                <w:szCs w:val="24"/>
              </w:rPr>
              <w:t xml:space="preserve">Напрями в лінгвістиці, що передбачили появу корпусної лінгвістики: від </w:t>
            </w:r>
            <w:r w:rsidR="004B166A" w:rsidRPr="00582F79">
              <w:rPr>
                <w:rFonts w:asciiTheme="minorHAnsi" w:hAnsiTheme="minorHAnsi" w:cstheme="minorHAnsi"/>
                <w:sz w:val="24"/>
                <w:szCs w:val="24"/>
              </w:rPr>
              <w:t>паперових конкордансів та картотек</w:t>
            </w:r>
            <w:r w:rsidR="00A14E14" w:rsidRPr="00582F79">
              <w:rPr>
                <w:rFonts w:asciiTheme="minorHAnsi" w:hAnsiTheme="minorHAnsi" w:cstheme="minorHAnsi"/>
                <w:sz w:val="24"/>
                <w:szCs w:val="24"/>
              </w:rPr>
              <w:t xml:space="preserve"> до </w:t>
            </w:r>
            <w:r w:rsidR="004B166A" w:rsidRPr="00582F79">
              <w:rPr>
                <w:rFonts w:asciiTheme="minorHAnsi" w:hAnsiTheme="minorHAnsi" w:cstheme="minorHAnsi"/>
                <w:sz w:val="24"/>
                <w:szCs w:val="24"/>
              </w:rPr>
              <w:t>перших електронних корпусів</w:t>
            </w:r>
            <w:r w:rsidR="00373FC2">
              <w:rPr>
                <w:rFonts w:asciiTheme="minorHAnsi" w:hAnsiTheme="minorHAnsi" w:cstheme="minorHAnsi"/>
                <w:sz w:val="24"/>
                <w:szCs w:val="24"/>
              </w:rPr>
              <w:t xml:space="preserve"> (1 сс.51-69)</w:t>
            </w:r>
            <w:r w:rsidR="00A14E14" w:rsidRPr="00582F79">
              <w:rPr>
                <w:rFonts w:asciiTheme="minorHAnsi" w:hAnsiTheme="minorHAnsi" w:cstheme="minorHAnsi"/>
                <w:sz w:val="24"/>
                <w:szCs w:val="24"/>
              </w:rPr>
              <w:t xml:space="preserve">. </w:t>
            </w:r>
          </w:p>
          <w:p w14:paraId="17E8F008" w14:textId="77777777" w:rsidR="002A2BD4" w:rsidRPr="00582F79" w:rsidRDefault="00EC2E14" w:rsidP="00582F79">
            <w:pPr>
              <w:pStyle w:val="a0"/>
              <w:tabs>
                <w:tab w:val="left" w:pos="-108"/>
              </w:tabs>
              <w:suppressAutoHyphens/>
              <w:autoSpaceDE w:val="0"/>
              <w:spacing w:line="240" w:lineRule="auto"/>
              <w:ind w:left="0"/>
              <w:jc w:val="both"/>
              <w:rPr>
                <w:rFonts w:asciiTheme="minorHAnsi" w:hAnsiTheme="minorHAnsi" w:cstheme="minorHAnsi"/>
                <w:sz w:val="24"/>
                <w:szCs w:val="24"/>
              </w:rPr>
            </w:pPr>
            <w:r w:rsidRPr="00582F79">
              <w:rPr>
                <w:rFonts w:asciiTheme="minorHAnsi" w:hAnsiTheme="minorHAnsi" w:cstheme="minorHAnsi"/>
                <w:b/>
                <w:sz w:val="24"/>
                <w:szCs w:val="24"/>
                <w:lang w:val="ru-RU"/>
              </w:rPr>
              <w:t>СРС:</w:t>
            </w:r>
            <w:r w:rsidRPr="00582F79">
              <w:rPr>
                <w:rFonts w:asciiTheme="minorHAnsi" w:hAnsiTheme="minorHAnsi" w:cstheme="minorHAnsi"/>
                <w:sz w:val="24"/>
                <w:szCs w:val="24"/>
              </w:rPr>
              <w:t xml:space="preserve"> </w:t>
            </w:r>
            <w:r w:rsidR="00604905" w:rsidRPr="00582F79">
              <w:rPr>
                <w:rFonts w:asciiTheme="minorHAnsi" w:hAnsiTheme="minorHAnsi" w:cstheme="minorHAnsi"/>
                <w:sz w:val="24"/>
                <w:szCs w:val="24"/>
              </w:rPr>
              <w:t>Критика корпусних розвідок (2 сс.25-28).</w:t>
            </w:r>
          </w:p>
        </w:tc>
        <w:tc>
          <w:tcPr>
            <w:tcW w:w="1365" w:type="dxa"/>
            <w:shd w:val="clear" w:color="auto" w:fill="auto"/>
            <w:vAlign w:val="center"/>
          </w:tcPr>
          <w:p w14:paraId="5E4D2D29" w14:textId="77777777" w:rsidR="002A2BD4" w:rsidRPr="00582F79" w:rsidRDefault="002A2BD4" w:rsidP="00582F79">
            <w:pPr>
              <w:spacing w:line="240" w:lineRule="auto"/>
              <w:jc w:val="center"/>
              <w:rPr>
                <w:rFonts w:asciiTheme="minorHAnsi" w:hAnsiTheme="minorHAnsi" w:cstheme="minorHAnsi"/>
                <w:sz w:val="24"/>
                <w:szCs w:val="24"/>
                <w:lang w:val="ru-RU"/>
              </w:rPr>
            </w:pPr>
            <w:r w:rsidRPr="00582F79">
              <w:rPr>
                <w:rFonts w:asciiTheme="minorHAnsi" w:hAnsiTheme="minorHAnsi" w:cstheme="minorHAnsi"/>
                <w:sz w:val="24"/>
                <w:szCs w:val="24"/>
                <w:lang w:val="ru-RU"/>
              </w:rPr>
              <w:t>2</w:t>
            </w:r>
          </w:p>
        </w:tc>
      </w:tr>
      <w:tr w:rsidR="002A2BD4" w:rsidRPr="00582F79" w14:paraId="651806C5" w14:textId="77777777" w:rsidTr="0073568E">
        <w:trPr>
          <w:jc w:val="center"/>
        </w:trPr>
        <w:tc>
          <w:tcPr>
            <w:tcW w:w="846" w:type="dxa"/>
            <w:shd w:val="clear" w:color="auto" w:fill="auto"/>
            <w:vAlign w:val="center"/>
          </w:tcPr>
          <w:p w14:paraId="5A9D3894" w14:textId="77777777" w:rsidR="002A2BD4" w:rsidRPr="00582F79" w:rsidRDefault="002A2BD4" w:rsidP="00DA3CE0">
            <w:pPr>
              <w:pStyle w:val="a0"/>
              <w:numPr>
                <w:ilvl w:val="0"/>
                <w:numId w:val="2"/>
              </w:numPr>
              <w:spacing w:line="240" w:lineRule="auto"/>
              <w:ind w:left="0" w:firstLine="0"/>
              <w:jc w:val="center"/>
              <w:rPr>
                <w:rFonts w:asciiTheme="minorHAnsi" w:hAnsiTheme="minorHAnsi" w:cstheme="minorHAnsi"/>
                <w:sz w:val="24"/>
                <w:szCs w:val="24"/>
              </w:rPr>
            </w:pPr>
          </w:p>
        </w:tc>
        <w:tc>
          <w:tcPr>
            <w:tcW w:w="7929" w:type="dxa"/>
            <w:shd w:val="clear" w:color="auto" w:fill="auto"/>
          </w:tcPr>
          <w:p w14:paraId="5C907927" w14:textId="77777777" w:rsidR="00FD21D8" w:rsidRPr="00582F79" w:rsidRDefault="00F206E7" w:rsidP="00582F79">
            <w:pPr>
              <w:spacing w:line="240" w:lineRule="auto"/>
              <w:jc w:val="both"/>
              <w:rPr>
                <w:rFonts w:asciiTheme="minorHAnsi" w:hAnsiTheme="minorHAnsi" w:cstheme="minorHAnsi"/>
                <w:sz w:val="24"/>
                <w:szCs w:val="24"/>
              </w:rPr>
            </w:pPr>
            <w:r w:rsidRPr="00582F79">
              <w:rPr>
                <w:rFonts w:asciiTheme="minorHAnsi" w:hAnsiTheme="minorHAnsi" w:cstheme="minorHAnsi"/>
                <w:b/>
                <w:i/>
                <w:sz w:val="24"/>
                <w:szCs w:val="24"/>
              </w:rPr>
              <w:t>Тема 1.2</w:t>
            </w:r>
            <w:r w:rsidR="00D43155" w:rsidRPr="00582F79">
              <w:rPr>
                <w:rFonts w:asciiTheme="minorHAnsi" w:hAnsiTheme="minorHAnsi" w:cstheme="minorHAnsi"/>
                <w:b/>
                <w:i/>
                <w:sz w:val="24"/>
                <w:szCs w:val="24"/>
              </w:rPr>
              <w:t xml:space="preserve">. </w:t>
            </w:r>
            <w:r w:rsidR="006C2481" w:rsidRPr="00582F79">
              <w:rPr>
                <w:rFonts w:asciiTheme="minorHAnsi" w:hAnsiTheme="minorHAnsi" w:cstheme="minorHAnsi"/>
                <w:b/>
                <w:i/>
                <w:sz w:val="24"/>
                <w:szCs w:val="24"/>
                <w:lang w:val="ru-RU"/>
              </w:rPr>
              <w:t xml:space="preserve">Корпусні студії: історична перспектива та сучасний стан. </w:t>
            </w:r>
            <w:r w:rsidR="00D43155" w:rsidRPr="00582F79">
              <w:rPr>
                <w:rFonts w:asciiTheme="minorHAnsi" w:hAnsiTheme="minorHAnsi" w:cstheme="minorHAnsi"/>
                <w:sz w:val="24"/>
                <w:szCs w:val="24"/>
              </w:rPr>
              <w:t xml:space="preserve">Основні лінгвістичні проекти, в яких доелектронні корпуси відіграли значну роль. Специфіка доелектронних корпусів. </w:t>
            </w:r>
            <w:r w:rsidR="00A37C62" w:rsidRPr="00582F79">
              <w:rPr>
                <w:rFonts w:asciiTheme="minorHAnsi" w:hAnsiTheme="minorHAnsi" w:cstheme="minorHAnsi"/>
                <w:sz w:val="24"/>
                <w:szCs w:val="24"/>
              </w:rPr>
              <w:t>Г</w:t>
            </w:r>
            <w:r w:rsidR="00F231C7" w:rsidRPr="00582F79">
              <w:rPr>
                <w:rFonts w:asciiTheme="minorHAnsi" w:hAnsiTheme="minorHAnsi" w:cstheme="minorHAnsi"/>
                <w:sz w:val="24"/>
                <w:szCs w:val="24"/>
              </w:rPr>
              <w:t>оловні характеристики корпусів пе</w:t>
            </w:r>
            <w:r w:rsidR="00A37C62" w:rsidRPr="00582F79">
              <w:rPr>
                <w:rFonts w:asciiTheme="minorHAnsi" w:hAnsiTheme="minorHAnsi" w:cstheme="minorHAnsi"/>
                <w:sz w:val="24"/>
                <w:szCs w:val="24"/>
              </w:rPr>
              <w:t>ршого покоління. О</w:t>
            </w:r>
            <w:r w:rsidR="00F231C7" w:rsidRPr="00582F79">
              <w:rPr>
                <w:rFonts w:asciiTheme="minorHAnsi" w:hAnsiTheme="minorHAnsi" w:cstheme="minorHAnsi"/>
                <w:sz w:val="24"/>
                <w:szCs w:val="24"/>
              </w:rPr>
              <w:t xml:space="preserve">сновні характеристики корпусів </w:t>
            </w:r>
            <w:r w:rsidR="00A37C62" w:rsidRPr="00582F79">
              <w:rPr>
                <w:rFonts w:asciiTheme="minorHAnsi" w:hAnsiTheme="minorHAnsi" w:cstheme="minorHAnsi"/>
                <w:sz w:val="24"/>
                <w:szCs w:val="24"/>
              </w:rPr>
              <w:t xml:space="preserve">другого покоління. </w:t>
            </w:r>
            <w:r w:rsidR="00FD21D8" w:rsidRPr="00582F79">
              <w:rPr>
                <w:rFonts w:asciiTheme="minorHAnsi" w:hAnsiTheme="minorHAnsi" w:cstheme="minorHAnsi"/>
                <w:sz w:val="24"/>
                <w:szCs w:val="24"/>
              </w:rPr>
              <w:t>Найвідоміші мегакорпуси сучасності</w:t>
            </w:r>
            <w:r w:rsidR="004C1BE4">
              <w:rPr>
                <w:rFonts w:asciiTheme="minorHAnsi" w:hAnsiTheme="minorHAnsi" w:cstheme="minorHAnsi"/>
                <w:sz w:val="24"/>
                <w:szCs w:val="24"/>
              </w:rPr>
              <w:t xml:space="preserve"> (1 сс. 70-79)</w:t>
            </w:r>
            <w:r w:rsidR="00FD21D8" w:rsidRPr="00582F79">
              <w:rPr>
                <w:rFonts w:asciiTheme="minorHAnsi" w:hAnsiTheme="minorHAnsi" w:cstheme="minorHAnsi"/>
                <w:sz w:val="24"/>
                <w:szCs w:val="24"/>
              </w:rPr>
              <w:t xml:space="preserve">. </w:t>
            </w:r>
          </w:p>
          <w:p w14:paraId="2D84C2E2" w14:textId="77777777" w:rsidR="004C3276" w:rsidRPr="00582F79" w:rsidRDefault="00FD21D8" w:rsidP="00582F79">
            <w:pPr>
              <w:spacing w:line="240" w:lineRule="auto"/>
              <w:jc w:val="both"/>
              <w:rPr>
                <w:rFonts w:asciiTheme="minorHAnsi" w:hAnsiTheme="minorHAnsi" w:cstheme="minorHAnsi"/>
                <w:sz w:val="24"/>
                <w:szCs w:val="24"/>
              </w:rPr>
            </w:pPr>
            <w:r w:rsidRPr="00582F79">
              <w:rPr>
                <w:rFonts w:asciiTheme="minorHAnsi" w:hAnsiTheme="minorHAnsi" w:cstheme="minorHAnsi"/>
                <w:b/>
                <w:sz w:val="24"/>
                <w:szCs w:val="24"/>
              </w:rPr>
              <w:t>СРС:</w:t>
            </w:r>
            <w:r w:rsidRPr="00582F79">
              <w:rPr>
                <w:rFonts w:asciiTheme="minorHAnsi" w:hAnsiTheme="minorHAnsi" w:cstheme="minorHAnsi"/>
                <w:sz w:val="24"/>
                <w:szCs w:val="24"/>
              </w:rPr>
              <w:t xml:space="preserve"> Сучасний етап розвитку корпусних студі</w:t>
            </w:r>
            <w:r w:rsidR="00B77B51" w:rsidRPr="00582F79">
              <w:rPr>
                <w:rFonts w:asciiTheme="minorHAnsi" w:hAnsiTheme="minorHAnsi" w:cstheme="minorHAnsi"/>
                <w:sz w:val="24"/>
                <w:szCs w:val="24"/>
              </w:rPr>
              <w:t>й</w:t>
            </w:r>
            <w:r w:rsidRPr="00582F79">
              <w:rPr>
                <w:rFonts w:asciiTheme="minorHAnsi" w:hAnsiTheme="minorHAnsi" w:cstheme="minorHAnsi"/>
                <w:sz w:val="24"/>
                <w:szCs w:val="24"/>
              </w:rPr>
              <w:t xml:space="preserve"> в Україні</w:t>
            </w:r>
          </w:p>
        </w:tc>
        <w:tc>
          <w:tcPr>
            <w:tcW w:w="1365" w:type="dxa"/>
            <w:shd w:val="clear" w:color="auto" w:fill="auto"/>
            <w:vAlign w:val="center"/>
          </w:tcPr>
          <w:p w14:paraId="5935194A" w14:textId="77777777" w:rsidR="002A2BD4" w:rsidRPr="00582F79" w:rsidRDefault="002A2BD4" w:rsidP="00582F79">
            <w:pPr>
              <w:spacing w:line="240" w:lineRule="auto"/>
              <w:jc w:val="center"/>
              <w:rPr>
                <w:rFonts w:asciiTheme="minorHAnsi" w:hAnsiTheme="minorHAnsi" w:cstheme="minorHAnsi"/>
                <w:sz w:val="24"/>
                <w:szCs w:val="24"/>
              </w:rPr>
            </w:pPr>
            <w:r w:rsidRPr="00582F79">
              <w:rPr>
                <w:rFonts w:asciiTheme="minorHAnsi" w:hAnsiTheme="minorHAnsi" w:cstheme="minorHAnsi"/>
                <w:sz w:val="24"/>
                <w:szCs w:val="24"/>
              </w:rPr>
              <w:t>2</w:t>
            </w:r>
          </w:p>
        </w:tc>
      </w:tr>
      <w:tr w:rsidR="002A2BD4" w:rsidRPr="00582F79" w14:paraId="6B22C5F6" w14:textId="77777777" w:rsidTr="0073568E">
        <w:trPr>
          <w:jc w:val="center"/>
        </w:trPr>
        <w:tc>
          <w:tcPr>
            <w:tcW w:w="846" w:type="dxa"/>
            <w:shd w:val="clear" w:color="auto" w:fill="auto"/>
            <w:vAlign w:val="center"/>
          </w:tcPr>
          <w:p w14:paraId="65C89A11" w14:textId="77777777" w:rsidR="002A2BD4" w:rsidRPr="00582F79" w:rsidRDefault="002A2BD4"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5BCB6A98" w14:textId="77777777" w:rsidR="002A2BD4" w:rsidRPr="00582F79" w:rsidRDefault="00F206E7" w:rsidP="00582F79">
            <w:pPr>
              <w:spacing w:line="240" w:lineRule="auto"/>
              <w:jc w:val="both"/>
              <w:rPr>
                <w:rFonts w:asciiTheme="minorHAnsi" w:hAnsiTheme="minorHAnsi" w:cstheme="minorHAnsi"/>
                <w:sz w:val="24"/>
                <w:szCs w:val="24"/>
              </w:rPr>
            </w:pPr>
            <w:r w:rsidRPr="00582F79">
              <w:rPr>
                <w:rFonts w:asciiTheme="minorHAnsi" w:hAnsiTheme="minorHAnsi" w:cstheme="minorHAnsi"/>
                <w:b/>
                <w:i/>
                <w:sz w:val="24"/>
                <w:szCs w:val="24"/>
              </w:rPr>
              <w:t>Тема 1.3</w:t>
            </w:r>
            <w:r w:rsidR="00FD21D8" w:rsidRPr="00582F79">
              <w:rPr>
                <w:rFonts w:asciiTheme="minorHAnsi" w:hAnsiTheme="minorHAnsi" w:cstheme="minorHAnsi"/>
                <w:b/>
                <w:i/>
                <w:sz w:val="24"/>
                <w:szCs w:val="24"/>
              </w:rPr>
              <w:t xml:space="preserve">. Основні характеристики </w:t>
            </w:r>
            <w:r w:rsidR="00D117BA" w:rsidRPr="00582F79">
              <w:rPr>
                <w:rFonts w:asciiTheme="minorHAnsi" w:hAnsiTheme="minorHAnsi" w:cstheme="minorHAnsi"/>
                <w:b/>
                <w:i/>
                <w:sz w:val="24"/>
                <w:szCs w:val="24"/>
              </w:rPr>
              <w:t xml:space="preserve">сучасних </w:t>
            </w:r>
            <w:r w:rsidR="00FD21D8" w:rsidRPr="00582F79">
              <w:rPr>
                <w:rFonts w:asciiTheme="minorHAnsi" w:hAnsiTheme="minorHAnsi" w:cstheme="minorHAnsi"/>
                <w:b/>
                <w:i/>
                <w:sz w:val="24"/>
                <w:szCs w:val="24"/>
              </w:rPr>
              <w:t>корпусів.</w:t>
            </w:r>
            <w:r w:rsidR="00FD21D8" w:rsidRPr="00582F79">
              <w:rPr>
                <w:rFonts w:asciiTheme="minorHAnsi" w:hAnsiTheme="minorHAnsi" w:cstheme="minorHAnsi"/>
                <w:sz w:val="24"/>
                <w:szCs w:val="24"/>
              </w:rPr>
              <w:t xml:space="preserve"> </w:t>
            </w:r>
            <w:r w:rsidRPr="00582F79">
              <w:rPr>
                <w:rFonts w:asciiTheme="minorHAnsi" w:hAnsiTheme="minorHAnsi" w:cstheme="minorHAnsi"/>
                <w:b/>
                <w:i/>
                <w:sz w:val="24"/>
                <w:szCs w:val="24"/>
              </w:rPr>
              <w:t xml:space="preserve">Класифікація корпусів за різними критеріями. </w:t>
            </w:r>
            <w:r w:rsidR="00D117BA" w:rsidRPr="00582F79">
              <w:rPr>
                <w:rFonts w:asciiTheme="minorHAnsi" w:hAnsiTheme="minorHAnsi" w:cstheme="minorHAnsi"/>
                <w:b/>
                <w:i/>
                <w:sz w:val="24"/>
                <w:szCs w:val="24"/>
                <w:lang w:eastAsia="ru-RU"/>
              </w:rPr>
              <w:t>Типологія та огляд існуючих корпусів різних типів</w:t>
            </w:r>
            <w:r w:rsidR="00D117BA" w:rsidRPr="00582F79">
              <w:rPr>
                <w:rFonts w:asciiTheme="minorHAnsi" w:hAnsiTheme="minorHAnsi" w:cstheme="minorHAnsi"/>
                <w:sz w:val="24"/>
                <w:szCs w:val="24"/>
              </w:rPr>
              <w:t xml:space="preserve">. </w:t>
            </w:r>
            <w:r w:rsidR="003C34A4" w:rsidRPr="00582F79">
              <w:rPr>
                <w:rFonts w:asciiTheme="minorHAnsi" w:hAnsiTheme="minorHAnsi" w:cstheme="minorHAnsi"/>
                <w:sz w:val="24"/>
                <w:szCs w:val="24"/>
              </w:rPr>
              <w:t>Конститутивні параметри корпусу текстів: р</w:t>
            </w:r>
            <w:r w:rsidR="00FD21D8" w:rsidRPr="00582F79">
              <w:rPr>
                <w:rFonts w:asciiTheme="minorHAnsi" w:hAnsiTheme="minorHAnsi" w:cstheme="minorHAnsi"/>
                <w:sz w:val="24"/>
                <w:szCs w:val="24"/>
              </w:rPr>
              <w:t>епрезентативність</w:t>
            </w:r>
            <w:r w:rsidR="00EB71B3" w:rsidRPr="00582F79">
              <w:rPr>
                <w:rFonts w:asciiTheme="minorHAnsi" w:hAnsiTheme="minorHAnsi" w:cstheme="minorHAnsi"/>
                <w:sz w:val="24"/>
                <w:szCs w:val="24"/>
              </w:rPr>
              <w:t>,</w:t>
            </w:r>
            <w:r w:rsidR="003C34A4" w:rsidRPr="00582F79">
              <w:rPr>
                <w:rFonts w:asciiTheme="minorHAnsi" w:hAnsiTheme="minorHAnsi" w:cstheme="minorHAnsi"/>
                <w:sz w:val="24"/>
                <w:szCs w:val="24"/>
              </w:rPr>
              <w:t xml:space="preserve"> вичерпність, </w:t>
            </w:r>
            <w:r w:rsidR="00CC52C3">
              <w:rPr>
                <w:rFonts w:asciiTheme="minorHAnsi" w:hAnsiTheme="minorHAnsi" w:cstheme="minorHAnsi"/>
                <w:sz w:val="24"/>
                <w:szCs w:val="24"/>
              </w:rPr>
              <w:t xml:space="preserve">однорідність, </w:t>
            </w:r>
            <w:r w:rsidR="003C34A4" w:rsidRPr="00582F79">
              <w:rPr>
                <w:rFonts w:asciiTheme="minorHAnsi" w:hAnsiTheme="minorHAnsi" w:cstheme="minorHAnsi"/>
                <w:sz w:val="24"/>
                <w:szCs w:val="24"/>
              </w:rPr>
              <w:t>с</w:t>
            </w:r>
            <w:r w:rsidR="004D459B" w:rsidRPr="00582F79">
              <w:rPr>
                <w:rFonts w:asciiTheme="minorHAnsi" w:hAnsiTheme="minorHAnsi" w:cstheme="minorHAnsi"/>
                <w:sz w:val="24"/>
                <w:szCs w:val="24"/>
              </w:rPr>
              <w:t>тандартизованість та ін. критерії створення корпусів</w:t>
            </w:r>
            <w:r w:rsidR="008B6829">
              <w:rPr>
                <w:rFonts w:asciiTheme="minorHAnsi" w:hAnsiTheme="minorHAnsi" w:cstheme="minorHAnsi"/>
                <w:sz w:val="24"/>
                <w:szCs w:val="24"/>
              </w:rPr>
              <w:t xml:space="preserve"> </w:t>
            </w:r>
            <w:r w:rsidR="00F270FB">
              <w:rPr>
                <w:rFonts w:asciiTheme="minorHAnsi" w:hAnsiTheme="minorHAnsi" w:cstheme="minorHAnsi"/>
                <w:sz w:val="24"/>
                <w:szCs w:val="24"/>
              </w:rPr>
              <w:t>(</w:t>
            </w:r>
            <w:r w:rsidR="00CC52C3">
              <w:rPr>
                <w:rFonts w:asciiTheme="minorHAnsi" w:hAnsiTheme="minorHAnsi" w:cstheme="minorHAnsi"/>
                <w:sz w:val="24"/>
                <w:szCs w:val="24"/>
              </w:rPr>
              <w:t>1 сс. 98-144</w:t>
            </w:r>
            <w:r w:rsidR="00F270FB">
              <w:rPr>
                <w:rFonts w:asciiTheme="minorHAnsi" w:hAnsiTheme="minorHAnsi" w:cstheme="minorHAnsi"/>
                <w:sz w:val="24"/>
                <w:szCs w:val="24"/>
              </w:rPr>
              <w:t xml:space="preserve">), </w:t>
            </w:r>
            <w:r w:rsidR="008B6829">
              <w:rPr>
                <w:rFonts w:asciiTheme="minorHAnsi" w:hAnsiTheme="minorHAnsi" w:cstheme="minorHAnsi"/>
                <w:sz w:val="24"/>
                <w:szCs w:val="24"/>
              </w:rPr>
              <w:t>(2 сс. 85-91)</w:t>
            </w:r>
            <w:r w:rsidR="004D459B" w:rsidRPr="00582F79">
              <w:rPr>
                <w:rFonts w:asciiTheme="minorHAnsi" w:hAnsiTheme="minorHAnsi" w:cstheme="minorHAnsi"/>
                <w:sz w:val="24"/>
                <w:szCs w:val="24"/>
              </w:rPr>
              <w:t>.</w:t>
            </w:r>
            <w:r w:rsidR="005330DE" w:rsidRPr="00582F79">
              <w:rPr>
                <w:rFonts w:asciiTheme="minorHAnsi" w:hAnsiTheme="minorHAnsi" w:cstheme="minorHAnsi"/>
                <w:sz w:val="24"/>
                <w:szCs w:val="24"/>
              </w:rPr>
              <w:t xml:space="preserve"> Принципи планування </w:t>
            </w:r>
            <w:r w:rsidR="005330DE">
              <w:rPr>
                <w:rFonts w:asciiTheme="minorHAnsi" w:hAnsiTheme="minorHAnsi" w:cstheme="minorHAnsi"/>
                <w:sz w:val="24"/>
                <w:szCs w:val="24"/>
              </w:rPr>
              <w:t xml:space="preserve">та етапи створення </w:t>
            </w:r>
            <w:r w:rsidR="005330DE" w:rsidRPr="00582F79">
              <w:rPr>
                <w:rFonts w:asciiTheme="minorHAnsi" w:hAnsiTheme="minorHAnsi" w:cstheme="minorHAnsi"/>
                <w:sz w:val="24"/>
                <w:szCs w:val="24"/>
              </w:rPr>
              <w:t>текстового корпусу</w:t>
            </w:r>
            <w:r w:rsidR="005330DE">
              <w:rPr>
                <w:rFonts w:asciiTheme="minorHAnsi" w:hAnsiTheme="minorHAnsi" w:cstheme="minorHAnsi"/>
                <w:sz w:val="24"/>
                <w:szCs w:val="24"/>
              </w:rPr>
              <w:t xml:space="preserve"> (1 сс.145-168).</w:t>
            </w:r>
          </w:p>
          <w:p w14:paraId="25C5430E" w14:textId="77777777" w:rsidR="004D459B" w:rsidRPr="008B6829" w:rsidRDefault="004D459B" w:rsidP="00582F79">
            <w:pPr>
              <w:spacing w:line="240" w:lineRule="auto"/>
              <w:jc w:val="both"/>
              <w:rPr>
                <w:rFonts w:asciiTheme="minorHAnsi" w:hAnsiTheme="minorHAnsi" w:cstheme="minorHAnsi"/>
                <w:sz w:val="24"/>
                <w:szCs w:val="24"/>
              </w:rPr>
            </w:pPr>
            <w:r w:rsidRPr="00582F79">
              <w:rPr>
                <w:rFonts w:asciiTheme="minorHAnsi" w:hAnsiTheme="minorHAnsi" w:cstheme="minorHAnsi"/>
                <w:b/>
                <w:sz w:val="24"/>
                <w:szCs w:val="24"/>
              </w:rPr>
              <w:t>СРС</w:t>
            </w:r>
            <w:r w:rsidRPr="00582F79">
              <w:rPr>
                <w:rFonts w:asciiTheme="minorHAnsi" w:hAnsiTheme="minorHAnsi" w:cstheme="minorHAnsi"/>
                <w:sz w:val="24"/>
                <w:szCs w:val="24"/>
              </w:rPr>
              <w:t xml:space="preserve">. </w:t>
            </w:r>
            <w:r w:rsidR="00BE5A56" w:rsidRPr="00582F79">
              <w:rPr>
                <w:rFonts w:asciiTheme="minorHAnsi" w:hAnsiTheme="minorHAnsi" w:cstheme="minorHAnsi"/>
                <w:sz w:val="24"/>
                <w:szCs w:val="24"/>
              </w:rPr>
              <w:t>Дистинктивні ознаки, за якими корпус текстів відрізняється від електронної бібліотеки та архіву</w:t>
            </w:r>
            <w:r w:rsidRPr="00582F79">
              <w:rPr>
                <w:rFonts w:asciiTheme="minorHAnsi" w:hAnsiTheme="minorHAnsi" w:cstheme="minorHAnsi"/>
                <w:sz w:val="24"/>
                <w:szCs w:val="24"/>
              </w:rPr>
              <w:t xml:space="preserve"> (</w:t>
            </w:r>
            <w:r w:rsidR="00BE5A56" w:rsidRPr="00582F79">
              <w:rPr>
                <w:rFonts w:asciiTheme="minorHAnsi" w:hAnsiTheme="minorHAnsi" w:cstheme="minorHAnsi"/>
                <w:sz w:val="24"/>
                <w:szCs w:val="24"/>
              </w:rPr>
              <w:t>2</w:t>
            </w:r>
            <w:r w:rsidR="000537EF">
              <w:rPr>
                <w:rFonts w:asciiTheme="minorHAnsi" w:hAnsiTheme="minorHAnsi" w:cstheme="minorHAnsi"/>
                <w:sz w:val="24"/>
                <w:szCs w:val="24"/>
              </w:rPr>
              <w:t xml:space="preserve"> сс. 85-91</w:t>
            </w:r>
            <w:r w:rsidRPr="00582F79">
              <w:rPr>
                <w:rFonts w:asciiTheme="minorHAnsi" w:hAnsiTheme="minorHAnsi" w:cstheme="minorHAnsi"/>
                <w:sz w:val="24"/>
                <w:szCs w:val="24"/>
              </w:rPr>
              <w:t>)</w:t>
            </w:r>
            <w:r w:rsidR="000537EF">
              <w:rPr>
                <w:rFonts w:asciiTheme="minorHAnsi" w:hAnsiTheme="minorHAnsi" w:cstheme="minorHAnsi"/>
                <w:sz w:val="24"/>
                <w:szCs w:val="24"/>
              </w:rPr>
              <w:t>.</w:t>
            </w:r>
          </w:p>
        </w:tc>
        <w:tc>
          <w:tcPr>
            <w:tcW w:w="1365" w:type="dxa"/>
            <w:shd w:val="clear" w:color="auto" w:fill="auto"/>
            <w:vAlign w:val="center"/>
          </w:tcPr>
          <w:p w14:paraId="1BAA30E7" w14:textId="77777777" w:rsidR="002A2BD4" w:rsidRPr="008B6829" w:rsidRDefault="002A2BD4" w:rsidP="00582F79">
            <w:pPr>
              <w:spacing w:line="240" w:lineRule="auto"/>
              <w:jc w:val="center"/>
              <w:rPr>
                <w:rFonts w:asciiTheme="minorHAnsi" w:hAnsiTheme="minorHAnsi" w:cstheme="minorHAnsi"/>
                <w:sz w:val="24"/>
                <w:szCs w:val="24"/>
              </w:rPr>
            </w:pPr>
            <w:r w:rsidRPr="008B6829">
              <w:rPr>
                <w:rFonts w:asciiTheme="minorHAnsi" w:hAnsiTheme="minorHAnsi" w:cstheme="minorHAnsi"/>
                <w:sz w:val="24"/>
                <w:szCs w:val="24"/>
              </w:rPr>
              <w:t>2</w:t>
            </w:r>
          </w:p>
        </w:tc>
      </w:tr>
      <w:tr w:rsidR="002A2BD4" w:rsidRPr="00582F79" w14:paraId="6DDF6D01" w14:textId="77777777" w:rsidTr="0073568E">
        <w:trPr>
          <w:jc w:val="center"/>
        </w:trPr>
        <w:tc>
          <w:tcPr>
            <w:tcW w:w="846" w:type="dxa"/>
            <w:shd w:val="clear" w:color="auto" w:fill="auto"/>
            <w:vAlign w:val="center"/>
          </w:tcPr>
          <w:p w14:paraId="3011697A" w14:textId="77777777" w:rsidR="002A2BD4" w:rsidRPr="008B6829" w:rsidRDefault="002A2BD4" w:rsidP="00DA3CE0">
            <w:pPr>
              <w:pStyle w:val="a0"/>
              <w:numPr>
                <w:ilvl w:val="0"/>
                <w:numId w:val="2"/>
              </w:numPr>
              <w:spacing w:line="240" w:lineRule="auto"/>
              <w:ind w:left="0" w:firstLine="0"/>
              <w:rPr>
                <w:rFonts w:asciiTheme="minorHAnsi" w:hAnsiTheme="minorHAnsi" w:cstheme="minorHAnsi"/>
                <w:sz w:val="24"/>
                <w:szCs w:val="24"/>
              </w:rPr>
            </w:pPr>
          </w:p>
        </w:tc>
        <w:tc>
          <w:tcPr>
            <w:tcW w:w="7929" w:type="dxa"/>
            <w:shd w:val="clear" w:color="auto" w:fill="auto"/>
          </w:tcPr>
          <w:p w14:paraId="27083195" w14:textId="77777777" w:rsidR="00AF575C" w:rsidRPr="00582F79" w:rsidRDefault="00F206E7" w:rsidP="00AF575C">
            <w:pPr>
              <w:spacing w:line="240" w:lineRule="auto"/>
              <w:jc w:val="both"/>
              <w:rPr>
                <w:rFonts w:asciiTheme="minorHAnsi" w:hAnsiTheme="minorHAnsi" w:cstheme="minorHAnsi"/>
                <w:sz w:val="24"/>
                <w:szCs w:val="24"/>
              </w:rPr>
            </w:pPr>
            <w:r w:rsidRPr="008B6829">
              <w:rPr>
                <w:rFonts w:asciiTheme="minorHAnsi" w:hAnsiTheme="minorHAnsi" w:cstheme="minorHAnsi"/>
                <w:b/>
                <w:i/>
                <w:sz w:val="24"/>
                <w:szCs w:val="24"/>
              </w:rPr>
              <w:t>Тема 1.3</w:t>
            </w:r>
            <w:r w:rsidR="00FD21D8" w:rsidRPr="008B6829">
              <w:rPr>
                <w:rFonts w:asciiTheme="minorHAnsi" w:hAnsiTheme="minorHAnsi" w:cstheme="minorHAnsi"/>
                <w:b/>
                <w:i/>
                <w:sz w:val="24"/>
                <w:szCs w:val="24"/>
              </w:rPr>
              <w:t>.</w:t>
            </w:r>
            <w:r w:rsidR="00FD21D8" w:rsidRPr="008B6829">
              <w:rPr>
                <w:rFonts w:asciiTheme="minorHAnsi" w:hAnsiTheme="minorHAnsi" w:cstheme="minorHAnsi"/>
                <w:sz w:val="24"/>
                <w:szCs w:val="24"/>
              </w:rPr>
              <w:t xml:space="preserve"> </w:t>
            </w:r>
            <w:r w:rsidR="003C34A4" w:rsidRPr="00582F79">
              <w:rPr>
                <w:rFonts w:asciiTheme="minorHAnsi" w:hAnsiTheme="minorHAnsi" w:cstheme="minorHAnsi"/>
                <w:b/>
                <w:i/>
                <w:sz w:val="24"/>
                <w:szCs w:val="24"/>
                <w:lang w:eastAsia="ru-RU"/>
              </w:rPr>
              <w:t>Типологія та огляд існуючих корпусів різних типів.</w:t>
            </w:r>
            <w:r w:rsidR="003C34A4" w:rsidRPr="00582F79">
              <w:rPr>
                <w:rFonts w:asciiTheme="minorHAnsi" w:hAnsiTheme="minorHAnsi" w:cstheme="minorHAnsi"/>
                <w:sz w:val="24"/>
                <w:szCs w:val="24"/>
              </w:rPr>
              <w:t xml:space="preserve"> </w:t>
            </w:r>
            <w:r w:rsidR="00C81A61" w:rsidRPr="00582F79">
              <w:rPr>
                <w:rFonts w:asciiTheme="minorHAnsi" w:hAnsiTheme="minorHAnsi" w:cstheme="minorHAnsi"/>
                <w:sz w:val="24"/>
                <w:szCs w:val="24"/>
              </w:rPr>
              <w:t xml:space="preserve">Типи корпусів за завданнями та за формальними ознаками. </w:t>
            </w:r>
            <w:r w:rsidR="003C34A4" w:rsidRPr="00582F79">
              <w:rPr>
                <w:rFonts w:asciiTheme="minorHAnsi" w:hAnsiTheme="minorHAnsi" w:cstheme="minorHAnsi"/>
                <w:sz w:val="24"/>
                <w:szCs w:val="24"/>
              </w:rPr>
              <w:t>Корпусна стратифікація англійської мови.</w:t>
            </w:r>
            <w:r w:rsidR="00D117BA" w:rsidRPr="00582F79">
              <w:rPr>
                <w:rFonts w:asciiTheme="minorHAnsi" w:hAnsiTheme="minorHAnsi" w:cstheme="minorHAnsi"/>
                <w:sz w:val="24"/>
                <w:szCs w:val="24"/>
                <w:lang w:eastAsia="ru-RU"/>
              </w:rPr>
              <w:t xml:space="preserve"> Британський Національний корпус. </w:t>
            </w:r>
            <w:r w:rsidR="00FE7878" w:rsidRPr="00582F79">
              <w:rPr>
                <w:rFonts w:asciiTheme="minorHAnsi" w:hAnsiTheme="minorHAnsi" w:cstheme="minorHAnsi"/>
                <w:sz w:val="24"/>
                <w:szCs w:val="24"/>
                <w:lang w:eastAsia="ru-RU"/>
              </w:rPr>
              <w:t>Сім’я Браунівських</w:t>
            </w:r>
            <w:r w:rsidR="00D117BA" w:rsidRPr="00582F79">
              <w:rPr>
                <w:rFonts w:asciiTheme="minorHAnsi" w:hAnsiTheme="minorHAnsi" w:cstheme="minorHAnsi"/>
                <w:sz w:val="24"/>
                <w:szCs w:val="24"/>
                <w:lang w:eastAsia="ru-RU"/>
              </w:rPr>
              <w:t xml:space="preserve"> корпус</w:t>
            </w:r>
            <w:r w:rsidR="00FE7878" w:rsidRPr="00582F79">
              <w:rPr>
                <w:rFonts w:asciiTheme="minorHAnsi" w:hAnsiTheme="minorHAnsi" w:cstheme="minorHAnsi"/>
                <w:sz w:val="24"/>
                <w:szCs w:val="24"/>
                <w:lang w:eastAsia="ru-RU"/>
              </w:rPr>
              <w:t>ів</w:t>
            </w:r>
            <w:r w:rsidR="00D117BA" w:rsidRPr="00582F79">
              <w:rPr>
                <w:rFonts w:asciiTheme="minorHAnsi" w:hAnsiTheme="minorHAnsi" w:cstheme="minorHAnsi"/>
                <w:sz w:val="24"/>
                <w:szCs w:val="24"/>
                <w:lang w:eastAsia="ru-RU"/>
              </w:rPr>
              <w:t xml:space="preserve"> </w:t>
            </w:r>
            <w:r w:rsidR="00FE7878" w:rsidRPr="00582F79">
              <w:rPr>
                <w:rFonts w:asciiTheme="minorHAnsi" w:hAnsiTheme="minorHAnsi" w:cstheme="minorHAnsi"/>
                <w:sz w:val="24"/>
                <w:szCs w:val="24"/>
                <w:lang w:eastAsia="ru-RU"/>
              </w:rPr>
              <w:t>(</w:t>
            </w:r>
            <w:r w:rsidR="00FE7878" w:rsidRPr="00582F79">
              <w:rPr>
                <w:rFonts w:asciiTheme="minorHAnsi" w:hAnsiTheme="minorHAnsi" w:cstheme="minorHAnsi"/>
                <w:sz w:val="24"/>
                <w:szCs w:val="24"/>
              </w:rPr>
              <w:t>Brown, Frown, LOB, FLOB, ACE)</w:t>
            </w:r>
            <w:r w:rsidR="00FE7878" w:rsidRPr="00582F79">
              <w:rPr>
                <w:rFonts w:asciiTheme="minorHAnsi" w:hAnsiTheme="minorHAnsi" w:cstheme="minorHAnsi"/>
                <w:sz w:val="24"/>
                <w:szCs w:val="24"/>
                <w:lang w:eastAsia="ru-RU"/>
              </w:rPr>
              <w:t>. Американський національний корпу</w:t>
            </w:r>
            <w:r w:rsidR="00AF575C">
              <w:rPr>
                <w:rFonts w:asciiTheme="minorHAnsi" w:hAnsiTheme="minorHAnsi" w:cstheme="minorHAnsi"/>
                <w:sz w:val="24"/>
                <w:szCs w:val="24"/>
                <w:lang w:eastAsia="ru-RU"/>
              </w:rPr>
              <w:t xml:space="preserve">с </w:t>
            </w:r>
            <w:r w:rsidR="00AF575C">
              <w:rPr>
                <w:rFonts w:asciiTheme="minorHAnsi" w:hAnsiTheme="minorHAnsi" w:cstheme="minorHAnsi"/>
                <w:sz w:val="24"/>
                <w:szCs w:val="24"/>
              </w:rPr>
              <w:t>(1 сс. 98-119), (2 сс. 85-91)</w:t>
            </w:r>
            <w:r w:rsidR="00AF575C" w:rsidRPr="00582F79">
              <w:rPr>
                <w:rFonts w:asciiTheme="minorHAnsi" w:hAnsiTheme="minorHAnsi" w:cstheme="minorHAnsi"/>
                <w:sz w:val="24"/>
                <w:szCs w:val="24"/>
              </w:rPr>
              <w:t>.</w:t>
            </w:r>
          </w:p>
          <w:p w14:paraId="0062E6D1" w14:textId="77777777" w:rsidR="00D3190F" w:rsidRPr="00582F79" w:rsidRDefault="00D117BA" w:rsidP="00582F79">
            <w:pPr>
              <w:spacing w:line="240" w:lineRule="auto"/>
              <w:jc w:val="both"/>
              <w:rPr>
                <w:rFonts w:asciiTheme="minorHAnsi" w:hAnsiTheme="minorHAnsi" w:cstheme="minorHAnsi"/>
                <w:sz w:val="24"/>
                <w:szCs w:val="24"/>
                <w:lang w:eastAsia="ru-RU"/>
              </w:rPr>
            </w:pPr>
            <w:r w:rsidRPr="00582F79">
              <w:rPr>
                <w:rFonts w:asciiTheme="minorHAnsi" w:hAnsiTheme="minorHAnsi" w:cstheme="minorHAnsi"/>
                <w:b/>
                <w:sz w:val="24"/>
                <w:szCs w:val="24"/>
              </w:rPr>
              <w:t>СРС:</w:t>
            </w:r>
            <w:r w:rsidRPr="00582F79">
              <w:rPr>
                <w:rFonts w:asciiTheme="minorHAnsi" w:hAnsiTheme="minorHAnsi" w:cstheme="minorHAnsi"/>
                <w:sz w:val="24"/>
                <w:szCs w:val="24"/>
              </w:rPr>
              <w:t xml:space="preserve"> </w:t>
            </w:r>
            <w:r w:rsidR="00FE7878" w:rsidRPr="00582F79">
              <w:rPr>
                <w:rFonts w:asciiTheme="minorHAnsi" w:hAnsiTheme="minorHAnsi" w:cstheme="minorHAnsi"/>
                <w:sz w:val="24"/>
                <w:szCs w:val="24"/>
              </w:rPr>
              <w:t>Синхронічні та д</w:t>
            </w:r>
            <w:r w:rsidRPr="00582F79">
              <w:rPr>
                <w:rFonts w:asciiTheme="minorHAnsi" w:hAnsiTheme="minorHAnsi" w:cstheme="minorHAnsi"/>
                <w:sz w:val="24"/>
                <w:szCs w:val="24"/>
              </w:rPr>
              <w:t>іахронічні корпуси англійської мови.</w:t>
            </w:r>
          </w:p>
        </w:tc>
        <w:tc>
          <w:tcPr>
            <w:tcW w:w="1365" w:type="dxa"/>
            <w:shd w:val="clear" w:color="auto" w:fill="auto"/>
            <w:vAlign w:val="center"/>
          </w:tcPr>
          <w:p w14:paraId="6D3D908D" w14:textId="77777777" w:rsidR="002A2BD4" w:rsidRPr="00AF575C" w:rsidRDefault="002A2BD4" w:rsidP="00582F79">
            <w:pPr>
              <w:spacing w:line="240" w:lineRule="auto"/>
              <w:jc w:val="center"/>
              <w:rPr>
                <w:rFonts w:asciiTheme="minorHAnsi" w:hAnsiTheme="minorHAnsi" w:cstheme="minorHAnsi"/>
                <w:sz w:val="24"/>
                <w:szCs w:val="24"/>
              </w:rPr>
            </w:pPr>
            <w:r w:rsidRPr="00AF575C">
              <w:rPr>
                <w:rFonts w:asciiTheme="minorHAnsi" w:hAnsiTheme="minorHAnsi" w:cstheme="minorHAnsi"/>
                <w:sz w:val="24"/>
                <w:szCs w:val="24"/>
              </w:rPr>
              <w:t>2</w:t>
            </w:r>
          </w:p>
        </w:tc>
      </w:tr>
      <w:tr w:rsidR="002A2BD4" w:rsidRPr="00582F79" w14:paraId="3DF66E7C" w14:textId="77777777" w:rsidTr="0073568E">
        <w:trPr>
          <w:jc w:val="center"/>
        </w:trPr>
        <w:tc>
          <w:tcPr>
            <w:tcW w:w="846" w:type="dxa"/>
            <w:shd w:val="clear" w:color="auto" w:fill="auto"/>
            <w:vAlign w:val="center"/>
          </w:tcPr>
          <w:p w14:paraId="2F65AA4A" w14:textId="77777777" w:rsidR="002A2BD4" w:rsidRPr="00AF575C" w:rsidRDefault="002A2BD4" w:rsidP="00DA3CE0">
            <w:pPr>
              <w:pStyle w:val="a0"/>
              <w:numPr>
                <w:ilvl w:val="0"/>
                <w:numId w:val="2"/>
              </w:numPr>
              <w:spacing w:line="240" w:lineRule="auto"/>
              <w:ind w:left="0" w:firstLine="0"/>
              <w:rPr>
                <w:rFonts w:asciiTheme="minorHAnsi" w:hAnsiTheme="minorHAnsi" w:cstheme="minorHAnsi"/>
                <w:sz w:val="24"/>
                <w:szCs w:val="24"/>
              </w:rPr>
            </w:pPr>
          </w:p>
        </w:tc>
        <w:tc>
          <w:tcPr>
            <w:tcW w:w="7929" w:type="dxa"/>
            <w:shd w:val="clear" w:color="auto" w:fill="auto"/>
          </w:tcPr>
          <w:p w14:paraId="6A429426" w14:textId="77777777" w:rsidR="00AF575C" w:rsidRPr="00582F79" w:rsidRDefault="00F206E7" w:rsidP="00AF575C">
            <w:pPr>
              <w:spacing w:line="240" w:lineRule="auto"/>
              <w:jc w:val="both"/>
              <w:rPr>
                <w:rFonts w:asciiTheme="minorHAnsi" w:hAnsiTheme="minorHAnsi" w:cstheme="minorHAnsi"/>
                <w:sz w:val="24"/>
                <w:szCs w:val="24"/>
              </w:rPr>
            </w:pPr>
            <w:r w:rsidRPr="00AF575C">
              <w:rPr>
                <w:rFonts w:asciiTheme="minorHAnsi" w:hAnsiTheme="minorHAnsi" w:cstheme="minorHAnsi"/>
                <w:b/>
                <w:i/>
                <w:sz w:val="24"/>
                <w:szCs w:val="24"/>
                <w:lang w:eastAsia="ru-RU"/>
              </w:rPr>
              <w:t>Тема 1.3</w:t>
            </w:r>
            <w:r w:rsidR="004D459B" w:rsidRPr="00AF575C">
              <w:rPr>
                <w:rFonts w:asciiTheme="minorHAnsi" w:hAnsiTheme="minorHAnsi" w:cstheme="minorHAnsi"/>
                <w:b/>
                <w:i/>
                <w:sz w:val="24"/>
                <w:szCs w:val="24"/>
                <w:lang w:eastAsia="ru-RU"/>
              </w:rPr>
              <w:t xml:space="preserve">. </w:t>
            </w:r>
            <w:r w:rsidR="00D117BA" w:rsidRPr="00582F79">
              <w:rPr>
                <w:rFonts w:asciiTheme="minorHAnsi" w:hAnsiTheme="minorHAnsi" w:cstheme="minorHAnsi"/>
                <w:b/>
                <w:i/>
                <w:sz w:val="24"/>
                <w:szCs w:val="24"/>
                <w:lang w:eastAsia="ru-RU"/>
              </w:rPr>
              <w:t>Типологія та огляд існуючих корпусів різних типів.</w:t>
            </w:r>
            <w:r w:rsidR="00D117BA" w:rsidRPr="00582F79">
              <w:rPr>
                <w:rFonts w:asciiTheme="minorHAnsi" w:hAnsiTheme="minorHAnsi" w:cstheme="minorHAnsi"/>
                <w:sz w:val="24"/>
                <w:szCs w:val="24"/>
              </w:rPr>
              <w:t xml:space="preserve"> </w:t>
            </w:r>
            <w:r w:rsidR="004D459B" w:rsidRPr="00582F79">
              <w:rPr>
                <w:rFonts w:asciiTheme="minorHAnsi" w:hAnsiTheme="minorHAnsi" w:cstheme="minorHAnsi"/>
                <w:sz w:val="24"/>
                <w:szCs w:val="24"/>
                <w:lang w:eastAsia="ru-RU"/>
              </w:rPr>
              <w:t>Зарубіжні національні корпуси.</w:t>
            </w:r>
            <w:r w:rsidR="003C34A4" w:rsidRPr="00582F79">
              <w:rPr>
                <w:rFonts w:asciiTheme="minorHAnsi" w:hAnsiTheme="minorHAnsi" w:cstheme="minorHAnsi"/>
                <w:sz w:val="24"/>
                <w:szCs w:val="24"/>
                <w:lang w:eastAsia="ru-RU"/>
              </w:rPr>
              <w:t xml:space="preserve"> </w:t>
            </w:r>
            <w:r w:rsidR="00FE7878" w:rsidRPr="00582F79">
              <w:rPr>
                <w:rFonts w:asciiTheme="minorHAnsi" w:hAnsiTheme="minorHAnsi" w:cstheme="minorHAnsi"/>
                <w:sz w:val="24"/>
                <w:szCs w:val="24"/>
                <w:lang w:eastAsia="ru-RU"/>
              </w:rPr>
              <w:t>Польський національний корпус. Чеський національний корпус. Німецький національний корпус.</w:t>
            </w:r>
            <w:r w:rsidR="00FE7878" w:rsidRPr="00582F79">
              <w:rPr>
                <w:rFonts w:asciiTheme="minorHAnsi" w:hAnsiTheme="minorHAnsi" w:cstheme="minorHAnsi"/>
                <w:sz w:val="24"/>
                <w:szCs w:val="24"/>
              </w:rPr>
              <w:t xml:space="preserve"> </w:t>
            </w:r>
            <w:r w:rsidR="00AF575C">
              <w:rPr>
                <w:rFonts w:asciiTheme="minorHAnsi" w:hAnsiTheme="minorHAnsi" w:cstheme="minorHAnsi"/>
                <w:sz w:val="24"/>
                <w:szCs w:val="24"/>
              </w:rPr>
              <w:t>Інші національні корпуси (1 сс. 98-119), (2 сс. 85-91)</w:t>
            </w:r>
            <w:r w:rsidR="00AF575C" w:rsidRPr="00582F79">
              <w:rPr>
                <w:rFonts w:asciiTheme="minorHAnsi" w:hAnsiTheme="minorHAnsi" w:cstheme="minorHAnsi"/>
                <w:sz w:val="24"/>
                <w:szCs w:val="24"/>
              </w:rPr>
              <w:t>.</w:t>
            </w:r>
          </w:p>
          <w:p w14:paraId="173A69A6" w14:textId="77777777" w:rsidR="002A2BD4" w:rsidRPr="00582F79" w:rsidRDefault="00D117BA" w:rsidP="00582F79">
            <w:pPr>
              <w:spacing w:line="240" w:lineRule="auto"/>
              <w:jc w:val="both"/>
              <w:rPr>
                <w:rFonts w:asciiTheme="minorHAnsi" w:hAnsiTheme="minorHAnsi" w:cstheme="minorHAnsi"/>
                <w:sz w:val="24"/>
                <w:szCs w:val="24"/>
              </w:rPr>
            </w:pPr>
            <w:r w:rsidRPr="00582F79">
              <w:rPr>
                <w:rFonts w:asciiTheme="minorHAnsi" w:hAnsiTheme="minorHAnsi" w:cstheme="minorHAnsi"/>
                <w:b/>
                <w:sz w:val="24"/>
                <w:szCs w:val="24"/>
              </w:rPr>
              <w:t>СРС</w:t>
            </w:r>
            <w:r w:rsidRPr="00582F79">
              <w:rPr>
                <w:rFonts w:asciiTheme="minorHAnsi" w:hAnsiTheme="minorHAnsi" w:cstheme="minorHAnsi"/>
                <w:sz w:val="24"/>
                <w:szCs w:val="24"/>
              </w:rPr>
              <w:t>:</w:t>
            </w:r>
            <w:r w:rsidR="00FE7878" w:rsidRPr="00582F79">
              <w:rPr>
                <w:rFonts w:asciiTheme="minorHAnsi" w:hAnsiTheme="minorHAnsi" w:cstheme="minorHAnsi"/>
                <w:sz w:val="24"/>
                <w:szCs w:val="24"/>
              </w:rPr>
              <w:t xml:space="preserve"> Моніторингові корпуси:</w:t>
            </w:r>
            <w:r w:rsidR="003C2E96" w:rsidRPr="00582F79">
              <w:rPr>
                <w:rFonts w:asciiTheme="minorHAnsi" w:hAnsiTheme="minorHAnsi" w:cstheme="minorHAnsi"/>
                <w:sz w:val="24"/>
                <w:szCs w:val="24"/>
              </w:rPr>
              <w:t xml:space="preserve"> The Bank of English, </w:t>
            </w:r>
            <w:r w:rsidR="00FE7878" w:rsidRPr="00582F79">
              <w:rPr>
                <w:rFonts w:asciiTheme="minorHAnsi" w:hAnsiTheme="minorHAnsi" w:cstheme="minorHAnsi"/>
                <w:sz w:val="24"/>
                <w:szCs w:val="24"/>
              </w:rPr>
              <w:t>The global English Monitor Corpus</w:t>
            </w:r>
          </w:p>
        </w:tc>
        <w:tc>
          <w:tcPr>
            <w:tcW w:w="1365" w:type="dxa"/>
            <w:shd w:val="clear" w:color="auto" w:fill="auto"/>
            <w:vAlign w:val="center"/>
          </w:tcPr>
          <w:p w14:paraId="36F3B1BD" w14:textId="77777777" w:rsidR="002A2BD4" w:rsidRPr="00582F79" w:rsidRDefault="002A2BD4" w:rsidP="00582F79">
            <w:pPr>
              <w:spacing w:line="240" w:lineRule="auto"/>
              <w:jc w:val="center"/>
              <w:rPr>
                <w:rFonts w:asciiTheme="minorHAnsi" w:hAnsiTheme="minorHAnsi" w:cstheme="minorHAnsi"/>
                <w:sz w:val="24"/>
                <w:szCs w:val="24"/>
              </w:rPr>
            </w:pPr>
            <w:r w:rsidRPr="00582F79">
              <w:rPr>
                <w:rFonts w:asciiTheme="minorHAnsi" w:hAnsiTheme="minorHAnsi" w:cstheme="minorHAnsi"/>
                <w:sz w:val="24"/>
                <w:szCs w:val="24"/>
              </w:rPr>
              <w:t>2</w:t>
            </w:r>
          </w:p>
        </w:tc>
      </w:tr>
      <w:tr w:rsidR="002A2BD4" w:rsidRPr="00582F79" w14:paraId="3E0C0542" w14:textId="77777777" w:rsidTr="0073568E">
        <w:trPr>
          <w:jc w:val="center"/>
        </w:trPr>
        <w:tc>
          <w:tcPr>
            <w:tcW w:w="846" w:type="dxa"/>
            <w:shd w:val="clear" w:color="auto" w:fill="auto"/>
            <w:vAlign w:val="center"/>
          </w:tcPr>
          <w:p w14:paraId="31F9682F" w14:textId="77777777" w:rsidR="002A2BD4" w:rsidRPr="00582F79" w:rsidRDefault="002A2BD4" w:rsidP="00DA3CE0">
            <w:pPr>
              <w:pStyle w:val="a0"/>
              <w:numPr>
                <w:ilvl w:val="0"/>
                <w:numId w:val="2"/>
              </w:numPr>
              <w:spacing w:line="240" w:lineRule="auto"/>
              <w:ind w:left="0" w:firstLine="0"/>
              <w:rPr>
                <w:rFonts w:asciiTheme="minorHAnsi" w:hAnsiTheme="minorHAnsi" w:cstheme="minorHAnsi"/>
                <w:sz w:val="24"/>
                <w:szCs w:val="24"/>
              </w:rPr>
            </w:pPr>
          </w:p>
        </w:tc>
        <w:tc>
          <w:tcPr>
            <w:tcW w:w="7929" w:type="dxa"/>
            <w:shd w:val="clear" w:color="auto" w:fill="auto"/>
          </w:tcPr>
          <w:p w14:paraId="481EA472" w14:textId="77777777" w:rsidR="002A2BD4" w:rsidRPr="00582F79" w:rsidRDefault="00F206E7" w:rsidP="00582F79">
            <w:pPr>
              <w:spacing w:line="240" w:lineRule="auto"/>
              <w:jc w:val="both"/>
              <w:rPr>
                <w:rFonts w:asciiTheme="minorHAnsi" w:hAnsiTheme="minorHAnsi" w:cstheme="minorHAnsi"/>
                <w:sz w:val="24"/>
                <w:szCs w:val="24"/>
              </w:rPr>
            </w:pPr>
            <w:r w:rsidRPr="00582F79">
              <w:rPr>
                <w:rFonts w:asciiTheme="minorHAnsi" w:hAnsiTheme="minorHAnsi" w:cstheme="minorHAnsi"/>
                <w:b/>
                <w:i/>
                <w:sz w:val="24"/>
                <w:szCs w:val="24"/>
              </w:rPr>
              <w:t>Тема 1.3</w:t>
            </w:r>
            <w:r w:rsidR="003C34A4" w:rsidRPr="00582F79">
              <w:rPr>
                <w:rFonts w:asciiTheme="minorHAnsi" w:hAnsiTheme="minorHAnsi" w:cstheme="minorHAnsi"/>
                <w:b/>
                <w:i/>
                <w:sz w:val="24"/>
                <w:szCs w:val="24"/>
              </w:rPr>
              <w:t>.</w:t>
            </w:r>
            <w:r w:rsidR="003C34A4" w:rsidRPr="00582F79">
              <w:rPr>
                <w:rFonts w:asciiTheme="minorHAnsi" w:hAnsiTheme="minorHAnsi" w:cstheme="minorHAnsi"/>
                <w:sz w:val="24"/>
                <w:szCs w:val="24"/>
              </w:rPr>
              <w:t xml:space="preserve"> </w:t>
            </w:r>
            <w:r w:rsidR="00D117BA" w:rsidRPr="00582F79">
              <w:rPr>
                <w:rFonts w:asciiTheme="minorHAnsi" w:hAnsiTheme="minorHAnsi" w:cstheme="minorHAnsi"/>
                <w:b/>
                <w:i/>
                <w:sz w:val="24"/>
                <w:szCs w:val="24"/>
                <w:lang w:eastAsia="ru-RU"/>
              </w:rPr>
              <w:t>Типологія та огляд існуючих корпусів різних типів.</w:t>
            </w:r>
            <w:r w:rsidR="00D117BA" w:rsidRPr="00582F79">
              <w:rPr>
                <w:rFonts w:asciiTheme="minorHAnsi" w:hAnsiTheme="minorHAnsi" w:cstheme="minorHAnsi"/>
                <w:sz w:val="24"/>
                <w:szCs w:val="24"/>
              </w:rPr>
              <w:t xml:space="preserve"> </w:t>
            </w:r>
            <w:r w:rsidR="003C34A4" w:rsidRPr="00582F79">
              <w:rPr>
                <w:rFonts w:asciiTheme="minorHAnsi" w:hAnsiTheme="minorHAnsi" w:cstheme="minorHAnsi"/>
                <w:sz w:val="24"/>
                <w:szCs w:val="24"/>
              </w:rPr>
              <w:t>Український національний корпус.</w:t>
            </w:r>
            <w:r w:rsidR="00B8788D" w:rsidRPr="00582F79">
              <w:rPr>
                <w:rFonts w:asciiTheme="minorHAnsi" w:hAnsiTheme="minorHAnsi" w:cstheme="minorHAnsi"/>
                <w:sz w:val="24"/>
                <w:szCs w:val="24"/>
              </w:rPr>
              <w:t xml:space="preserve"> Комп’ютерний фонд української мови в Інституті мовознавства ім.О.О.Потебні НАН України</w:t>
            </w:r>
            <w:r w:rsidR="00B62C30">
              <w:rPr>
                <w:rFonts w:asciiTheme="minorHAnsi" w:hAnsiTheme="minorHAnsi" w:cstheme="minorHAnsi"/>
                <w:sz w:val="24"/>
                <w:szCs w:val="24"/>
              </w:rPr>
              <w:t xml:space="preserve"> (2 сс.48-52), </w:t>
            </w:r>
            <w:r w:rsidR="00B8788D" w:rsidRPr="00582F79">
              <w:rPr>
                <w:rFonts w:asciiTheme="minorHAnsi" w:hAnsiTheme="minorHAnsi" w:cstheme="minorHAnsi"/>
                <w:sz w:val="24"/>
                <w:szCs w:val="24"/>
              </w:rPr>
              <w:t>(3 сс. 96-103).</w:t>
            </w:r>
          </w:p>
          <w:p w14:paraId="5A978D4B" w14:textId="77777777" w:rsidR="003C34A4" w:rsidRPr="00582F79" w:rsidRDefault="003C34A4" w:rsidP="00582F79">
            <w:pPr>
              <w:spacing w:line="240" w:lineRule="auto"/>
              <w:jc w:val="both"/>
              <w:rPr>
                <w:rFonts w:asciiTheme="minorHAnsi" w:hAnsiTheme="minorHAnsi" w:cstheme="minorHAnsi"/>
                <w:sz w:val="24"/>
                <w:szCs w:val="24"/>
              </w:rPr>
            </w:pPr>
            <w:r w:rsidRPr="00582F79">
              <w:rPr>
                <w:rFonts w:asciiTheme="minorHAnsi" w:hAnsiTheme="minorHAnsi" w:cstheme="minorHAnsi"/>
                <w:b/>
                <w:sz w:val="24"/>
                <w:szCs w:val="24"/>
              </w:rPr>
              <w:t>СРС:</w:t>
            </w:r>
            <w:r w:rsidRPr="00582F79">
              <w:rPr>
                <w:rFonts w:asciiTheme="minorHAnsi" w:hAnsiTheme="minorHAnsi" w:cstheme="minorHAnsi"/>
                <w:sz w:val="24"/>
                <w:szCs w:val="24"/>
              </w:rPr>
              <w:t xml:space="preserve"> </w:t>
            </w:r>
            <w:r w:rsidR="00B8788D" w:rsidRPr="00582F79">
              <w:rPr>
                <w:rFonts w:asciiTheme="minorHAnsi" w:hAnsiTheme="minorHAnsi" w:cstheme="minorHAnsi"/>
                <w:sz w:val="24"/>
                <w:szCs w:val="24"/>
              </w:rPr>
              <w:t>Багатомовні та паралельні корпуси.</w:t>
            </w:r>
          </w:p>
        </w:tc>
        <w:tc>
          <w:tcPr>
            <w:tcW w:w="1365" w:type="dxa"/>
            <w:shd w:val="clear" w:color="auto" w:fill="auto"/>
            <w:vAlign w:val="center"/>
          </w:tcPr>
          <w:p w14:paraId="031454F6" w14:textId="77777777" w:rsidR="002A2BD4" w:rsidRPr="00582F79" w:rsidRDefault="002A2BD4" w:rsidP="00582F79">
            <w:pPr>
              <w:spacing w:line="240" w:lineRule="auto"/>
              <w:jc w:val="center"/>
              <w:rPr>
                <w:rFonts w:asciiTheme="minorHAnsi" w:hAnsiTheme="minorHAnsi" w:cstheme="minorHAnsi"/>
                <w:sz w:val="24"/>
                <w:szCs w:val="24"/>
              </w:rPr>
            </w:pPr>
            <w:r w:rsidRPr="00582F79">
              <w:rPr>
                <w:rFonts w:asciiTheme="minorHAnsi" w:hAnsiTheme="minorHAnsi" w:cstheme="minorHAnsi"/>
                <w:sz w:val="24"/>
                <w:szCs w:val="24"/>
              </w:rPr>
              <w:t>2</w:t>
            </w:r>
          </w:p>
        </w:tc>
      </w:tr>
      <w:tr w:rsidR="002A2BD4" w:rsidRPr="00582F79" w14:paraId="722EB77E" w14:textId="77777777" w:rsidTr="0073568E">
        <w:trPr>
          <w:jc w:val="center"/>
        </w:trPr>
        <w:tc>
          <w:tcPr>
            <w:tcW w:w="846" w:type="dxa"/>
            <w:shd w:val="clear" w:color="auto" w:fill="auto"/>
            <w:vAlign w:val="center"/>
          </w:tcPr>
          <w:p w14:paraId="6E328F0A" w14:textId="77777777" w:rsidR="002A2BD4" w:rsidRPr="00582F79" w:rsidRDefault="002A2BD4" w:rsidP="00DA3CE0">
            <w:pPr>
              <w:pStyle w:val="a0"/>
              <w:numPr>
                <w:ilvl w:val="0"/>
                <w:numId w:val="2"/>
              </w:numPr>
              <w:spacing w:line="240" w:lineRule="auto"/>
              <w:ind w:left="0" w:firstLine="0"/>
              <w:rPr>
                <w:rFonts w:asciiTheme="minorHAnsi" w:hAnsiTheme="minorHAnsi" w:cstheme="minorHAnsi"/>
                <w:sz w:val="24"/>
                <w:szCs w:val="24"/>
              </w:rPr>
            </w:pPr>
          </w:p>
        </w:tc>
        <w:tc>
          <w:tcPr>
            <w:tcW w:w="7929" w:type="dxa"/>
            <w:shd w:val="clear" w:color="auto" w:fill="auto"/>
          </w:tcPr>
          <w:p w14:paraId="24A67037" w14:textId="77777777" w:rsidR="00F1489B" w:rsidRPr="00582F79" w:rsidRDefault="003D2B10" w:rsidP="00582F79">
            <w:pPr>
              <w:widowControl w:val="0"/>
              <w:spacing w:line="240" w:lineRule="auto"/>
              <w:jc w:val="both"/>
              <w:rPr>
                <w:rFonts w:asciiTheme="minorHAnsi" w:hAnsiTheme="minorHAnsi" w:cstheme="minorHAnsi"/>
                <w:b/>
                <w:sz w:val="24"/>
                <w:szCs w:val="24"/>
              </w:rPr>
            </w:pPr>
            <w:r w:rsidRPr="00582F79">
              <w:rPr>
                <w:rFonts w:asciiTheme="minorHAnsi" w:hAnsiTheme="minorHAnsi" w:cstheme="minorHAnsi"/>
                <w:b/>
                <w:sz w:val="24"/>
                <w:szCs w:val="24"/>
              </w:rPr>
              <w:t xml:space="preserve">Розділ 2. Застосування корпусного аналізу в лінгвістичних дослідженнях. </w:t>
            </w:r>
            <w:r w:rsidR="006B038B" w:rsidRPr="00582F79">
              <w:rPr>
                <w:rFonts w:asciiTheme="minorHAnsi" w:hAnsiTheme="minorHAnsi" w:cstheme="minorHAnsi"/>
                <w:sz w:val="24"/>
                <w:szCs w:val="24"/>
              </w:rPr>
              <w:t>Мовні засоби представлення розмічених текстів.</w:t>
            </w:r>
            <w:r w:rsidR="00E43A8F" w:rsidRPr="00582F79">
              <w:rPr>
                <w:rFonts w:asciiTheme="minorHAnsi" w:hAnsiTheme="minorHAnsi" w:cstheme="minorHAnsi"/>
                <w:sz w:val="24"/>
                <w:szCs w:val="24"/>
              </w:rPr>
              <w:t xml:space="preserve"> Лінгвістична анотація, її види.</w:t>
            </w:r>
          </w:p>
          <w:p w14:paraId="202BB1F1" w14:textId="77777777" w:rsidR="003D2B10" w:rsidRPr="00582F79" w:rsidRDefault="003D2B10" w:rsidP="00582F79">
            <w:pPr>
              <w:spacing w:line="240" w:lineRule="auto"/>
              <w:jc w:val="both"/>
              <w:rPr>
                <w:rFonts w:asciiTheme="minorHAnsi" w:hAnsiTheme="minorHAnsi" w:cstheme="minorHAnsi"/>
                <w:sz w:val="24"/>
                <w:szCs w:val="24"/>
              </w:rPr>
            </w:pPr>
            <w:r w:rsidRPr="00582F79">
              <w:rPr>
                <w:rFonts w:asciiTheme="minorHAnsi" w:hAnsiTheme="minorHAnsi" w:cstheme="minorHAnsi"/>
                <w:b/>
                <w:i/>
                <w:sz w:val="24"/>
                <w:szCs w:val="24"/>
              </w:rPr>
              <w:t xml:space="preserve">Тема 2.1. </w:t>
            </w:r>
            <w:r w:rsidRPr="00582F79">
              <w:rPr>
                <w:rFonts w:asciiTheme="minorHAnsi" w:hAnsiTheme="minorHAnsi" w:cstheme="minorHAnsi"/>
                <w:b/>
                <w:i/>
                <w:sz w:val="24"/>
                <w:szCs w:val="24"/>
                <w:lang w:eastAsia="ru-RU"/>
              </w:rPr>
              <w:t xml:space="preserve">Поняття розмітки. </w:t>
            </w:r>
            <w:r w:rsidRPr="00582F79">
              <w:rPr>
                <w:rFonts w:asciiTheme="minorHAnsi" w:hAnsiTheme="minorHAnsi" w:cstheme="minorHAnsi"/>
                <w:sz w:val="24"/>
                <w:szCs w:val="24"/>
                <w:lang w:eastAsia="ru-RU"/>
              </w:rPr>
              <w:t>Види е</w:t>
            </w:r>
            <w:r w:rsidRPr="00582F79">
              <w:rPr>
                <w:rFonts w:asciiTheme="minorHAnsi" w:hAnsiTheme="minorHAnsi" w:cstheme="minorHAnsi"/>
                <w:sz w:val="24"/>
                <w:szCs w:val="24"/>
              </w:rPr>
              <w:t>кстралінгвістичної та лінгвістичної розмітки</w:t>
            </w:r>
            <w:r w:rsidR="00560097">
              <w:rPr>
                <w:rFonts w:asciiTheme="minorHAnsi" w:hAnsiTheme="minorHAnsi" w:cstheme="minorHAnsi"/>
                <w:sz w:val="24"/>
                <w:szCs w:val="24"/>
              </w:rPr>
              <w:t xml:space="preserve"> (1 сс. 230-233)</w:t>
            </w:r>
            <w:r w:rsidRPr="00582F79">
              <w:rPr>
                <w:rFonts w:asciiTheme="minorHAnsi" w:hAnsiTheme="minorHAnsi" w:cstheme="minorHAnsi"/>
                <w:sz w:val="24"/>
                <w:szCs w:val="24"/>
              </w:rPr>
              <w:t xml:space="preserve">. </w:t>
            </w:r>
            <w:r w:rsidR="00842959" w:rsidRPr="00582F79">
              <w:rPr>
                <w:rFonts w:asciiTheme="minorHAnsi" w:hAnsiTheme="minorHAnsi" w:cstheme="minorHAnsi"/>
                <w:sz w:val="24"/>
                <w:szCs w:val="24"/>
              </w:rPr>
              <w:t>Автоматичний мо</w:t>
            </w:r>
            <w:r w:rsidR="00691549">
              <w:rPr>
                <w:rFonts w:asciiTheme="minorHAnsi" w:hAnsiTheme="minorHAnsi" w:cstheme="minorHAnsi"/>
                <w:sz w:val="24"/>
                <w:szCs w:val="24"/>
              </w:rPr>
              <w:t>рфологічний аналіз тексту (АМА)</w:t>
            </w:r>
            <w:r w:rsidR="00945F94">
              <w:rPr>
                <w:rFonts w:asciiTheme="minorHAnsi" w:hAnsiTheme="minorHAnsi" w:cstheme="minorHAnsi"/>
                <w:sz w:val="24"/>
                <w:szCs w:val="24"/>
              </w:rPr>
              <w:t xml:space="preserve"> (</w:t>
            </w:r>
            <w:r w:rsidR="00DA2EAD">
              <w:rPr>
                <w:rFonts w:asciiTheme="minorHAnsi" w:hAnsiTheme="minorHAnsi" w:cstheme="minorHAnsi"/>
                <w:sz w:val="24"/>
                <w:szCs w:val="24"/>
              </w:rPr>
              <w:t>1 сс.234-285</w:t>
            </w:r>
            <w:r w:rsidR="00945F94">
              <w:rPr>
                <w:rFonts w:asciiTheme="minorHAnsi" w:hAnsiTheme="minorHAnsi" w:cstheme="minorHAnsi"/>
                <w:sz w:val="24"/>
                <w:szCs w:val="24"/>
              </w:rPr>
              <w:t>)</w:t>
            </w:r>
            <w:r w:rsidR="00FE2D25">
              <w:rPr>
                <w:rFonts w:asciiTheme="minorHAnsi" w:hAnsiTheme="minorHAnsi" w:cstheme="minorHAnsi"/>
                <w:sz w:val="24"/>
                <w:szCs w:val="24"/>
              </w:rPr>
              <w:t>.</w:t>
            </w:r>
            <w:r w:rsidR="00AD246A" w:rsidRPr="00582F79">
              <w:rPr>
                <w:rFonts w:asciiTheme="minorHAnsi" w:hAnsiTheme="minorHAnsi" w:cstheme="minorHAnsi"/>
                <w:sz w:val="24"/>
                <w:szCs w:val="24"/>
              </w:rPr>
              <w:t xml:space="preserve"> </w:t>
            </w:r>
            <w:r w:rsidR="00EC1B1F" w:rsidRPr="00582F79">
              <w:rPr>
                <w:rFonts w:asciiTheme="minorHAnsi" w:hAnsiTheme="minorHAnsi" w:cstheme="minorHAnsi"/>
                <w:sz w:val="24"/>
                <w:szCs w:val="24"/>
              </w:rPr>
              <w:t>Програми автоматичної розмітки: тегери і парсери</w:t>
            </w:r>
            <w:r w:rsidR="00FE2D25" w:rsidRPr="00582F79">
              <w:rPr>
                <w:rFonts w:asciiTheme="minorHAnsi" w:hAnsiTheme="minorHAnsi" w:cstheme="minorHAnsi"/>
                <w:sz w:val="24"/>
                <w:szCs w:val="24"/>
              </w:rPr>
              <w:t xml:space="preserve"> (3 сс.126-136).</w:t>
            </w:r>
          </w:p>
          <w:p w14:paraId="47563AB9" w14:textId="77777777" w:rsidR="002A2BD4" w:rsidRPr="00582F79" w:rsidRDefault="00842959" w:rsidP="00582F79">
            <w:pPr>
              <w:spacing w:line="240" w:lineRule="auto"/>
              <w:jc w:val="both"/>
              <w:rPr>
                <w:rFonts w:asciiTheme="minorHAnsi" w:hAnsiTheme="minorHAnsi" w:cstheme="minorHAnsi"/>
                <w:sz w:val="24"/>
                <w:szCs w:val="24"/>
              </w:rPr>
            </w:pPr>
            <w:r w:rsidRPr="00582F79">
              <w:rPr>
                <w:rFonts w:asciiTheme="minorHAnsi" w:hAnsiTheme="minorHAnsi" w:cstheme="minorHAnsi"/>
                <w:b/>
                <w:sz w:val="24"/>
                <w:szCs w:val="24"/>
              </w:rPr>
              <w:t>СРС:</w:t>
            </w:r>
            <w:r w:rsidRPr="00582F79">
              <w:rPr>
                <w:rFonts w:asciiTheme="minorHAnsi" w:hAnsiTheme="minorHAnsi" w:cstheme="minorHAnsi"/>
                <w:sz w:val="24"/>
                <w:szCs w:val="24"/>
              </w:rPr>
              <w:t xml:space="preserve"> </w:t>
            </w:r>
            <w:r w:rsidR="006B038B" w:rsidRPr="00582F79">
              <w:rPr>
                <w:rFonts w:asciiTheme="minorHAnsi" w:hAnsiTheme="minorHAnsi" w:cstheme="minorHAnsi"/>
                <w:sz w:val="24"/>
                <w:szCs w:val="24"/>
              </w:rPr>
              <w:t>Лінгвістичні проблеми створення баз знань (3 сс.114-124).</w:t>
            </w:r>
          </w:p>
        </w:tc>
        <w:tc>
          <w:tcPr>
            <w:tcW w:w="1365" w:type="dxa"/>
            <w:shd w:val="clear" w:color="auto" w:fill="auto"/>
            <w:vAlign w:val="center"/>
          </w:tcPr>
          <w:p w14:paraId="5217B2AF" w14:textId="77777777" w:rsidR="002A2BD4" w:rsidRPr="00582F79" w:rsidRDefault="002A2BD4" w:rsidP="00582F79">
            <w:pPr>
              <w:spacing w:line="240" w:lineRule="auto"/>
              <w:jc w:val="center"/>
              <w:rPr>
                <w:rFonts w:asciiTheme="minorHAnsi" w:hAnsiTheme="minorHAnsi" w:cstheme="minorHAnsi"/>
                <w:sz w:val="24"/>
                <w:szCs w:val="24"/>
              </w:rPr>
            </w:pPr>
            <w:r w:rsidRPr="00582F79">
              <w:rPr>
                <w:rFonts w:asciiTheme="minorHAnsi" w:hAnsiTheme="minorHAnsi" w:cstheme="minorHAnsi"/>
                <w:sz w:val="24"/>
                <w:szCs w:val="24"/>
              </w:rPr>
              <w:t>2</w:t>
            </w:r>
          </w:p>
        </w:tc>
      </w:tr>
      <w:tr w:rsidR="002A2BD4" w:rsidRPr="00582F79" w14:paraId="3984D2BB" w14:textId="77777777" w:rsidTr="0073568E">
        <w:trPr>
          <w:jc w:val="center"/>
        </w:trPr>
        <w:tc>
          <w:tcPr>
            <w:tcW w:w="846" w:type="dxa"/>
            <w:shd w:val="clear" w:color="auto" w:fill="auto"/>
            <w:vAlign w:val="center"/>
          </w:tcPr>
          <w:p w14:paraId="05424766" w14:textId="77777777" w:rsidR="002A2BD4" w:rsidRPr="00582F79" w:rsidRDefault="002A2BD4" w:rsidP="00DA3CE0">
            <w:pPr>
              <w:pStyle w:val="a0"/>
              <w:numPr>
                <w:ilvl w:val="0"/>
                <w:numId w:val="2"/>
              </w:numPr>
              <w:spacing w:line="240" w:lineRule="auto"/>
              <w:ind w:left="0" w:firstLine="0"/>
              <w:rPr>
                <w:rFonts w:asciiTheme="minorHAnsi" w:hAnsiTheme="minorHAnsi" w:cstheme="minorHAnsi"/>
                <w:sz w:val="24"/>
                <w:szCs w:val="24"/>
              </w:rPr>
            </w:pPr>
          </w:p>
        </w:tc>
        <w:tc>
          <w:tcPr>
            <w:tcW w:w="7929" w:type="dxa"/>
            <w:shd w:val="clear" w:color="auto" w:fill="auto"/>
          </w:tcPr>
          <w:p w14:paraId="5AB9D9D0" w14:textId="77777777" w:rsidR="002A2BD4" w:rsidRPr="00582F79" w:rsidRDefault="00842959" w:rsidP="00582F79">
            <w:pPr>
              <w:spacing w:line="240" w:lineRule="auto"/>
              <w:jc w:val="both"/>
              <w:rPr>
                <w:rFonts w:asciiTheme="minorHAnsi" w:hAnsiTheme="minorHAnsi" w:cstheme="minorHAnsi"/>
                <w:sz w:val="24"/>
                <w:szCs w:val="24"/>
              </w:rPr>
            </w:pPr>
            <w:r w:rsidRPr="00582F79">
              <w:rPr>
                <w:rFonts w:asciiTheme="minorHAnsi" w:hAnsiTheme="minorHAnsi" w:cstheme="minorHAnsi"/>
                <w:b/>
                <w:i/>
                <w:sz w:val="24"/>
                <w:szCs w:val="24"/>
              </w:rPr>
              <w:t xml:space="preserve">Тема 2.1. </w:t>
            </w:r>
            <w:r w:rsidRPr="00582F79">
              <w:rPr>
                <w:rFonts w:asciiTheme="minorHAnsi" w:hAnsiTheme="minorHAnsi" w:cstheme="minorHAnsi"/>
                <w:b/>
                <w:i/>
                <w:sz w:val="24"/>
                <w:szCs w:val="24"/>
                <w:lang w:eastAsia="ru-RU"/>
              </w:rPr>
              <w:t xml:space="preserve">Поняття розмітки. </w:t>
            </w:r>
            <w:r w:rsidRPr="00582F79">
              <w:rPr>
                <w:rFonts w:asciiTheme="minorHAnsi" w:hAnsiTheme="minorHAnsi" w:cstheme="minorHAnsi"/>
                <w:sz w:val="24"/>
                <w:szCs w:val="24"/>
                <w:lang w:eastAsia="ru-RU"/>
              </w:rPr>
              <w:t>Види е</w:t>
            </w:r>
            <w:r w:rsidRPr="00582F79">
              <w:rPr>
                <w:rFonts w:asciiTheme="minorHAnsi" w:hAnsiTheme="minorHAnsi" w:cstheme="minorHAnsi"/>
                <w:sz w:val="24"/>
                <w:szCs w:val="24"/>
              </w:rPr>
              <w:t>кстралінгвістичної та лінгвістичної розмітки. Автоматичний с</w:t>
            </w:r>
            <w:r w:rsidR="00AD246A" w:rsidRPr="00582F79">
              <w:rPr>
                <w:rFonts w:asciiTheme="minorHAnsi" w:hAnsiTheme="minorHAnsi" w:cstheme="minorHAnsi"/>
                <w:sz w:val="24"/>
                <w:szCs w:val="24"/>
              </w:rPr>
              <w:t>интаксичний аналіз тексту (АСА) (3 сс.139-142).</w:t>
            </w:r>
          </w:p>
          <w:p w14:paraId="26E5DE86" w14:textId="77777777" w:rsidR="00842959" w:rsidRPr="00582F79" w:rsidRDefault="005A7436" w:rsidP="00582F79">
            <w:pPr>
              <w:spacing w:line="240" w:lineRule="auto"/>
              <w:jc w:val="both"/>
              <w:rPr>
                <w:rFonts w:asciiTheme="minorHAnsi" w:hAnsiTheme="minorHAnsi" w:cstheme="minorHAnsi"/>
                <w:b/>
                <w:sz w:val="24"/>
                <w:szCs w:val="24"/>
              </w:rPr>
            </w:pPr>
            <w:r w:rsidRPr="00582F79">
              <w:rPr>
                <w:rFonts w:asciiTheme="minorHAnsi" w:hAnsiTheme="minorHAnsi" w:cstheme="minorHAnsi"/>
                <w:b/>
                <w:sz w:val="24"/>
                <w:szCs w:val="24"/>
              </w:rPr>
              <w:lastRenderedPageBreak/>
              <w:t xml:space="preserve">СРС: </w:t>
            </w:r>
            <w:r w:rsidRPr="00582F79">
              <w:rPr>
                <w:rFonts w:asciiTheme="minorHAnsi" w:hAnsiTheme="minorHAnsi" w:cstheme="minorHAnsi"/>
                <w:sz w:val="24"/>
                <w:szCs w:val="24"/>
              </w:rPr>
              <w:t>Способи представлення синтаксичної розмітки.</w:t>
            </w:r>
          </w:p>
        </w:tc>
        <w:tc>
          <w:tcPr>
            <w:tcW w:w="1365" w:type="dxa"/>
            <w:shd w:val="clear" w:color="auto" w:fill="auto"/>
            <w:vAlign w:val="center"/>
          </w:tcPr>
          <w:p w14:paraId="5B968BFA" w14:textId="77777777" w:rsidR="002A2BD4" w:rsidRPr="00582F79" w:rsidRDefault="002A2BD4" w:rsidP="00582F79">
            <w:pPr>
              <w:spacing w:line="240" w:lineRule="auto"/>
              <w:jc w:val="center"/>
              <w:rPr>
                <w:rFonts w:asciiTheme="minorHAnsi" w:hAnsiTheme="minorHAnsi" w:cstheme="minorHAnsi"/>
                <w:sz w:val="24"/>
                <w:szCs w:val="24"/>
                <w:lang w:val="ru-RU"/>
              </w:rPr>
            </w:pPr>
            <w:r w:rsidRPr="00582F79">
              <w:rPr>
                <w:rFonts w:asciiTheme="minorHAnsi" w:hAnsiTheme="minorHAnsi" w:cstheme="minorHAnsi"/>
                <w:sz w:val="24"/>
                <w:szCs w:val="24"/>
                <w:lang w:val="ru-RU"/>
              </w:rPr>
              <w:lastRenderedPageBreak/>
              <w:t>2</w:t>
            </w:r>
          </w:p>
        </w:tc>
      </w:tr>
      <w:tr w:rsidR="002A2BD4" w:rsidRPr="00582F79" w14:paraId="4C11E77F" w14:textId="77777777" w:rsidTr="0073568E">
        <w:trPr>
          <w:jc w:val="center"/>
        </w:trPr>
        <w:tc>
          <w:tcPr>
            <w:tcW w:w="846" w:type="dxa"/>
            <w:shd w:val="clear" w:color="auto" w:fill="auto"/>
            <w:vAlign w:val="center"/>
          </w:tcPr>
          <w:p w14:paraId="379532C4" w14:textId="77777777" w:rsidR="002A2BD4" w:rsidRPr="00582F79" w:rsidRDefault="002A2BD4"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71C95314" w14:textId="77777777" w:rsidR="002A2BD4" w:rsidRPr="00582F79" w:rsidRDefault="00842959" w:rsidP="00582F79">
            <w:pPr>
              <w:spacing w:line="240" w:lineRule="auto"/>
              <w:jc w:val="both"/>
              <w:rPr>
                <w:rFonts w:asciiTheme="minorHAnsi" w:hAnsiTheme="minorHAnsi" w:cstheme="minorHAnsi"/>
                <w:sz w:val="24"/>
                <w:szCs w:val="24"/>
              </w:rPr>
            </w:pPr>
            <w:r w:rsidRPr="00582F79">
              <w:rPr>
                <w:rFonts w:asciiTheme="minorHAnsi" w:hAnsiTheme="minorHAnsi" w:cstheme="minorHAnsi"/>
                <w:b/>
                <w:i/>
                <w:sz w:val="24"/>
                <w:szCs w:val="24"/>
              </w:rPr>
              <w:t xml:space="preserve">Тема 2.1. </w:t>
            </w:r>
            <w:r w:rsidRPr="00582F79">
              <w:rPr>
                <w:rFonts w:asciiTheme="minorHAnsi" w:hAnsiTheme="minorHAnsi" w:cstheme="minorHAnsi"/>
                <w:b/>
                <w:i/>
                <w:sz w:val="24"/>
                <w:szCs w:val="24"/>
                <w:lang w:eastAsia="ru-RU"/>
              </w:rPr>
              <w:t xml:space="preserve">Поняття розмітки. </w:t>
            </w:r>
            <w:r w:rsidRPr="00582F79">
              <w:rPr>
                <w:rFonts w:asciiTheme="minorHAnsi" w:hAnsiTheme="minorHAnsi" w:cstheme="minorHAnsi"/>
                <w:sz w:val="24"/>
                <w:szCs w:val="24"/>
                <w:lang w:eastAsia="ru-RU"/>
              </w:rPr>
              <w:t>Види е</w:t>
            </w:r>
            <w:r w:rsidRPr="00582F79">
              <w:rPr>
                <w:rFonts w:asciiTheme="minorHAnsi" w:hAnsiTheme="minorHAnsi" w:cstheme="minorHAnsi"/>
                <w:sz w:val="24"/>
                <w:szCs w:val="24"/>
              </w:rPr>
              <w:t>кстралінгвістичної та лінгвістичної розмітки. Автоматичний логіко-семантичний аналіз тексту</w:t>
            </w:r>
            <w:r w:rsidR="00AD246A" w:rsidRPr="00582F79">
              <w:rPr>
                <w:rFonts w:asciiTheme="minorHAnsi" w:hAnsiTheme="minorHAnsi" w:cstheme="minorHAnsi"/>
                <w:sz w:val="24"/>
                <w:szCs w:val="24"/>
              </w:rPr>
              <w:t xml:space="preserve"> (3 сс.144-151).</w:t>
            </w:r>
          </w:p>
          <w:p w14:paraId="53852A37" w14:textId="77777777" w:rsidR="00842959" w:rsidRPr="00582F79" w:rsidRDefault="00842959" w:rsidP="00582F79">
            <w:pPr>
              <w:spacing w:line="240" w:lineRule="auto"/>
              <w:jc w:val="both"/>
              <w:rPr>
                <w:rFonts w:asciiTheme="minorHAnsi" w:hAnsiTheme="minorHAnsi" w:cstheme="minorHAnsi"/>
                <w:b/>
                <w:sz w:val="24"/>
                <w:szCs w:val="24"/>
              </w:rPr>
            </w:pPr>
            <w:r w:rsidRPr="00582F79">
              <w:rPr>
                <w:rFonts w:asciiTheme="minorHAnsi" w:hAnsiTheme="minorHAnsi" w:cstheme="minorHAnsi"/>
                <w:b/>
                <w:sz w:val="24"/>
                <w:szCs w:val="24"/>
              </w:rPr>
              <w:t>СРС:</w:t>
            </w:r>
            <w:r w:rsidR="007D04DC" w:rsidRPr="00582F79">
              <w:rPr>
                <w:rFonts w:asciiTheme="minorHAnsi" w:hAnsiTheme="minorHAnsi" w:cstheme="minorHAnsi"/>
                <w:sz w:val="24"/>
                <w:szCs w:val="24"/>
              </w:rPr>
              <w:t xml:space="preserve"> Моделювання мовленнєвої діяльності в комп’ютерних діалогових системах (3 сс. 165-172).</w:t>
            </w:r>
          </w:p>
        </w:tc>
        <w:tc>
          <w:tcPr>
            <w:tcW w:w="1365" w:type="dxa"/>
            <w:shd w:val="clear" w:color="auto" w:fill="auto"/>
            <w:vAlign w:val="center"/>
          </w:tcPr>
          <w:p w14:paraId="36B154E0" w14:textId="77777777" w:rsidR="002A2BD4" w:rsidRPr="00582F79" w:rsidRDefault="002A2BD4" w:rsidP="00582F79">
            <w:pPr>
              <w:spacing w:line="240" w:lineRule="auto"/>
              <w:jc w:val="center"/>
              <w:rPr>
                <w:rFonts w:asciiTheme="minorHAnsi" w:hAnsiTheme="minorHAnsi" w:cstheme="minorHAnsi"/>
                <w:sz w:val="24"/>
                <w:szCs w:val="24"/>
                <w:lang w:val="ru-RU"/>
              </w:rPr>
            </w:pPr>
            <w:r w:rsidRPr="00582F79">
              <w:rPr>
                <w:rFonts w:asciiTheme="minorHAnsi" w:hAnsiTheme="minorHAnsi" w:cstheme="minorHAnsi"/>
                <w:sz w:val="24"/>
                <w:szCs w:val="24"/>
                <w:lang w:val="ru-RU"/>
              </w:rPr>
              <w:t>2</w:t>
            </w:r>
          </w:p>
        </w:tc>
      </w:tr>
      <w:tr w:rsidR="002A2BD4" w:rsidRPr="00582F79" w14:paraId="62E2C36E" w14:textId="77777777" w:rsidTr="0073568E">
        <w:trPr>
          <w:jc w:val="center"/>
        </w:trPr>
        <w:tc>
          <w:tcPr>
            <w:tcW w:w="846" w:type="dxa"/>
            <w:shd w:val="clear" w:color="auto" w:fill="auto"/>
            <w:vAlign w:val="center"/>
          </w:tcPr>
          <w:p w14:paraId="65EACFF9" w14:textId="77777777" w:rsidR="002A2BD4" w:rsidRPr="00582F79" w:rsidRDefault="002A2BD4"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7C395F51" w14:textId="77777777" w:rsidR="00E45F90" w:rsidRPr="00582F79" w:rsidRDefault="00BE5A56" w:rsidP="00582F79">
            <w:pPr>
              <w:spacing w:line="240" w:lineRule="auto"/>
              <w:jc w:val="both"/>
              <w:rPr>
                <w:rFonts w:asciiTheme="minorHAnsi" w:hAnsiTheme="minorHAnsi" w:cstheme="minorHAnsi"/>
                <w:sz w:val="24"/>
                <w:szCs w:val="24"/>
              </w:rPr>
            </w:pPr>
            <w:r w:rsidRPr="00582F79">
              <w:rPr>
                <w:rFonts w:asciiTheme="minorHAnsi" w:hAnsiTheme="minorHAnsi" w:cstheme="minorHAnsi"/>
                <w:b/>
                <w:i/>
                <w:sz w:val="24"/>
                <w:szCs w:val="24"/>
              </w:rPr>
              <w:t>Тема 2.2. Лінгвістичні дослідження, що базуються на корпусах.</w:t>
            </w:r>
            <w:r w:rsidRPr="00582F79">
              <w:rPr>
                <w:rFonts w:asciiTheme="minorHAnsi" w:hAnsiTheme="minorHAnsi" w:cstheme="minorHAnsi"/>
                <w:sz w:val="24"/>
                <w:szCs w:val="24"/>
              </w:rPr>
              <w:t xml:space="preserve"> Використання корпусів для вивчення мови</w:t>
            </w:r>
            <w:r w:rsidR="00A05CE6" w:rsidRPr="00582F79">
              <w:rPr>
                <w:rFonts w:asciiTheme="minorHAnsi" w:hAnsiTheme="minorHAnsi" w:cstheme="minorHAnsi"/>
                <w:sz w:val="24"/>
                <w:szCs w:val="24"/>
              </w:rPr>
              <w:t xml:space="preserve"> та для навчання іноземні</w:t>
            </w:r>
            <w:r w:rsidR="00AA6BCD" w:rsidRPr="00582F79">
              <w:rPr>
                <w:rFonts w:asciiTheme="minorHAnsi" w:hAnsiTheme="minorHAnsi" w:cstheme="minorHAnsi"/>
                <w:sz w:val="24"/>
                <w:szCs w:val="24"/>
              </w:rPr>
              <w:t>й</w:t>
            </w:r>
            <w:r w:rsidR="00A05CE6" w:rsidRPr="00582F79">
              <w:rPr>
                <w:rFonts w:asciiTheme="minorHAnsi" w:hAnsiTheme="minorHAnsi" w:cstheme="minorHAnsi"/>
                <w:sz w:val="24"/>
                <w:szCs w:val="24"/>
              </w:rPr>
              <w:t xml:space="preserve"> мові</w:t>
            </w:r>
            <w:r w:rsidR="0036253F" w:rsidRPr="00582F79">
              <w:rPr>
                <w:rFonts w:asciiTheme="minorHAnsi" w:hAnsiTheme="minorHAnsi" w:cstheme="minorHAnsi"/>
                <w:sz w:val="24"/>
                <w:szCs w:val="24"/>
              </w:rPr>
              <w:t xml:space="preserve">. Сучасне використання корпусної лінгвістики для розробки  підручників з іноземної мови та словників. </w:t>
            </w:r>
            <w:r w:rsidR="00D93242" w:rsidRPr="00582F79">
              <w:rPr>
                <w:rFonts w:asciiTheme="minorHAnsi" w:hAnsiTheme="minorHAnsi" w:cstheme="minorHAnsi"/>
                <w:sz w:val="24"/>
                <w:szCs w:val="24"/>
              </w:rPr>
              <w:t>(2 сс.108-111).</w:t>
            </w:r>
          </w:p>
          <w:p w14:paraId="400A9ACA" w14:textId="77777777" w:rsidR="002A2BD4" w:rsidRPr="00582F79" w:rsidRDefault="00A05CE6" w:rsidP="00582F79">
            <w:pPr>
              <w:spacing w:line="240" w:lineRule="auto"/>
              <w:jc w:val="both"/>
              <w:rPr>
                <w:rFonts w:asciiTheme="minorHAnsi" w:hAnsiTheme="minorHAnsi" w:cstheme="minorHAnsi"/>
                <w:sz w:val="24"/>
                <w:szCs w:val="24"/>
                <w:lang w:val="ru-RU"/>
              </w:rPr>
            </w:pPr>
            <w:r w:rsidRPr="00582F79">
              <w:rPr>
                <w:rFonts w:asciiTheme="minorHAnsi" w:hAnsiTheme="minorHAnsi" w:cstheme="minorHAnsi"/>
                <w:b/>
                <w:sz w:val="24"/>
                <w:szCs w:val="24"/>
              </w:rPr>
              <w:t>СРС</w:t>
            </w:r>
            <w:r w:rsidRPr="00582F79">
              <w:rPr>
                <w:rFonts w:asciiTheme="minorHAnsi" w:hAnsiTheme="minorHAnsi" w:cstheme="minorHAnsi"/>
                <w:sz w:val="24"/>
                <w:szCs w:val="24"/>
              </w:rPr>
              <w:t xml:space="preserve">: </w:t>
            </w:r>
            <w:r w:rsidR="00864C63" w:rsidRPr="00582F79">
              <w:rPr>
                <w:rFonts w:asciiTheme="minorHAnsi" w:hAnsiTheme="minorHAnsi" w:cstheme="minorHAnsi"/>
                <w:sz w:val="24"/>
                <w:szCs w:val="24"/>
              </w:rPr>
              <w:t>Експлуатація корпусів для граматичних досліджень (2 сс.108-111).</w:t>
            </w:r>
          </w:p>
        </w:tc>
        <w:tc>
          <w:tcPr>
            <w:tcW w:w="1365" w:type="dxa"/>
            <w:shd w:val="clear" w:color="auto" w:fill="auto"/>
            <w:vAlign w:val="center"/>
          </w:tcPr>
          <w:p w14:paraId="71E114AA" w14:textId="77777777" w:rsidR="002A2BD4" w:rsidRPr="00582F79" w:rsidRDefault="002A2BD4" w:rsidP="00582F79">
            <w:pPr>
              <w:spacing w:line="240" w:lineRule="auto"/>
              <w:jc w:val="center"/>
              <w:rPr>
                <w:rFonts w:asciiTheme="minorHAnsi" w:hAnsiTheme="minorHAnsi" w:cstheme="minorHAnsi"/>
                <w:sz w:val="24"/>
                <w:szCs w:val="24"/>
                <w:lang w:val="ru-RU"/>
              </w:rPr>
            </w:pPr>
            <w:r w:rsidRPr="00582F79">
              <w:rPr>
                <w:rFonts w:asciiTheme="minorHAnsi" w:hAnsiTheme="minorHAnsi" w:cstheme="minorHAnsi"/>
                <w:sz w:val="24"/>
                <w:szCs w:val="24"/>
                <w:lang w:val="ru-RU"/>
              </w:rPr>
              <w:t>2</w:t>
            </w:r>
          </w:p>
        </w:tc>
      </w:tr>
      <w:tr w:rsidR="006A617B" w:rsidRPr="00582F79" w14:paraId="25238DEB" w14:textId="77777777" w:rsidTr="00EC43A0">
        <w:trPr>
          <w:jc w:val="center"/>
        </w:trPr>
        <w:tc>
          <w:tcPr>
            <w:tcW w:w="846" w:type="dxa"/>
            <w:shd w:val="clear" w:color="auto" w:fill="auto"/>
            <w:vAlign w:val="center"/>
          </w:tcPr>
          <w:p w14:paraId="30702E99" w14:textId="77777777" w:rsidR="006A617B" w:rsidRPr="00582F79" w:rsidRDefault="006A617B"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5AB8830A" w14:textId="77777777" w:rsidR="006A617B" w:rsidRPr="00582F79" w:rsidRDefault="006A617B" w:rsidP="00582F79">
            <w:pPr>
              <w:pStyle w:val="af2"/>
              <w:spacing w:after="0" w:line="240" w:lineRule="auto"/>
              <w:ind w:left="0"/>
              <w:jc w:val="both"/>
              <w:rPr>
                <w:rFonts w:asciiTheme="minorHAnsi" w:hAnsiTheme="minorHAnsi" w:cstheme="minorHAnsi"/>
                <w:b/>
                <w:i/>
                <w:sz w:val="24"/>
                <w:szCs w:val="24"/>
              </w:rPr>
            </w:pPr>
            <w:r w:rsidRPr="00582F79">
              <w:rPr>
                <w:rFonts w:asciiTheme="minorHAnsi" w:hAnsiTheme="minorHAnsi" w:cstheme="minorHAnsi"/>
                <w:b/>
                <w:i/>
                <w:sz w:val="24"/>
                <w:szCs w:val="24"/>
              </w:rPr>
              <w:t xml:space="preserve">Тема 2.2. Лінгвістичні дослідження, що базуються на корпусах. </w:t>
            </w:r>
            <w:r w:rsidRPr="00582F79">
              <w:rPr>
                <w:rFonts w:asciiTheme="minorHAnsi" w:hAnsiTheme="minorHAnsi" w:cstheme="minorHAnsi"/>
                <w:sz w:val="24"/>
                <w:szCs w:val="24"/>
              </w:rPr>
              <w:t>Лексикографічні дослідження.</w:t>
            </w:r>
          </w:p>
          <w:p w14:paraId="73880034" w14:textId="77777777" w:rsidR="006A617B" w:rsidRPr="00582F79" w:rsidRDefault="0034121B" w:rsidP="00582F79">
            <w:pPr>
              <w:pStyle w:val="af2"/>
              <w:spacing w:after="0" w:line="240" w:lineRule="auto"/>
              <w:ind w:left="0"/>
              <w:jc w:val="both"/>
              <w:rPr>
                <w:rFonts w:asciiTheme="minorHAnsi" w:hAnsiTheme="minorHAnsi" w:cstheme="minorHAnsi"/>
                <w:b/>
                <w:sz w:val="24"/>
                <w:szCs w:val="24"/>
              </w:rPr>
            </w:pPr>
            <w:r w:rsidRPr="00582F79">
              <w:rPr>
                <w:rFonts w:asciiTheme="minorHAnsi" w:hAnsiTheme="minorHAnsi" w:cstheme="minorHAnsi"/>
                <w:b/>
                <w:sz w:val="24"/>
                <w:szCs w:val="24"/>
              </w:rPr>
              <w:t xml:space="preserve">СРС: </w:t>
            </w:r>
            <w:r w:rsidR="0036253F" w:rsidRPr="00582F79">
              <w:rPr>
                <w:rFonts w:asciiTheme="minorHAnsi" w:hAnsiTheme="minorHAnsi" w:cstheme="minorHAnsi"/>
                <w:sz w:val="24"/>
                <w:szCs w:val="24"/>
              </w:rPr>
              <w:t>Т</w:t>
            </w:r>
            <w:r w:rsidRPr="00582F79">
              <w:rPr>
                <w:rFonts w:asciiTheme="minorHAnsi" w:hAnsiTheme="minorHAnsi" w:cstheme="minorHAnsi"/>
                <w:sz w:val="24"/>
                <w:szCs w:val="24"/>
              </w:rPr>
              <w:t>езаурусне представлення лексикографічних досліджень.</w:t>
            </w:r>
          </w:p>
        </w:tc>
        <w:tc>
          <w:tcPr>
            <w:tcW w:w="1365" w:type="dxa"/>
            <w:shd w:val="clear" w:color="auto" w:fill="auto"/>
            <w:vAlign w:val="center"/>
          </w:tcPr>
          <w:p w14:paraId="437CC878" w14:textId="77777777" w:rsidR="006A617B" w:rsidRPr="00582F79" w:rsidRDefault="006A617B" w:rsidP="00582F79">
            <w:pPr>
              <w:spacing w:line="240" w:lineRule="auto"/>
              <w:jc w:val="center"/>
              <w:rPr>
                <w:rFonts w:asciiTheme="minorHAnsi" w:hAnsiTheme="minorHAnsi" w:cstheme="minorHAnsi"/>
                <w:sz w:val="24"/>
                <w:szCs w:val="24"/>
              </w:rPr>
            </w:pPr>
            <w:r w:rsidRPr="00582F79">
              <w:rPr>
                <w:rFonts w:asciiTheme="minorHAnsi" w:hAnsiTheme="minorHAnsi" w:cstheme="minorHAnsi"/>
                <w:sz w:val="24"/>
                <w:szCs w:val="24"/>
              </w:rPr>
              <w:t>2</w:t>
            </w:r>
          </w:p>
        </w:tc>
      </w:tr>
      <w:tr w:rsidR="00BE5A56" w:rsidRPr="00582F79" w14:paraId="77A8182E" w14:textId="77777777" w:rsidTr="0073568E">
        <w:trPr>
          <w:jc w:val="center"/>
        </w:trPr>
        <w:tc>
          <w:tcPr>
            <w:tcW w:w="846" w:type="dxa"/>
            <w:shd w:val="clear" w:color="auto" w:fill="auto"/>
            <w:vAlign w:val="center"/>
          </w:tcPr>
          <w:p w14:paraId="6008408B" w14:textId="77777777" w:rsidR="00BE5A56" w:rsidRPr="00582F79" w:rsidRDefault="00BE5A56"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37A0FBF9" w14:textId="77777777" w:rsidR="0034121B" w:rsidRPr="00582F79" w:rsidRDefault="007A5CC1" w:rsidP="00582F79">
            <w:pPr>
              <w:pStyle w:val="af2"/>
              <w:spacing w:after="0" w:line="240" w:lineRule="auto"/>
              <w:ind w:left="0"/>
              <w:jc w:val="both"/>
              <w:rPr>
                <w:rFonts w:asciiTheme="minorHAnsi" w:hAnsiTheme="minorHAnsi" w:cstheme="minorHAnsi"/>
                <w:sz w:val="24"/>
                <w:szCs w:val="24"/>
              </w:rPr>
            </w:pPr>
            <w:r w:rsidRPr="00582F79">
              <w:rPr>
                <w:rFonts w:asciiTheme="minorHAnsi" w:hAnsiTheme="minorHAnsi" w:cstheme="minorHAnsi"/>
                <w:b/>
                <w:i/>
                <w:sz w:val="24"/>
                <w:szCs w:val="24"/>
              </w:rPr>
              <w:t>Тема 2.2. Лінгвістичні дослідження, що базуються на корпусах.</w:t>
            </w:r>
            <w:r w:rsidR="005A7436" w:rsidRPr="00582F79">
              <w:rPr>
                <w:rFonts w:asciiTheme="minorHAnsi" w:hAnsiTheme="minorHAnsi" w:cstheme="minorHAnsi"/>
                <w:b/>
                <w:i/>
                <w:sz w:val="24"/>
                <w:szCs w:val="24"/>
              </w:rPr>
              <w:t xml:space="preserve"> </w:t>
            </w:r>
            <w:r w:rsidR="006A617B" w:rsidRPr="00582F79">
              <w:rPr>
                <w:rFonts w:asciiTheme="minorHAnsi" w:hAnsiTheme="minorHAnsi" w:cstheme="minorHAnsi"/>
                <w:sz w:val="24"/>
                <w:szCs w:val="24"/>
              </w:rPr>
              <w:t xml:space="preserve">Ентоні МакЕнері: </w:t>
            </w:r>
            <w:r w:rsidR="00AA6BCD" w:rsidRPr="00582F79">
              <w:rPr>
                <w:rFonts w:asciiTheme="minorHAnsi" w:hAnsiTheme="minorHAnsi" w:cstheme="minorHAnsi"/>
                <w:sz w:val="24"/>
                <w:szCs w:val="24"/>
              </w:rPr>
              <w:t>Корпусні методи для аналізу масмедійного дискурсу.</w:t>
            </w:r>
            <w:r w:rsidR="006A617B" w:rsidRPr="00582F79">
              <w:rPr>
                <w:rFonts w:asciiTheme="minorHAnsi" w:hAnsiTheme="minorHAnsi" w:cstheme="minorHAnsi"/>
                <w:sz w:val="24"/>
                <w:szCs w:val="24"/>
              </w:rPr>
              <w:t xml:space="preserve"> </w:t>
            </w:r>
          </w:p>
          <w:p w14:paraId="35EF5361" w14:textId="77777777" w:rsidR="00BE5A56" w:rsidRPr="00582F79" w:rsidRDefault="0034121B" w:rsidP="00582F79">
            <w:pPr>
              <w:pStyle w:val="af2"/>
              <w:spacing w:after="0" w:line="240" w:lineRule="auto"/>
              <w:ind w:left="0"/>
              <w:jc w:val="both"/>
              <w:rPr>
                <w:rFonts w:asciiTheme="minorHAnsi" w:hAnsiTheme="minorHAnsi" w:cstheme="minorHAnsi"/>
                <w:b/>
                <w:sz w:val="24"/>
                <w:szCs w:val="24"/>
              </w:rPr>
            </w:pPr>
            <w:r w:rsidRPr="00582F79">
              <w:rPr>
                <w:rFonts w:asciiTheme="minorHAnsi" w:hAnsiTheme="minorHAnsi" w:cstheme="minorHAnsi"/>
                <w:b/>
                <w:sz w:val="24"/>
                <w:szCs w:val="24"/>
              </w:rPr>
              <w:t>СРС</w:t>
            </w:r>
            <w:r w:rsidRPr="00582F79">
              <w:rPr>
                <w:rFonts w:asciiTheme="minorHAnsi" w:hAnsiTheme="minorHAnsi" w:cstheme="minorHAnsi"/>
                <w:b/>
                <w:i/>
                <w:sz w:val="24"/>
                <w:szCs w:val="24"/>
              </w:rPr>
              <w:t xml:space="preserve">: </w:t>
            </w:r>
            <w:r w:rsidRPr="00582F79">
              <w:rPr>
                <w:rFonts w:asciiTheme="minorHAnsi" w:hAnsiTheme="minorHAnsi" w:cstheme="minorHAnsi"/>
                <w:sz w:val="24"/>
                <w:szCs w:val="24"/>
              </w:rPr>
              <w:t>Інтерпретація результатів корпусних даних.</w:t>
            </w:r>
          </w:p>
        </w:tc>
        <w:tc>
          <w:tcPr>
            <w:tcW w:w="1365" w:type="dxa"/>
            <w:shd w:val="clear" w:color="auto" w:fill="auto"/>
            <w:vAlign w:val="center"/>
          </w:tcPr>
          <w:p w14:paraId="395E7480" w14:textId="77777777" w:rsidR="00BE5A56" w:rsidRPr="00582F79" w:rsidRDefault="00BE5A56" w:rsidP="00582F79">
            <w:pPr>
              <w:spacing w:line="240" w:lineRule="auto"/>
              <w:jc w:val="center"/>
              <w:rPr>
                <w:rFonts w:asciiTheme="minorHAnsi" w:hAnsiTheme="minorHAnsi" w:cstheme="minorHAnsi"/>
                <w:sz w:val="24"/>
                <w:szCs w:val="24"/>
                <w:lang w:val="ru-RU"/>
              </w:rPr>
            </w:pPr>
            <w:r w:rsidRPr="00582F79">
              <w:rPr>
                <w:rFonts w:asciiTheme="minorHAnsi" w:hAnsiTheme="minorHAnsi" w:cstheme="minorHAnsi"/>
                <w:sz w:val="24"/>
                <w:szCs w:val="24"/>
                <w:lang w:val="ru-RU"/>
              </w:rPr>
              <w:t>2</w:t>
            </w:r>
          </w:p>
        </w:tc>
      </w:tr>
      <w:tr w:rsidR="00BE5A56" w:rsidRPr="00582F79" w14:paraId="4E96E7EB" w14:textId="77777777" w:rsidTr="0073568E">
        <w:trPr>
          <w:jc w:val="center"/>
        </w:trPr>
        <w:tc>
          <w:tcPr>
            <w:tcW w:w="846" w:type="dxa"/>
            <w:shd w:val="clear" w:color="auto" w:fill="auto"/>
            <w:vAlign w:val="center"/>
          </w:tcPr>
          <w:p w14:paraId="06B49A12" w14:textId="77777777" w:rsidR="00BE5A56" w:rsidRPr="00582F79" w:rsidRDefault="00BE5A56"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598753AB" w14:textId="77777777" w:rsidR="00BE5A56" w:rsidRPr="00582F79" w:rsidRDefault="007A5CC1" w:rsidP="00582F79">
            <w:pPr>
              <w:pStyle w:val="af2"/>
              <w:spacing w:after="0" w:line="240" w:lineRule="auto"/>
              <w:ind w:left="0"/>
              <w:jc w:val="both"/>
              <w:rPr>
                <w:rFonts w:asciiTheme="minorHAnsi" w:hAnsiTheme="minorHAnsi" w:cstheme="minorHAnsi"/>
                <w:sz w:val="24"/>
                <w:szCs w:val="24"/>
              </w:rPr>
            </w:pPr>
            <w:r w:rsidRPr="00582F79">
              <w:rPr>
                <w:rFonts w:asciiTheme="minorHAnsi" w:hAnsiTheme="minorHAnsi" w:cstheme="minorHAnsi"/>
                <w:b/>
                <w:i/>
                <w:sz w:val="24"/>
                <w:szCs w:val="24"/>
              </w:rPr>
              <w:t>Тема 2.2. Лінгвістичні дослідження, що базуються на корпусах.</w:t>
            </w:r>
            <w:r w:rsidR="00A05CE6" w:rsidRPr="00582F79">
              <w:rPr>
                <w:rFonts w:asciiTheme="minorHAnsi" w:hAnsiTheme="minorHAnsi" w:cstheme="minorHAnsi"/>
                <w:b/>
                <w:i/>
                <w:sz w:val="24"/>
                <w:szCs w:val="24"/>
              </w:rPr>
              <w:t xml:space="preserve"> </w:t>
            </w:r>
            <w:r w:rsidR="00381DB5" w:rsidRPr="00582F79">
              <w:rPr>
                <w:rFonts w:asciiTheme="minorHAnsi" w:hAnsiTheme="minorHAnsi" w:cstheme="minorHAnsi"/>
                <w:sz w:val="24"/>
                <w:szCs w:val="24"/>
              </w:rPr>
              <w:t>Гендерні дослідження мови засобами корпусної лінгвістики.</w:t>
            </w:r>
          </w:p>
          <w:p w14:paraId="37A1AAA0" w14:textId="77777777" w:rsidR="005A7436" w:rsidRPr="00582F79" w:rsidRDefault="005A7436" w:rsidP="00582F79">
            <w:pPr>
              <w:pStyle w:val="af2"/>
              <w:spacing w:after="0" w:line="240" w:lineRule="auto"/>
              <w:ind w:left="0"/>
              <w:jc w:val="both"/>
              <w:rPr>
                <w:rFonts w:asciiTheme="minorHAnsi" w:hAnsiTheme="minorHAnsi" w:cstheme="minorHAnsi"/>
                <w:b/>
                <w:sz w:val="24"/>
                <w:szCs w:val="24"/>
                <w:lang w:val="ru-RU"/>
              </w:rPr>
            </w:pPr>
            <w:r w:rsidRPr="00582F79">
              <w:rPr>
                <w:rFonts w:asciiTheme="minorHAnsi" w:hAnsiTheme="minorHAnsi" w:cstheme="minorHAnsi"/>
                <w:b/>
                <w:sz w:val="24"/>
                <w:szCs w:val="24"/>
              </w:rPr>
              <w:t>СРС</w:t>
            </w:r>
            <w:r w:rsidRPr="00582F79">
              <w:rPr>
                <w:rFonts w:asciiTheme="minorHAnsi" w:hAnsiTheme="minorHAnsi" w:cstheme="minorHAnsi"/>
                <w:sz w:val="24"/>
                <w:szCs w:val="24"/>
              </w:rPr>
              <w:t>: Системи машинного перекладу (МП) (3 сс. 153-163).</w:t>
            </w:r>
          </w:p>
        </w:tc>
        <w:tc>
          <w:tcPr>
            <w:tcW w:w="1365" w:type="dxa"/>
            <w:shd w:val="clear" w:color="auto" w:fill="auto"/>
            <w:vAlign w:val="center"/>
          </w:tcPr>
          <w:p w14:paraId="501B9E5B" w14:textId="77777777" w:rsidR="00BE5A56" w:rsidRPr="00582F79" w:rsidRDefault="00BE5A56" w:rsidP="00582F79">
            <w:pPr>
              <w:spacing w:line="240" w:lineRule="auto"/>
              <w:jc w:val="center"/>
              <w:rPr>
                <w:rFonts w:asciiTheme="minorHAnsi" w:hAnsiTheme="minorHAnsi" w:cstheme="minorHAnsi"/>
                <w:sz w:val="24"/>
                <w:szCs w:val="24"/>
              </w:rPr>
            </w:pPr>
            <w:r w:rsidRPr="00582F79">
              <w:rPr>
                <w:rFonts w:asciiTheme="minorHAnsi" w:hAnsiTheme="minorHAnsi" w:cstheme="minorHAnsi"/>
                <w:sz w:val="24"/>
                <w:szCs w:val="24"/>
              </w:rPr>
              <w:t>2</w:t>
            </w:r>
          </w:p>
        </w:tc>
      </w:tr>
      <w:tr w:rsidR="00BE5A56" w:rsidRPr="00582F79" w14:paraId="7EC46EAA" w14:textId="77777777" w:rsidTr="0073568E">
        <w:trPr>
          <w:jc w:val="center"/>
        </w:trPr>
        <w:tc>
          <w:tcPr>
            <w:tcW w:w="846" w:type="dxa"/>
            <w:shd w:val="clear" w:color="auto" w:fill="auto"/>
            <w:vAlign w:val="center"/>
          </w:tcPr>
          <w:p w14:paraId="0E4BFA91" w14:textId="77777777" w:rsidR="00BE5A56" w:rsidRPr="00582F79" w:rsidRDefault="00BE5A56"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13D83823" w14:textId="77777777" w:rsidR="006A264B" w:rsidRPr="00582F79" w:rsidRDefault="00FC68B4" w:rsidP="00582F79">
            <w:pPr>
              <w:spacing w:line="240" w:lineRule="auto"/>
              <w:jc w:val="both"/>
              <w:rPr>
                <w:rFonts w:asciiTheme="minorHAnsi" w:hAnsiTheme="minorHAnsi" w:cstheme="minorHAnsi"/>
                <w:b/>
                <w:i/>
                <w:sz w:val="24"/>
                <w:szCs w:val="24"/>
              </w:rPr>
            </w:pPr>
            <w:r w:rsidRPr="00582F79">
              <w:rPr>
                <w:rFonts w:asciiTheme="minorHAnsi" w:hAnsiTheme="minorHAnsi" w:cstheme="minorHAnsi"/>
                <w:b/>
                <w:i/>
                <w:sz w:val="24"/>
                <w:szCs w:val="24"/>
              </w:rPr>
              <w:t xml:space="preserve">Тема 2.3. </w:t>
            </w:r>
            <w:r w:rsidR="006A264B" w:rsidRPr="00582F79">
              <w:rPr>
                <w:rFonts w:asciiTheme="minorHAnsi" w:hAnsiTheme="minorHAnsi" w:cstheme="minorHAnsi"/>
                <w:b/>
                <w:i/>
                <w:sz w:val="24"/>
                <w:szCs w:val="24"/>
              </w:rPr>
              <w:t>Пошукові системи в мережі Інтернет.</w:t>
            </w:r>
            <w:r w:rsidR="00B167B3" w:rsidRPr="00582F79">
              <w:rPr>
                <w:rFonts w:asciiTheme="minorHAnsi" w:hAnsiTheme="minorHAnsi" w:cstheme="minorHAnsi"/>
                <w:b/>
                <w:i/>
                <w:sz w:val="24"/>
                <w:szCs w:val="24"/>
              </w:rPr>
              <w:t xml:space="preserve"> </w:t>
            </w:r>
            <w:r w:rsidR="00B167B3" w:rsidRPr="00582F79">
              <w:rPr>
                <w:rFonts w:asciiTheme="minorHAnsi" w:hAnsiTheme="minorHAnsi" w:cstheme="minorHAnsi"/>
                <w:sz w:val="24"/>
                <w:szCs w:val="24"/>
              </w:rPr>
              <w:t>Конкордансер і корпусний менеджер як пошукова система.</w:t>
            </w:r>
          </w:p>
          <w:p w14:paraId="68EE57AD" w14:textId="77777777" w:rsidR="00BE5A56" w:rsidRPr="00582F79" w:rsidRDefault="006A264B" w:rsidP="00582F79">
            <w:pPr>
              <w:spacing w:line="240" w:lineRule="auto"/>
              <w:jc w:val="both"/>
              <w:rPr>
                <w:rFonts w:asciiTheme="minorHAnsi" w:hAnsiTheme="minorHAnsi" w:cstheme="minorHAnsi"/>
                <w:sz w:val="24"/>
                <w:szCs w:val="24"/>
              </w:rPr>
            </w:pPr>
            <w:r w:rsidRPr="00582F79">
              <w:rPr>
                <w:rFonts w:asciiTheme="minorHAnsi" w:hAnsiTheme="minorHAnsi" w:cstheme="minorHAnsi"/>
                <w:b/>
                <w:sz w:val="24"/>
                <w:szCs w:val="24"/>
              </w:rPr>
              <w:t>СРС</w:t>
            </w:r>
            <w:r w:rsidRPr="00582F79">
              <w:rPr>
                <w:rFonts w:asciiTheme="minorHAnsi" w:hAnsiTheme="minorHAnsi" w:cstheme="minorHAnsi"/>
                <w:sz w:val="24"/>
                <w:szCs w:val="24"/>
              </w:rPr>
              <w:t xml:space="preserve">: </w:t>
            </w:r>
            <w:r w:rsidR="00B167B3" w:rsidRPr="00582F79">
              <w:rPr>
                <w:rFonts w:asciiTheme="minorHAnsi" w:hAnsiTheme="minorHAnsi" w:cstheme="minorHAnsi"/>
                <w:sz w:val="24"/>
                <w:szCs w:val="24"/>
              </w:rPr>
              <w:t>Архіви Google: можливості дослідження мультимодальних корпусів.</w:t>
            </w:r>
          </w:p>
        </w:tc>
        <w:tc>
          <w:tcPr>
            <w:tcW w:w="1365" w:type="dxa"/>
            <w:shd w:val="clear" w:color="auto" w:fill="auto"/>
            <w:vAlign w:val="center"/>
          </w:tcPr>
          <w:p w14:paraId="1AA67432" w14:textId="77777777" w:rsidR="00BE5A56" w:rsidRPr="00582F79" w:rsidRDefault="00BE5A56" w:rsidP="00582F79">
            <w:pPr>
              <w:spacing w:line="240" w:lineRule="auto"/>
              <w:jc w:val="center"/>
              <w:rPr>
                <w:rFonts w:asciiTheme="minorHAnsi" w:hAnsiTheme="minorHAnsi" w:cstheme="minorHAnsi"/>
                <w:sz w:val="24"/>
                <w:szCs w:val="24"/>
                <w:lang w:val="ru-RU"/>
              </w:rPr>
            </w:pPr>
            <w:r w:rsidRPr="00582F79">
              <w:rPr>
                <w:rFonts w:asciiTheme="minorHAnsi" w:hAnsiTheme="minorHAnsi" w:cstheme="minorHAnsi"/>
                <w:sz w:val="24"/>
                <w:szCs w:val="24"/>
                <w:lang w:val="ru-RU"/>
              </w:rPr>
              <w:t>2</w:t>
            </w:r>
          </w:p>
        </w:tc>
      </w:tr>
      <w:tr w:rsidR="00BE5A56" w:rsidRPr="00582F79" w14:paraId="55DB58D9" w14:textId="77777777" w:rsidTr="0073568E">
        <w:trPr>
          <w:jc w:val="center"/>
        </w:trPr>
        <w:tc>
          <w:tcPr>
            <w:tcW w:w="846" w:type="dxa"/>
            <w:shd w:val="clear" w:color="auto" w:fill="auto"/>
            <w:vAlign w:val="center"/>
          </w:tcPr>
          <w:p w14:paraId="50D65B0E" w14:textId="77777777" w:rsidR="00BE5A56" w:rsidRPr="00582F79" w:rsidRDefault="00BE5A56"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4A70061F" w14:textId="77777777" w:rsidR="00BE5A56" w:rsidRPr="00582F79" w:rsidRDefault="00BE5A56" w:rsidP="00582F79">
            <w:pPr>
              <w:widowControl w:val="0"/>
              <w:spacing w:line="240" w:lineRule="auto"/>
              <w:jc w:val="both"/>
              <w:rPr>
                <w:rFonts w:asciiTheme="minorHAnsi" w:hAnsiTheme="minorHAnsi" w:cstheme="minorHAnsi"/>
                <w:b/>
                <w:sz w:val="24"/>
                <w:szCs w:val="24"/>
              </w:rPr>
            </w:pPr>
            <w:r w:rsidRPr="00582F79">
              <w:rPr>
                <w:rFonts w:asciiTheme="minorHAnsi" w:hAnsiTheme="minorHAnsi" w:cstheme="minorHAnsi"/>
                <w:b/>
                <w:sz w:val="24"/>
                <w:szCs w:val="24"/>
              </w:rPr>
              <w:t xml:space="preserve">Розділ 3. </w:t>
            </w:r>
            <w:r w:rsidR="001015C5" w:rsidRPr="00582F79">
              <w:rPr>
                <w:rFonts w:asciiTheme="minorHAnsi" w:hAnsiTheme="minorHAnsi" w:cstheme="minorHAnsi"/>
                <w:b/>
                <w:sz w:val="24"/>
                <w:szCs w:val="24"/>
              </w:rPr>
              <w:t xml:space="preserve">Наукові дослідження методами корпусної лінгвістики: </w:t>
            </w:r>
            <w:r w:rsidRPr="00582F79">
              <w:rPr>
                <w:rFonts w:asciiTheme="minorHAnsi" w:hAnsiTheme="minorHAnsi" w:cstheme="minorHAnsi"/>
                <w:b/>
                <w:sz w:val="24"/>
                <w:szCs w:val="24"/>
              </w:rPr>
              <w:t xml:space="preserve">створення і аналіз </w:t>
            </w:r>
            <w:r w:rsidR="001015C5" w:rsidRPr="00582F79">
              <w:rPr>
                <w:rFonts w:asciiTheme="minorHAnsi" w:hAnsiTheme="minorHAnsi" w:cstheme="minorHAnsi"/>
                <w:b/>
                <w:sz w:val="24"/>
                <w:szCs w:val="24"/>
              </w:rPr>
              <w:t xml:space="preserve">власного </w:t>
            </w:r>
            <w:r w:rsidRPr="00582F79">
              <w:rPr>
                <w:rFonts w:asciiTheme="minorHAnsi" w:hAnsiTheme="minorHAnsi" w:cstheme="minorHAnsi"/>
                <w:b/>
                <w:sz w:val="24"/>
                <w:szCs w:val="24"/>
              </w:rPr>
              <w:t>корпусу</w:t>
            </w:r>
            <w:r w:rsidR="0065698E">
              <w:rPr>
                <w:rFonts w:asciiTheme="minorHAnsi" w:hAnsiTheme="minorHAnsi" w:cstheme="minorHAnsi"/>
                <w:b/>
                <w:sz w:val="24"/>
                <w:szCs w:val="24"/>
              </w:rPr>
              <w:t>, інтерпретація і представлення результатів.</w:t>
            </w:r>
          </w:p>
          <w:p w14:paraId="46A7AB87" w14:textId="77777777" w:rsidR="001015C5" w:rsidRPr="00A96D02" w:rsidRDefault="00CF1EF1" w:rsidP="00582F79">
            <w:pPr>
              <w:widowControl w:val="0"/>
              <w:spacing w:line="240" w:lineRule="auto"/>
              <w:jc w:val="both"/>
              <w:rPr>
                <w:rFonts w:asciiTheme="minorHAnsi" w:hAnsiTheme="minorHAnsi" w:cstheme="minorHAnsi"/>
                <w:b/>
                <w:sz w:val="24"/>
                <w:szCs w:val="24"/>
                <w:lang w:val="ru-RU"/>
              </w:rPr>
            </w:pPr>
            <w:r w:rsidRPr="00582F79">
              <w:rPr>
                <w:rFonts w:asciiTheme="minorHAnsi" w:hAnsiTheme="minorHAnsi" w:cstheme="minorHAnsi"/>
                <w:b/>
                <w:i/>
                <w:sz w:val="24"/>
                <w:szCs w:val="24"/>
              </w:rPr>
              <w:t>Тема 3.1. Встановлення програмного забезпечення та ознайомлення з функціями корпусного менеджера.</w:t>
            </w:r>
            <w:r w:rsidRPr="00582F79">
              <w:rPr>
                <w:rFonts w:asciiTheme="minorHAnsi" w:hAnsiTheme="minorHAnsi" w:cstheme="minorHAnsi"/>
                <w:b/>
                <w:sz w:val="24"/>
                <w:szCs w:val="24"/>
                <w:lang w:val="ru-RU"/>
              </w:rPr>
              <w:t xml:space="preserve"> </w:t>
            </w:r>
            <w:r w:rsidRPr="00582F79">
              <w:rPr>
                <w:rFonts w:asciiTheme="minorHAnsi" w:hAnsiTheme="minorHAnsi" w:cstheme="minorHAnsi"/>
                <w:sz w:val="24"/>
                <w:szCs w:val="24"/>
                <w:lang w:val="ru-RU"/>
              </w:rPr>
              <w:t>Корпусний менеджер AntConc</w:t>
            </w:r>
            <w:r w:rsidR="00D61E6C" w:rsidRPr="00582F79">
              <w:rPr>
                <w:rFonts w:asciiTheme="minorHAnsi" w:hAnsiTheme="minorHAnsi" w:cstheme="minorHAnsi"/>
                <w:sz w:val="24"/>
                <w:szCs w:val="24"/>
              </w:rPr>
              <w:t xml:space="preserve"> (розробник Laurence Anthony).</w:t>
            </w:r>
            <w:r w:rsidRPr="00582F79">
              <w:rPr>
                <w:rFonts w:asciiTheme="minorHAnsi" w:hAnsiTheme="minorHAnsi" w:cstheme="minorHAnsi"/>
                <w:sz w:val="24"/>
                <w:szCs w:val="24"/>
                <w:lang w:val="ru-RU"/>
              </w:rPr>
              <w:t>.</w:t>
            </w:r>
            <w:r w:rsidRPr="00582F79">
              <w:rPr>
                <w:rFonts w:asciiTheme="minorHAnsi" w:hAnsiTheme="minorHAnsi" w:cstheme="minorHAnsi"/>
                <w:b/>
                <w:sz w:val="24"/>
                <w:szCs w:val="24"/>
                <w:lang w:val="ru-RU"/>
              </w:rPr>
              <w:t xml:space="preserve"> </w:t>
            </w:r>
            <w:r w:rsidR="00AD4AE6" w:rsidRPr="00582F79">
              <w:rPr>
                <w:rFonts w:asciiTheme="minorHAnsi" w:hAnsiTheme="minorHAnsi" w:cstheme="minorHAnsi"/>
                <w:sz w:val="24"/>
                <w:szCs w:val="24"/>
                <w:lang w:val="ru-RU"/>
              </w:rPr>
              <w:t>Ознайомлення з інтерфейсом</w:t>
            </w:r>
            <w:r w:rsidR="00F325FE" w:rsidRPr="00A96D02">
              <w:rPr>
                <w:rFonts w:asciiTheme="minorHAnsi" w:hAnsiTheme="minorHAnsi" w:cstheme="minorHAnsi"/>
                <w:sz w:val="24"/>
                <w:szCs w:val="24"/>
                <w:lang w:val="ru-RU"/>
              </w:rPr>
              <w:t xml:space="preserve"> (</w:t>
            </w:r>
            <w:r w:rsidR="00DE680F" w:rsidRPr="006F7025">
              <w:rPr>
                <w:rFonts w:asciiTheme="minorHAnsi" w:hAnsiTheme="minorHAnsi" w:cstheme="minorHAnsi"/>
                <w:sz w:val="24"/>
                <w:szCs w:val="24"/>
                <w:lang w:val="ru-RU"/>
              </w:rPr>
              <w:t>4</w:t>
            </w:r>
            <w:r w:rsidR="00F325FE" w:rsidRPr="00A96D02">
              <w:rPr>
                <w:rFonts w:asciiTheme="minorHAnsi" w:hAnsiTheme="minorHAnsi" w:cstheme="minorHAnsi"/>
                <w:sz w:val="24"/>
                <w:szCs w:val="24"/>
                <w:lang w:val="ru-RU"/>
              </w:rPr>
              <w:t>)</w:t>
            </w:r>
            <w:r w:rsidR="00AD4AE6" w:rsidRPr="00582F79">
              <w:rPr>
                <w:rFonts w:asciiTheme="minorHAnsi" w:hAnsiTheme="minorHAnsi" w:cstheme="minorHAnsi"/>
                <w:sz w:val="24"/>
                <w:szCs w:val="24"/>
                <w:lang w:val="ru-RU"/>
              </w:rPr>
              <w:t>.</w:t>
            </w:r>
            <w:r w:rsidR="00F325FE" w:rsidRPr="00A96D02">
              <w:rPr>
                <w:rFonts w:asciiTheme="minorHAnsi" w:hAnsiTheme="minorHAnsi" w:cstheme="minorHAnsi"/>
                <w:sz w:val="24"/>
                <w:szCs w:val="24"/>
                <w:lang w:val="ru-RU"/>
              </w:rPr>
              <w:t xml:space="preserve"> </w:t>
            </w:r>
          </w:p>
          <w:p w14:paraId="296C32D6" w14:textId="77777777" w:rsidR="00CF1EF1" w:rsidRPr="00582F79" w:rsidRDefault="0020666E" w:rsidP="00582F79">
            <w:pPr>
              <w:widowControl w:val="0"/>
              <w:spacing w:line="240" w:lineRule="auto"/>
              <w:jc w:val="both"/>
              <w:rPr>
                <w:rFonts w:asciiTheme="minorHAnsi" w:hAnsiTheme="minorHAnsi" w:cstheme="minorHAnsi"/>
                <w:b/>
                <w:i/>
                <w:sz w:val="24"/>
                <w:szCs w:val="24"/>
              </w:rPr>
            </w:pPr>
            <w:r w:rsidRPr="00582F79">
              <w:rPr>
                <w:rFonts w:asciiTheme="minorHAnsi" w:hAnsiTheme="minorHAnsi" w:cstheme="minorHAnsi"/>
                <w:b/>
                <w:sz w:val="24"/>
                <w:szCs w:val="24"/>
              </w:rPr>
              <w:t>СРС:</w:t>
            </w:r>
            <w:r w:rsidRPr="00582F79">
              <w:rPr>
                <w:rFonts w:asciiTheme="minorHAnsi" w:hAnsiTheme="minorHAnsi" w:cstheme="minorHAnsi"/>
                <w:b/>
                <w:i/>
                <w:sz w:val="24"/>
                <w:szCs w:val="24"/>
              </w:rPr>
              <w:t xml:space="preserve"> </w:t>
            </w:r>
            <w:r w:rsidRPr="00582F79">
              <w:rPr>
                <w:rFonts w:asciiTheme="minorHAnsi" w:hAnsiTheme="minorHAnsi" w:cstheme="minorHAnsi"/>
                <w:sz w:val="24"/>
                <w:szCs w:val="24"/>
              </w:rPr>
              <w:t>Вивчення функцій них особливостей корпусного менеджеру</w:t>
            </w:r>
            <w:r w:rsidR="00A96D02" w:rsidRPr="00A96D02">
              <w:rPr>
                <w:rFonts w:asciiTheme="minorHAnsi" w:hAnsiTheme="minorHAnsi" w:cstheme="minorHAnsi"/>
                <w:sz w:val="24"/>
                <w:szCs w:val="24"/>
                <w:lang w:val="ru-RU"/>
              </w:rPr>
              <w:t xml:space="preserve"> (</w:t>
            </w:r>
            <w:r w:rsidR="00DE680F" w:rsidRPr="006F7025">
              <w:rPr>
                <w:rFonts w:asciiTheme="minorHAnsi" w:hAnsiTheme="minorHAnsi" w:cstheme="minorHAnsi"/>
                <w:sz w:val="24"/>
                <w:szCs w:val="24"/>
                <w:lang w:val="ru-RU"/>
              </w:rPr>
              <w:t>5</w:t>
            </w:r>
            <w:r w:rsidR="00A96D02" w:rsidRPr="00A96D02">
              <w:rPr>
                <w:rFonts w:asciiTheme="minorHAnsi" w:hAnsiTheme="minorHAnsi" w:cstheme="minorHAnsi"/>
                <w:sz w:val="24"/>
                <w:szCs w:val="24"/>
                <w:lang w:val="ru-RU"/>
              </w:rPr>
              <w:t>)</w:t>
            </w:r>
            <w:r w:rsidRPr="00582F79">
              <w:rPr>
                <w:rFonts w:asciiTheme="minorHAnsi" w:hAnsiTheme="minorHAnsi" w:cstheme="minorHAnsi"/>
                <w:sz w:val="24"/>
                <w:szCs w:val="24"/>
              </w:rPr>
              <w:t>.</w:t>
            </w:r>
          </w:p>
        </w:tc>
        <w:tc>
          <w:tcPr>
            <w:tcW w:w="1365" w:type="dxa"/>
            <w:shd w:val="clear" w:color="auto" w:fill="auto"/>
            <w:vAlign w:val="center"/>
          </w:tcPr>
          <w:p w14:paraId="36E6F896" w14:textId="77777777" w:rsidR="00BE5A56" w:rsidRPr="00582F79" w:rsidRDefault="00BE5A56" w:rsidP="00582F79">
            <w:pPr>
              <w:spacing w:line="240" w:lineRule="auto"/>
              <w:jc w:val="center"/>
              <w:rPr>
                <w:rFonts w:asciiTheme="minorHAnsi" w:hAnsiTheme="minorHAnsi" w:cstheme="minorHAnsi"/>
                <w:sz w:val="24"/>
                <w:szCs w:val="24"/>
                <w:lang w:val="ru-RU"/>
              </w:rPr>
            </w:pPr>
            <w:r w:rsidRPr="00582F79">
              <w:rPr>
                <w:rFonts w:asciiTheme="minorHAnsi" w:hAnsiTheme="minorHAnsi" w:cstheme="minorHAnsi"/>
                <w:sz w:val="24"/>
                <w:szCs w:val="24"/>
                <w:lang w:val="ru-RU"/>
              </w:rPr>
              <w:t>2</w:t>
            </w:r>
          </w:p>
        </w:tc>
      </w:tr>
      <w:tr w:rsidR="00BE5A56" w:rsidRPr="00582F79" w14:paraId="2BF7B806" w14:textId="77777777" w:rsidTr="0073568E">
        <w:trPr>
          <w:jc w:val="center"/>
        </w:trPr>
        <w:tc>
          <w:tcPr>
            <w:tcW w:w="846" w:type="dxa"/>
            <w:shd w:val="clear" w:color="auto" w:fill="auto"/>
            <w:vAlign w:val="center"/>
          </w:tcPr>
          <w:p w14:paraId="5AEC6C2D" w14:textId="77777777" w:rsidR="00BE5A56" w:rsidRPr="00582F79" w:rsidRDefault="00BE5A56"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3AFED10A" w14:textId="77777777" w:rsidR="00BE5A56" w:rsidRPr="00582F79" w:rsidRDefault="00D61736" w:rsidP="00582F79">
            <w:pPr>
              <w:spacing w:line="240" w:lineRule="auto"/>
              <w:jc w:val="both"/>
              <w:rPr>
                <w:rFonts w:asciiTheme="minorHAnsi" w:hAnsiTheme="minorHAnsi" w:cstheme="minorHAnsi"/>
                <w:sz w:val="24"/>
                <w:szCs w:val="24"/>
              </w:rPr>
            </w:pPr>
            <w:r w:rsidRPr="00582F79">
              <w:rPr>
                <w:rFonts w:asciiTheme="minorHAnsi" w:hAnsiTheme="minorHAnsi" w:cstheme="minorHAnsi"/>
                <w:b/>
                <w:i/>
                <w:sz w:val="24"/>
                <w:szCs w:val="24"/>
                <w:lang w:val="ru-RU"/>
              </w:rPr>
              <w:t>Тема 3.1. Укладання власного корпусу текст</w:t>
            </w:r>
            <w:r w:rsidRPr="00582F79">
              <w:rPr>
                <w:rFonts w:asciiTheme="minorHAnsi" w:hAnsiTheme="minorHAnsi" w:cstheme="minorHAnsi"/>
                <w:b/>
                <w:i/>
                <w:sz w:val="24"/>
                <w:szCs w:val="24"/>
              </w:rPr>
              <w:t>ів</w:t>
            </w:r>
            <w:r w:rsidRPr="00582F79">
              <w:rPr>
                <w:rFonts w:asciiTheme="minorHAnsi" w:hAnsiTheme="minorHAnsi" w:cstheme="minorHAnsi"/>
                <w:b/>
                <w:sz w:val="24"/>
                <w:szCs w:val="24"/>
              </w:rPr>
              <w:t xml:space="preserve"> </w:t>
            </w:r>
            <w:r w:rsidRPr="00582F79">
              <w:rPr>
                <w:rFonts w:asciiTheme="minorHAnsi" w:hAnsiTheme="minorHAnsi" w:cstheme="minorHAnsi"/>
                <w:sz w:val="24"/>
                <w:szCs w:val="24"/>
              </w:rPr>
              <w:t xml:space="preserve">відповідно до актуальних критеріїв та теми і завдань магістерської дисертації. Створення паспорту </w:t>
            </w:r>
            <w:r w:rsidR="00B65834" w:rsidRPr="00582F79">
              <w:rPr>
                <w:rFonts w:asciiTheme="minorHAnsi" w:hAnsiTheme="minorHAnsi" w:cstheme="minorHAnsi"/>
                <w:sz w:val="24"/>
                <w:szCs w:val="24"/>
              </w:rPr>
              <w:t>власного</w:t>
            </w:r>
            <w:r w:rsidR="00F17388">
              <w:rPr>
                <w:rFonts w:asciiTheme="minorHAnsi" w:hAnsiTheme="minorHAnsi" w:cstheme="minorHAnsi"/>
                <w:sz w:val="24"/>
                <w:szCs w:val="24"/>
              </w:rPr>
              <w:t xml:space="preserve"> корпусу (мета</w:t>
            </w:r>
            <w:r w:rsidRPr="00582F79">
              <w:rPr>
                <w:rFonts w:asciiTheme="minorHAnsi" w:hAnsiTheme="minorHAnsi" w:cstheme="minorHAnsi"/>
                <w:sz w:val="24"/>
                <w:szCs w:val="24"/>
              </w:rPr>
              <w:t>дані).</w:t>
            </w:r>
          </w:p>
          <w:p w14:paraId="5CA64C8A" w14:textId="77777777" w:rsidR="0020666E" w:rsidRPr="00582F79" w:rsidRDefault="0020666E" w:rsidP="00582F79">
            <w:pPr>
              <w:spacing w:line="240" w:lineRule="auto"/>
              <w:jc w:val="both"/>
              <w:rPr>
                <w:rFonts w:asciiTheme="minorHAnsi" w:hAnsiTheme="minorHAnsi" w:cstheme="minorHAnsi"/>
                <w:b/>
                <w:i/>
                <w:sz w:val="24"/>
                <w:szCs w:val="24"/>
              </w:rPr>
            </w:pPr>
            <w:r w:rsidRPr="00582F79">
              <w:rPr>
                <w:rFonts w:asciiTheme="minorHAnsi" w:hAnsiTheme="minorHAnsi" w:cstheme="minorHAnsi"/>
                <w:b/>
                <w:sz w:val="24"/>
                <w:szCs w:val="24"/>
              </w:rPr>
              <w:t xml:space="preserve">СРС: </w:t>
            </w:r>
            <w:r w:rsidRPr="00582F79">
              <w:rPr>
                <w:rFonts w:asciiTheme="minorHAnsi" w:hAnsiTheme="minorHAnsi" w:cstheme="minorHAnsi"/>
                <w:sz w:val="24"/>
                <w:szCs w:val="24"/>
              </w:rPr>
              <w:t>Чотири покоління корпусних менеджерів, що використовуються для аналізу даних корпусу</w:t>
            </w:r>
            <w:r w:rsidR="00BF232D" w:rsidRPr="00582F79">
              <w:rPr>
                <w:rFonts w:asciiTheme="minorHAnsi" w:hAnsiTheme="minorHAnsi" w:cstheme="minorHAnsi"/>
                <w:sz w:val="24"/>
                <w:szCs w:val="24"/>
              </w:rPr>
              <w:t>. Приклади</w:t>
            </w:r>
            <w:r w:rsidRPr="00582F79">
              <w:rPr>
                <w:rFonts w:asciiTheme="minorHAnsi" w:hAnsiTheme="minorHAnsi" w:cstheme="minorHAnsi"/>
                <w:sz w:val="24"/>
                <w:szCs w:val="24"/>
              </w:rPr>
              <w:t xml:space="preserve"> (2 сс.92-103).</w:t>
            </w:r>
          </w:p>
        </w:tc>
        <w:tc>
          <w:tcPr>
            <w:tcW w:w="1365" w:type="dxa"/>
            <w:shd w:val="clear" w:color="auto" w:fill="auto"/>
            <w:vAlign w:val="center"/>
          </w:tcPr>
          <w:p w14:paraId="72D33727" w14:textId="77777777" w:rsidR="00BE5A56" w:rsidRPr="00582F79" w:rsidRDefault="00BE5A56" w:rsidP="00582F79">
            <w:pPr>
              <w:spacing w:line="240" w:lineRule="auto"/>
              <w:jc w:val="center"/>
              <w:rPr>
                <w:rFonts w:asciiTheme="minorHAnsi" w:hAnsiTheme="minorHAnsi" w:cstheme="minorHAnsi"/>
                <w:sz w:val="24"/>
                <w:szCs w:val="24"/>
              </w:rPr>
            </w:pPr>
            <w:r w:rsidRPr="00582F79">
              <w:rPr>
                <w:rFonts w:asciiTheme="minorHAnsi" w:hAnsiTheme="minorHAnsi" w:cstheme="minorHAnsi"/>
                <w:sz w:val="24"/>
                <w:szCs w:val="24"/>
              </w:rPr>
              <w:t>2</w:t>
            </w:r>
          </w:p>
        </w:tc>
      </w:tr>
      <w:tr w:rsidR="00BE5A56" w:rsidRPr="00582F79" w14:paraId="2E0AB1D8" w14:textId="77777777" w:rsidTr="0073568E">
        <w:trPr>
          <w:jc w:val="center"/>
        </w:trPr>
        <w:tc>
          <w:tcPr>
            <w:tcW w:w="846" w:type="dxa"/>
            <w:shd w:val="clear" w:color="auto" w:fill="auto"/>
            <w:vAlign w:val="center"/>
          </w:tcPr>
          <w:p w14:paraId="595B8489" w14:textId="77777777" w:rsidR="00BE5A56" w:rsidRPr="00582F79" w:rsidRDefault="00BE5A56" w:rsidP="00DA3CE0">
            <w:pPr>
              <w:pStyle w:val="a0"/>
              <w:numPr>
                <w:ilvl w:val="0"/>
                <w:numId w:val="2"/>
              </w:numPr>
              <w:spacing w:line="240" w:lineRule="auto"/>
              <w:ind w:left="0" w:firstLine="0"/>
              <w:rPr>
                <w:rFonts w:asciiTheme="minorHAnsi" w:hAnsiTheme="minorHAnsi" w:cstheme="minorHAnsi"/>
                <w:sz w:val="24"/>
                <w:szCs w:val="24"/>
              </w:rPr>
            </w:pPr>
          </w:p>
        </w:tc>
        <w:tc>
          <w:tcPr>
            <w:tcW w:w="7929" w:type="dxa"/>
            <w:shd w:val="clear" w:color="auto" w:fill="auto"/>
          </w:tcPr>
          <w:p w14:paraId="26F86B1D" w14:textId="77777777" w:rsidR="00BE5A56" w:rsidRPr="00582F79" w:rsidRDefault="00D61736" w:rsidP="00582F79">
            <w:pPr>
              <w:pStyle w:val="af2"/>
              <w:spacing w:after="0" w:line="240" w:lineRule="auto"/>
              <w:ind w:left="0"/>
              <w:jc w:val="both"/>
              <w:rPr>
                <w:rFonts w:asciiTheme="minorHAnsi" w:hAnsiTheme="minorHAnsi" w:cstheme="minorHAnsi"/>
                <w:sz w:val="24"/>
                <w:szCs w:val="24"/>
                <w:lang w:val="en-US"/>
              </w:rPr>
            </w:pPr>
            <w:r w:rsidRPr="00582F79">
              <w:rPr>
                <w:rFonts w:asciiTheme="minorHAnsi" w:hAnsiTheme="minorHAnsi" w:cstheme="minorHAnsi"/>
                <w:b/>
                <w:i/>
                <w:sz w:val="24"/>
                <w:szCs w:val="24"/>
              </w:rPr>
              <w:t>Тема 3.1. Автоматична розмітка власного корпусу.</w:t>
            </w:r>
            <w:r w:rsidRPr="00582F79">
              <w:rPr>
                <w:rFonts w:asciiTheme="minorHAnsi" w:hAnsiTheme="minorHAnsi" w:cstheme="minorHAnsi"/>
                <w:b/>
                <w:sz w:val="24"/>
                <w:szCs w:val="24"/>
              </w:rPr>
              <w:t xml:space="preserve"> </w:t>
            </w:r>
            <w:r w:rsidRPr="00582F79">
              <w:rPr>
                <w:rFonts w:asciiTheme="minorHAnsi" w:hAnsiTheme="minorHAnsi" w:cstheme="minorHAnsi"/>
                <w:sz w:val="24"/>
                <w:szCs w:val="24"/>
              </w:rPr>
              <w:t>Мовні засоби представлення розміченого корпусу.</w:t>
            </w:r>
            <w:r w:rsidR="0004514E" w:rsidRPr="00582F79">
              <w:rPr>
                <w:rFonts w:asciiTheme="minorHAnsi" w:hAnsiTheme="minorHAnsi" w:cstheme="minorHAnsi"/>
                <w:sz w:val="24"/>
                <w:szCs w:val="24"/>
              </w:rPr>
              <w:t xml:space="preserve"> CLAWS (Constituent-Likelihood Automatic Word Tagging System), розроблений в Ланкастерському університеті.</w:t>
            </w:r>
          </w:p>
          <w:p w14:paraId="23320E3B" w14:textId="77777777" w:rsidR="007F1DC9" w:rsidRPr="00582F79" w:rsidRDefault="007F1DC9" w:rsidP="00582F79">
            <w:pPr>
              <w:pStyle w:val="af2"/>
              <w:spacing w:after="0" w:line="240" w:lineRule="auto"/>
              <w:ind w:left="0"/>
              <w:jc w:val="both"/>
              <w:rPr>
                <w:rFonts w:asciiTheme="minorHAnsi" w:hAnsiTheme="minorHAnsi" w:cstheme="minorHAnsi"/>
                <w:b/>
                <w:sz w:val="24"/>
                <w:szCs w:val="24"/>
                <w:lang w:val="ru-RU"/>
              </w:rPr>
            </w:pPr>
            <w:r w:rsidRPr="00582F79">
              <w:rPr>
                <w:rFonts w:asciiTheme="minorHAnsi" w:hAnsiTheme="minorHAnsi" w:cstheme="minorHAnsi"/>
                <w:sz w:val="24"/>
                <w:szCs w:val="24"/>
                <w:lang w:val="ru-RU"/>
              </w:rPr>
              <w:t xml:space="preserve">СРС: Зняття граматичної омонімії як ондна з основних проблем корпусної лінгвістики (2 сс.100-105). </w:t>
            </w:r>
          </w:p>
        </w:tc>
        <w:tc>
          <w:tcPr>
            <w:tcW w:w="1365" w:type="dxa"/>
            <w:shd w:val="clear" w:color="auto" w:fill="auto"/>
            <w:vAlign w:val="center"/>
          </w:tcPr>
          <w:p w14:paraId="5258A6FA" w14:textId="77777777" w:rsidR="00BE5A56" w:rsidRPr="00582F79" w:rsidRDefault="00BE5A56" w:rsidP="00582F79">
            <w:pPr>
              <w:spacing w:line="240" w:lineRule="auto"/>
              <w:jc w:val="center"/>
              <w:rPr>
                <w:rFonts w:asciiTheme="minorHAnsi" w:hAnsiTheme="minorHAnsi" w:cstheme="minorHAnsi"/>
                <w:sz w:val="24"/>
                <w:szCs w:val="24"/>
                <w:lang w:val="ru-RU"/>
              </w:rPr>
            </w:pPr>
            <w:r w:rsidRPr="00582F79">
              <w:rPr>
                <w:rFonts w:asciiTheme="minorHAnsi" w:hAnsiTheme="minorHAnsi" w:cstheme="minorHAnsi"/>
                <w:sz w:val="24"/>
                <w:szCs w:val="24"/>
                <w:lang w:val="ru-RU"/>
              </w:rPr>
              <w:t>2</w:t>
            </w:r>
          </w:p>
        </w:tc>
      </w:tr>
      <w:tr w:rsidR="00BE5A56" w:rsidRPr="00582F79" w14:paraId="5E1C4566" w14:textId="77777777" w:rsidTr="0073568E">
        <w:trPr>
          <w:jc w:val="center"/>
        </w:trPr>
        <w:tc>
          <w:tcPr>
            <w:tcW w:w="846" w:type="dxa"/>
            <w:shd w:val="clear" w:color="auto" w:fill="auto"/>
            <w:vAlign w:val="center"/>
          </w:tcPr>
          <w:p w14:paraId="6B5569F5" w14:textId="77777777" w:rsidR="00BE5A56" w:rsidRPr="00582F79" w:rsidRDefault="00BE5A56"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46CEC893" w14:textId="77777777" w:rsidR="00BE5A56" w:rsidRPr="00582F79" w:rsidRDefault="00D61736" w:rsidP="00582F79">
            <w:pPr>
              <w:pStyle w:val="af2"/>
              <w:spacing w:after="0" w:line="240" w:lineRule="auto"/>
              <w:ind w:left="0"/>
              <w:jc w:val="both"/>
              <w:rPr>
                <w:rFonts w:asciiTheme="minorHAnsi" w:hAnsiTheme="minorHAnsi" w:cstheme="minorHAnsi"/>
                <w:sz w:val="24"/>
                <w:szCs w:val="24"/>
                <w:lang w:val="ru-RU"/>
              </w:rPr>
            </w:pPr>
            <w:r w:rsidRPr="00582F79">
              <w:rPr>
                <w:rFonts w:asciiTheme="minorHAnsi" w:hAnsiTheme="minorHAnsi" w:cstheme="minorHAnsi"/>
                <w:b/>
                <w:i/>
                <w:sz w:val="24"/>
                <w:szCs w:val="24"/>
              </w:rPr>
              <w:t xml:space="preserve">Тема 3.2. Застосування методів корпусної лінгвістики для аналізу власного корпусу. </w:t>
            </w:r>
            <w:r w:rsidRPr="00582F79">
              <w:rPr>
                <w:rFonts w:asciiTheme="minorHAnsi" w:hAnsiTheme="minorHAnsi" w:cstheme="minorHAnsi"/>
                <w:sz w:val="24"/>
                <w:szCs w:val="24"/>
                <w:lang w:val="ru-RU"/>
              </w:rPr>
              <w:t>Застосування функцій корпусного менеджеру для аналізу власного корпусу. Фіксація результатів.</w:t>
            </w:r>
            <w:r w:rsidR="00EC1B1F" w:rsidRPr="00582F79">
              <w:rPr>
                <w:rFonts w:asciiTheme="minorHAnsi" w:hAnsiTheme="minorHAnsi" w:cstheme="minorHAnsi"/>
                <w:sz w:val="24"/>
                <w:szCs w:val="24"/>
                <w:lang w:val="ru-RU"/>
              </w:rPr>
              <w:t xml:space="preserve"> Конкорданс. Списки прямої і зворотньої ч</w:t>
            </w:r>
            <w:r w:rsidRPr="00582F79">
              <w:rPr>
                <w:rFonts w:asciiTheme="minorHAnsi" w:hAnsiTheme="minorHAnsi" w:cstheme="minorHAnsi"/>
                <w:sz w:val="24"/>
                <w:szCs w:val="24"/>
                <w:lang w:val="ru-RU"/>
              </w:rPr>
              <w:t>астотніст</w:t>
            </w:r>
            <w:r w:rsidR="00EC1B1F" w:rsidRPr="00582F79">
              <w:rPr>
                <w:rFonts w:asciiTheme="minorHAnsi" w:hAnsiTheme="minorHAnsi" w:cstheme="minorHAnsi"/>
                <w:sz w:val="24"/>
                <w:szCs w:val="24"/>
                <w:lang w:val="ru-RU"/>
              </w:rPr>
              <w:t>і. Аналіз ключових слів</w:t>
            </w:r>
            <w:r w:rsidR="0020666E" w:rsidRPr="00582F79">
              <w:rPr>
                <w:rFonts w:asciiTheme="minorHAnsi" w:hAnsiTheme="minorHAnsi" w:cstheme="minorHAnsi"/>
                <w:sz w:val="24"/>
                <w:szCs w:val="24"/>
                <w:lang w:val="ru-RU"/>
              </w:rPr>
              <w:t>.</w:t>
            </w:r>
          </w:p>
          <w:p w14:paraId="05F190E3" w14:textId="77777777" w:rsidR="00197FAE" w:rsidRPr="00582F79" w:rsidRDefault="00197FAE" w:rsidP="00582F79">
            <w:pPr>
              <w:pStyle w:val="af2"/>
              <w:spacing w:after="0" w:line="240" w:lineRule="auto"/>
              <w:ind w:left="0"/>
              <w:jc w:val="both"/>
              <w:rPr>
                <w:rFonts w:asciiTheme="minorHAnsi" w:hAnsiTheme="minorHAnsi" w:cstheme="minorHAnsi"/>
                <w:b/>
                <w:sz w:val="24"/>
                <w:szCs w:val="24"/>
              </w:rPr>
            </w:pPr>
            <w:r w:rsidRPr="00582F79">
              <w:rPr>
                <w:rFonts w:asciiTheme="minorHAnsi" w:hAnsiTheme="minorHAnsi" w:cstheme="minorHAnsi"/>
                <w:b/>
                <w:sz w:val="24"/>
                <w:szCs w:val="24"/>
                <w:lang w:val="ru-RU"/>
              </w:rPr>
              <w:t>СРС</w:t>
            </w:r>
            <w:r w:rsidRPr="00582F79">
              <w:rPr>
                <w:rFonts w:asciiTheme="minorHAnsi" w:hAnsiTheme="minorHAnsi" w:cstheme="minorHAnsi"/>
                <w:sz w:val="24"/>
                <w:szCs w:val="24"/>
                <w:lang w:val="ru-RU"/>
              </w:rPr>
              <w:t>: Розподів слова / словосполучення у корпусі</w:t>
            </w:r>
            <w:r w:rsidR="00A96D02" w:rsidRPr="00A96D02">
              <w:rPr>
                <w:rFonts w:asciiTheme="minorHAnsi" w:hAnsiTheme="minorHAnsi" w:cstheme="minorHAnsi"/>
                <w:sz w:val="24"/>
                <w:szCs w:val="24"/>
                <w:lang w:val="ru-RU"/>
              </w:rPr>
              <w:t xml:space="preserve"> (</w:t>
            </w:r>
            <w:r w:rsidR="00DE680F" w:rsidRPr="00DE680F">
              <w:rPr>
                <w:rFonts w:asciiTheme="minorHAnsi" w:hAnsiTheme="minorHAnsi" w:cstheme="minorHAnsi"/>
                <w:sz w:val="24"/>
                <w:szCs w:val="24"/>
                <w:lang w:val="ru-RU"/>
              </w:rPr>
              <w:t>5</w:t>
            </w:r>
            <w:r w:rsidR="00A96D02" w:rsidRPr="00A96D02">
              <w:rPr>
                <w:rFonts w:asciiTheme="minorHAnsi" w:hAnsiTheme="minorHAnsi" w:cstheme="minorHAnsi"/>
                <w:sz w:val="24"/>
                <w:szCs w:val="24"/>
                <w:lang w:val="ru-RU"/>
              </w:rPr>
              <w:t>)</w:t>
            </w:r>
            <w:r w:rsidRPr="00582F79">
              <w:rPr>
                <w:rFonts w:asciiTheme="minorHAnsi" w:hAnsiTheme="minorHAnsi" w:cstheme="minorHAnsi"/>
                <w:sz w:val="24"/>
                <w:szCs w:val="24"/>
                <w:lang w:val="ru-RU"/>
              </w:rPr>
              <w:t>.</w:t>
            </w:r>
          </w:p>
        </w:tc>
        <w:tc>
          <w:tcPr>
            <w:tcW w:w="1365" w:type="dxa"/>
            <w:shd w:val="clear" w:color="auto" w:fill="auto"/>
            <w:vAlign w:val="center"/>
          </w:tcPr>
          <w:p w14:paraId="1F501402" w14:textId="77777777" w:rsidR="00BE5A56" w:rsidRPr="00582F79" w:rsidRDefault="00BE5A56" w:rsidP="00582F79">
            <w:pPr>
              <w:spacing w:line="240" w:lineRule="auto"/>
              <w:jc w:val="center"/>
              <w:rPr>
                <w:rFonts w:asciiTheme="minorHAnsi" w:hAnsiTheme="minorHAnsi" w:cstheme="minorHAnsi"/>
                <w:sz w:val="24"/>
                <w:szCs w:val="24"/>
                <w:lang w:val="ru-RU"/>
              </w:rPr>
            </w:pPr>
            <w:r w:rsidRPr="00582F79">
              <w:rPr>
                <w:rFonts w:asciiTheme="minorHAnsi" w:hAnsiTheme="minorHAnsi" w:cstheme="minorHAnsi"/>
                <w:sz w:val="24"/>
                <w:szCs w:val="24"/>
                <w:lang w:val="ru-RU"/>
              </w:rPr>
              <w:t>2</w:t>
            </w:r>
          </w:p>
        </w:tc>
      </w:tr>
      <w:tr w:rsidR="00BE5A56" w:rsidRPr="00582F79" w14:paraId="439FE18A" w14:textId="77777777" w:rsidTr="0073568E">
        <w:trPr>
          <w:jc w:val="center"/>
        </w:trPr>
        <w:tc>
          <w:tcPr>
            <w:tcW w:w="846" w:type="dxa"/>
            <w:shd w:val="clear" w:color="auto" w:fill="auto"/>
            <w:vAlign w:val="center"/>
          </w:tcPr>
          <w:p w14:paraId="7D9F4E7D" w14:textId="77777777" w:rsidR="00BE5A56" w:rsidRPr="00582F79" w:rsidRDefault="00BE5A56"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63931BF3" w14:textId="77777777" w:rsidR="00BE5A56" w:rsidRPr="00582F79" w:rsidRDefault="00D61736" w:rsidP="00582F79">
            <w:pPr>
              <w:pStyle w:val="af2"/>
              <w:spacing w:after="0" w:line="240" w:lineRule="auto"/>
              <w:ind w:left="0"/>
              <w:jc w:val="both"/>
              <w:rPr>
                <w:rFonts w:asciiTheme="minorHAnsi" w:hAnsiTheme="minorHAnsi" w:cstheme="minorHAnsi"/>
                <w:sz w:val="24"/>
                <w:szCs w:val="24"/>
                <w:lang w:val="ru-RU"/>
              </w:rPr>
            </w:pPr>
            <w:r w:rsidRPr="00582F79">
              <w:rPr>
                <w:rFonts w:asciiTheme="minorHAnsi" w:hAnsiTheme="minorHAnsi" w:cstheme="minorHAnsi"/>
                <w:b/>
                <w:i/>
                <w:sz w:val="24"/>
                <w:szCs w:val="24"/>
              </w:rPr>
              <w:t xml:space="preserve">Тема 3.2. Застосування методів корпусної лінгвістики для аналізу власного корпусу. </w:t>
            </w:r>
            <w:r w:rsidRPr="00582F79">
              <w:rPr>
                <w:rFonts w:asciiTheme="minorHAnsi" w:hAnsiTheme="minorHAnsi" w:cstheme="minorHAnsi"/>
                <w:sz w:val="24"/>
                <w:szCs w:val="24"/>
                <w:lang w:val="ru-RU"/>
              </w:rPr>
              <w:t xml:space="preserve">Застосування функцій корпусного менеджеру для аналізу власного корпусу. Фіксація результатів. </w:t>
            </w:r>
            <w:r w:rsidR="00AD4AE6" w:rsidRPr="00582F79">
              <w:rPr>
                <w:rFonts w:asciiTheme="minorHAnsi" w:hAnsiTheme="minorHAnsi" w:cstheme="minorHAnsi"/>
                <w:sz w:val="24"/>
                <w:szCs w:val="24"/>
                <w:lang w:val="ru-RU"/>
              </w:rPr>
              <w:t>Кластери слів (аналізатор сполучуваності).</w:t>
            </w:r>
            <w:r w:rsidR="00EC1B1F" w:rsidRPr="00582F79">
              <w:rPr>
                <w:rFonts w:asciiTheme="minorHAnsi" w:hAnsiTheme="minorHAnsi" w:cstheme="minorHAnsi"/>
                <w:sz w:val="24"/>
                <w:szCs w:val="24"/>
                <w:lang w:val="ru-RU"/>
              </w:rPr>
              <w:t xml:space="preserve"> Колокації. Колігації</w:t>
            </w:r>
            <w:r w:rsidR="00A96D02" w:rsidRPr="00FD283D">
              <w:rPr>
                <w:rFonts w:asciiTheme="minorHAnsi" w:hAnsiTheme="minorHAnsi" w:cstheme="minorHAnsi"/>
                <w:sz w:val="24"/>
                <w:szCs w:val="24"/>
                <w:lang w:val="ru-RU"/>
              </w:rPr>
              <w:t xml:space="preserve"> (</w:t>
            </w:r>
            <w:r w:rsidR="00DE680F" w:rsidRPr="00FD283D">
              <w:rPr>
                <w:rFonts w:asciiTheme="minorHAnsi" w:hAnsiTheme="minorHAnsi" w:cstheme="minorHAnsi"/>
                <w:sz w:val="24"/>
                <w:szCs w:val="24"/>
                <w:lang w:val="ru-RU"/>
              </w:rPr>
              <w:t>5</w:t>
            </w:r>
            <w:r w:rsidR="00A96D02" w:rsidRPr="00FD283D">
              <w:rPr>
                <w:rFonts w:asciiTheme="minorHAnsi" w:hAnsiTheme="minorHAnsi" w:cstheme="minorHAnsi"/>
                <w:sz w:val="24"/>
                <w:szCs w:val="24"/>
                <w:lang w:val="ru-RU"/>
              </w:rPr>
              <w:t>)</w:t>
            </w:r>
            <w:r w:rsidR="00EC1B1F" w:rsidRPr="00582F79">
              <w:rPr>
                <w:rFonts w:asciiTheme="minorHAnsi" w:hAnsiTheme="minorHAnsi" w:cstheme="minorHAnsi"/>
                <w:sz w:val="24"/>
                <w:szCs w:val="24"/>
                <w:lang w:val="ru-RU"/>
              </w:rPr>
              <w:t>.</w:t>
            </w:r>
          </w:p>
          <w:p w14:paraId="1DA433F0" w14:textId="77777777" w:rsidR="003547D2" w:rsidRPr="00582F79" w:rsidRDefault="003547D2" w:rsidP="00582F79">
            <w:pPr>
              <w:pStyle w:val="af2"/>
              <w:spacing w:after="0" w:line="240" w:lineRule="auto"/>
              <w:ind w:left="0"/>
              <w:jc w:val="both"/>
              <w:rPr>
                <w:rFonts w:asciiTheme="minorHAnsi" w:hAnsiTheme="minorHAnsi" w:cstheme="minorHAnsi"/>
                <w:b/>
                <w:sz w:val="24"/>
                <w:szCs w:val="24"/>
                <w:lang w:val="ru-RU"/>
              </w:rPr>
            </w:pPr>
            <w:r w:rsidRPr="00582F79">
              <w:rPr>
                <w:rFonts w:asciiTheme="minorHAnsi" w:hAnsiTheme="minorHAnsi" w:cstheme="minorHAnsi"/>
                <w:b/>
                <w:sz w:val="24"/>
                <w:szCs w:val="24"/>
                <w:lang w:val="ru-RU"/>
              </w:rPr>
              <w:t>СРС</w:t>
            </w:r>
            <w:r w:rsidRPr="00582F79">
              <w:rPr>
                <w:rFonts w:asciiTheme="minorHAnsi" w:hAnsiTheme="minorHAnsi" w:cstheme="minorHAnsi"/>
                <w:sz w:val="24"/>
                <w:szCs w:val="24"/>
                <w:lang w:val="ru-RU"/>
              </w:rPr>
              <w:t>. Регуляція довжини ланцюжка слів в аналізаторі словосполучень (2 с.101-103).</w:t>
            </w:r>
          </w:p>
        </w:tc>
        <w:tc>
          <w:tcPr>
            <w:tcW w:w="1365" w:type="dxa"/>
            <w:shd w:val="clear" w:color="auto" w:fill="auto"/>
            <w:vAlign w:val="center"/>
          </w:tcPr>
          <w:p w14:paraId="3F693EED" w14:textId="77777777" w:rsidR="00BE5A56" w:rsidRPr="00582F79" w:rsidRDefault="00BE5A56" w:rsidP="00582F79">
            <w:pPr>
              <w:spacing w:line="240" w:lineRule="auto"/>
              <w:jc w:val="center"/>
              <w:rPr>
                <w:rFonts w:asciiTheme="minorHAnsi" w:hAnsiTheme="minorHAnsi" w:cstheme="minorHAnsi"/>
                <w:sz w:val="24"/>
                <w:szCs w:val="24"/>
                <w:lang w:val="ru-RU"/>
              </w:rPr>
            </w:pPr>
            <w:r w:rsidRPr="00582F79">
              <w:rPr>
                <w:rFonts w:asciiTheme="minorHAnsi" w:hAnsiTheme="minorHAnsi" w:cstheme="minorHAnsi"/>
                <w:sz w:val="24"/>
                <w:szCs w:val="24"/>
                <w:lang w:val="ru-RU"/>
              </w:rPr>
              <w:t>2</w:t>
            </w:r>
          </w:p>
        </w:tc>
      </w:tr>
      <w:tr w:rsidR="00BE5A56" w:rsidRPr="00582F79" w14:paraId="4C7809D4" w14:textId="77777777" w:rsidTr="0073568E">
        <w:trPr>
          <w:jc w:val="center"/>
        </w:trPr>
        <w:tc>
          <w:tcPr>
            <w:tcW w:w="846" w:type="dxa"/>
            <w:shd w:val="clear" w:color="auto" w:fill="auto"/>
            <w:vAlign w:val="center"/>
          </w:tcPr>
          <w:p w14:paraId="679C43FF" w14:textId="77777777" w:rsidR="00BE5A56" w:rsidRPr="00582F79" w:rsidRDefault="00BE5A56"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70E977CF" w14:textId="77777777" w:rsidR="00BE5A56" w:rsidRPr="00582F79" w:rsidRDefault="00D61736" w:rsidP="001836DA">
            <w:pPr>
              <w:pStyle w:val="af2"/>
              <w:spacing w:after="0" w:line="240" w:lineRule="auto"/>
              <w:ind w:left="0"/>
              <w:jc w:val="both"/>
              <w:rPr>
                <w:rFonts w:asciiTheme="minorHAnsi" w:hAnsiTheme="minorHAnsi" w:cstheme="minorHAnsi"/>
                <w:b/>
                <w:sz w:val="24"/>
                <w:szCs w:val="24"/>
                <w:lang w:val="ru-RU"/>
              </w:rPr>
            </w:pPr>
            <w:r w:rsidRPr="00582F79">
              <w:rPr>
                <w:rFonts w:asciiTheme="minorHAnsi" w:hAnsiTheme="minorHAnsi" w:cstheme="minorHAnsi"/>
                <w:b/>
                <w:i/>
                <w:sz w:val="24"/>
                <w:szCs w:val="24"/>
              </w:rPr>
              <w:t xml:space="preserve">Тема 3.2. Застосування методів корпусної лінгвістики для аналізу </w:t>
            </w:r>
            <w:r w:rsidRPr="00582F79">
              <w:rPr>
                <w:rFonts w:asciiTheme="minorHAnsi" w:hAnsiTheme="minorHAnsi" w:cstheme="minorHAnsi"/>
                <w:b/>
                <w:i/>
                <w:sz w:val="24"/>
                <w:szCs w:val="24"/>
              </w:rPr>
              <w:lastRenderedPageBreak/>
              <w:t xml:space="preserve">власного корпусу. </w:t>
            </w:r>
            <w:r w:rsidRPr="00582F79">
              <w:rPr>
                <w:rFonts w:asciiTheme="minorHAnsi" w:hAnsiTheme="minorHAnsi" w:cstheme="minorHAnsi"/>
                <w:sz w:val="24"/>
                <w:szCs w:val="24"/>
                <w:lang w:val="ru-RU"/>
              </w:rPr>
              <w:t>Застосування функцій корпусного менеджеру для аналізу власного корпусу. Фіксація результатів</w:t>
            </w:r>
            <w:r w:rsidR="00835FE0" w:rsidRPr="007A400E">
              <w:rPr>
                <w:rFonts w:asciiTheme="minorHAnsi" w:hAnsiTheme="minorHAnsi" w:cstheme="minorHAnsi"/>
                <w:sz w:val="24"/>
                <w:szCs w:val="24"/>
                <w:lang w:val="ru-RU"/>
              </w:rPr>
              <w:t xml:space="preserve"> (</w:t>
            </w:r>
            <w:r w:rsidR="00DE680F" w:rsidRPr="007A400E">
              <w:rPr>
                <w:rFonts w:asciiTheme="minorHAnsi" w:hAnsiTheme="minorHAnsi" w:cstheme="minorHAnsi"/>
                <w:sz w:val="24"/>
                <w:szCs w:val="24"/>
                <w:lang w:val="ru-RU"/>
              </w:rPr>
              <w:t>5</w:t>
            </w:r>
            <w:r w:rsidR="00835FE0" w:rsidRPr="007A400E">
              <w:rPr>
                <w:rFonts w:asciiTheme="minorHAnsi" w:hAnsiTheme="minorHAnsi" w:cstheme="minorHAnsi"/>
                <w:sz w:val="24"/>
                <w:szCs w:val="24"/>
                <w:lang w:val="ru-RU"/>
              </w:rPr>
              <w:t>)</w:t>
            </w:r>
            <w:r w:rsidRPr="00582F79">
              <w:rPr>
                <w:rFonts w:asciiTheme="minorHAnsi" w:hAnsiTheme="minorHAnsi" w:cstheme="minorHAnsi"/>
                <w:sz w:val="24"/>
                <w:szCs w:val="24"/>
                <w:lang w:val="ru-RU"/>
              </w:rPr>
              <w:t xml:space="preserve">. </w:t>
            </w:r>
          </w:p>
        </w:tc>
        <w:tc>
          <w:tcPr>
            <w:tcW w:w="1365" w:type="dxa"/>
            <w:shd w:val="clear" w:color="auto" w:fill="auto"/>
            <w:vAlign w:val="center"/>
          </w:tcPr>
          <w:p w14:paraId="47A628CD" w14:textId="77777777" w:rsidR="00BE5A56" w:rsidRPr="00582F79" w:rsidRDefault="00BE5A56" w:rsidP="00582F79">
            <w:pPr>
              <w:spacing w:line="240" w:lineRule="auto"/>
              <w:jc w:val="center"/>
              <w:rPr>
                <w:rFonts w:asciiTheme="minorHAnsi" w:hAnsiTheme="minorHAnsi" w:cstheme="minorHAnsi"/>
                <w:sz w:val="24"/>
                <w:szCs w:val="24"/>
                <w:lang w:val="ru-RU"/>
              </w:rPr>
            </w:pPr>
            <w:r w:rsidRPr="00582F79">
              <w:rPr>
                <w:rFonts w:asciiTheme="minorHAnsi" w:hAnsiTheme="minorHAnsi" w:cstheme="minorHAnsi"/>
                <w:sz w:val="24"/>
                <w:szCs w:val="24"/>
                <w:lang w:val="ru-RU"/>
              </w:rPr>
              <w:lastRenderedPageBreak/>
              <w:t>2</w:t>
            </w:r>
          </w:p>
        </w:tc>
      </w:tr>
      <w:tr w:rsidR="00BE5A56" w:rsidRPr="00582F79" w14:paraId="565D91A6" w14:textId="77777777" w:rsidTr="0073568E">
        <w:trPr>
          <w:jc w:val="center"/>
        </w:trPr>
        <w:tc>
          <w:tcPr>
            <w:tcW w:w="846" w:type="dxa"/>
            <w:shd w:val="clear" w:color="auto" w:fill="auto"/>
            <w:vAlign w:val="center"/>
          </w:tcPr>
          <w:p w14:paraId="341DDD30" w14:textId="77777777" w:rsidR="00BE5A56" w:rsidRPr="00582F79" w:rsidRDefault="00BE5A56"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78BB45BD" w14:textId="77777777" w:rsidR="00BE5A56" w:rsidRPr="00582F79" w:rsidRDefault="00CF1EF1" w:rsidP="00582F79">
            <w:pPr>
              <w:spacing w:line="240" w:lineRule="auto"/>
              <w:jc w:val="both"/>
              <w:rPr>
                <w:rFonts w:asciiTheme="minorHAnsi" w:hAnsiTheme="minorHAnsi" w:cstheme="minorHAnsi"/>
                <w:sz w:val="24"/>
                <w:szCs w:val="24"/>
              </w:rPr>
            </w:pPr>
            <w:r w:rsidRPr="00582F79">
              <w:rPr>
                <w:rFonts w:asciiTheme="minorHAnsi" w:hAnsiTheme="minorHAnsi" w:cstheme="minorHAnsi"/>
                <w:b/>
                <w:i/>
                <w:sz w:val="24"/>
                <w:szCs w:val="24"/>
                <w:lang w:val="ru-RU"/>
              </w:rPr>
              <w:t xml:space="preserve">Тема 3.3. </w:t>
            </w:r>
            <w:r w:rsidR="00BE5A56" w:rsidRPr="00582F79">
              <w:rPr>
                <w:rFonts w:asciiTheme="minorHAnsi" w:hAnsiTheme="minorHAnsi" w:cstheme="minorHAnsi"/>
                <w:b/>
                <w:sz w:val="24"/>
                <w:szCs w:val="24"/>
                <w:lang w:val="ru-RU"/>
              </w:rPr>
              <w:t xml:space="preserve">Аналіз та інтерпретація отриманих даних. </w:t>
            </w:r>
            <w:r w:rsidRPr="00582F79">
              <w:rPr>
                <w:rFonts w:asciiTheme="minorHAnsi" w:hAnsiTheme="minorHAnsi" w:cstheme="minorHAnsi"/>
                <w:sz w:val="24"/>
                <w:szCs w:val="24"/>
                <w:lang w:val="ru-RU"/>
              </w:rPr>
              <w:t>Оформлення проекту.</w:t>
            </w:r>
            <w:r w:rsidRPr="00582F79">
              <w:rPr>
                <w:rFonts w:asciiTheme="minorHAnsi" w:hAnsiTheme="minorHAnsi" w:cstheme="minorHAnsi"/>
                <w:b/>
                <w:i/>
                <w:sz w:val="24"/>
                <w:szCs w:val="24"/>
                <w:lang w:val="ru-RU"/>
              </w:rPr>
              <w:t xml:space="preserve"> </w:t>
            </w:r>
          </w:p>
          <w:p w14:paraId="436F528E" w14:textId="77777777" w:rsidR="003713C3" w:rsidRPr="00582F79" w:rsidRDefault="003713C3" w:rsidP="00582F79">
            <w:pPr>
              <w:spacing w:line="240" w:lineRule="auto"/>
              <w:jc w:val="both"/>
              <w:rPr>
                <w:rFonts w:asciiTheme="minorHAnsi" w:hAnsiTheme="minorHAnsi" w:cstheme="minorHAnsi"/>
                <w:b/>
                <w:sz w:val="24"/>
                <w:szCs w:val="24"/>
                <w:lang w:val="ru-RU"/>
              </w:rPr>
            </w:pPr>
            <w:r w:rsidRPr="00582F79">
              <w:rPr>
                <w:rFonts w:asciiTheme="minorHAnsi" w:hAnsiTheme="minorHAnsi" w:cstheme="minorHAnsi"/>
                <w:b/>
                <w:sz w:val="24"/>
                <w:szCs w:val="24"/>
              </w:rPr>
              <w:t>СРС</w:t>
            </w:r>
            <w:r w:rsidRPr="00582F79">
              <w:rPr>
                <w:rFonts w:asciiTheme="minorHAnsi" w:hAnsiTheme="minorHAnsi" w:cstheme="minorHAnsi"/>
                <w:sz w:val="24"/>
                <w:szCs w:val="24"/>
              </w:rPr>
              <w:t>. Інструменти для візуалізації результатів дослідження методами корпусної лінгвістики.</w:t>
            </w:r>
          </w:p>
        </w:tc>
        <w:tc>
          <w:tcPr>
            <w:tcW w:w="1365" w:type="dxa"/>
            <w:shd w:val="clear" w:color="auto" w:fill="auto"/>
            <w:vAlign w:val="center"/>
          </w:tcPr>
          <w:p w14:paraId="20BEE4D5" w14:textId="77777777" w:rsidR="00BE5A56" w:rsidRPr="00582F79" w:rsidRDefault="00BE5A56" w:rsidP="00582F79">
            <w:pPr>
              <w:spacing w:line="240" w:lineRule="auto"/>
              <w:jc w:val="center"/>
              <w:rPr>
                <w:rFonts w:asciiTheme="minorHAnsi" w:hAnsiTheme="minorHAnsi" w:cstheme="minorHAnsi"/>
                <w:sz w:val="24"/>
                <w:szCs w:val="24"/>
                <w:lang w:val="ru-RU"/>
              </w:rPr>
            </w:pPr>
            <w:r w:rsidRPr="00582F79">
              <w:rPr>
                <w:rFonts w:asciiTheme="minorHAnsi" w:hAnsiTheme="minorHAnsi" w:cstheme="minorHAnsi"/>
                <w:sz w:val="24"/>
                <w:szCs w:val="24"/>
                <w:lang w:val="ru-RU"/>
              </w:rPr>
              <w:t>2</w:t>
            </w:r>
          </w:p>
        </w:tc>
      </w:tr>
      <w:tr w:rsidR="00BE5A56" w:rsidRPr="00582F79" w14:paraId="30EEF526" w14:textId="77777777" w:rsidTr="0073568E">
        <w:trPr>
          <w:jc w:val="center"/>
        </w:trPr>
        <w:tc>
          <w:tcPr>
            <w:tcW w:w="846" w:type="dxa"/>
            <w:shd w:val="clear" w:color="auto" w:fill="auto"/>
            <w:vAlign w:val="center"/>
          </w:tcPr>
          <w:p w14:paraId="5EA97813" w14:textId="77777777" w:rsidR="00BE5A56" w:rsidRPr="00582F79" w:rsidRDefault="00BE5A56"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26706AE3" w14:textId="77777777" w:rsidR="00BE5A56" w:rsidRPr="00582F79" w:rsidRDefault="001836DA" w:rsidP="00582F79">
            <w:pPr>
              <w:spacing w:line="240" w:lineRule="auto"/>
              <w:jc w:val="both"/>
              <w:rPr>
                <w:rFonts w:asciiTheme="minorHAnsi" w:hAnsiTheme="minorHAnsi" w:cstheme="minorHAnsi"/>
                <w:sz w:val="24"/>
                <w:szCs w:val="24"/>
                <w:lang w:val="ru-RU"/>
              </w:rPr>
            </w:pPr>
            <w:r w:rsidRPr="00582F79">
              <w:rPr>
                <w:rFonts w:asciiTheme="minorHAnsi" w:hAnsiTheme="minorHAnsi" w:cstheme="minorHAnsi"/>
                <w:b/>
                <w:i/>
                <w:sz w:val="24"/>
                <w:szCs w:val="24"/>
                <w:lang w:val="ru-RU"/>
              </w:rPr>
              <w:t xml:space="preserve">Тема 3.3. </w:t>
            </w:r>
            <w:r w:rsidR="00BE5A56" w:rsidRPr="00582F79">
              <w:rPr>
                <w:rFonts w:asciiTheme="minorHAnsi" w:hAnsiTheme="minorHAnsi" w:cstheme="minorHAnsi"/>
                <w:b/>
                <w:i/>
                <w:sz w:val="24"/>
                <w:szCs w:val="24"/>
                <w:lang w:val="ru-RU"/>
              </w:rPr>
              <w:t>Представлення результатів власного дослідження</w:t>
            </w:r>
            <w:r w:rsidR="00BE5A56" w:rsidRPr="00582F79">
              <w:rPr>
                <w:rFonts w:asciiTheme="minorHAnsi" w:hAnsiTheme="minorHAnsi" w:cstheme="minorHAnsi"/>
                <w:sz w:val="24"/>
                <w:szCs w:val="24"/>
                <w:lang w:val="ru-RU"/>
              </w:rPr>
              <w:t xml:space="preserve"> мовного матеріалу з використанням лексикографічного і корпусного аналізу.</w:t>
            </w:r>
            <w:r w:rsidR="00E16F9E" w:rsidRPr="00582F79">
              <w:rPr>
                <w:rFonts w:asciiTheme="minorHAnsi" w:hAnsiTheme="minorHAnsi" w:cstheme="minorHAnsi"/>
                <w:sz w:val="24"/>
                <w:szCs w:val="24"/>
                <w:lang w:val="ru-RU"/>
              </w:rPr>
              <w:t xml:space="preserve"> Наукова дискусія.</w:t>
            </w:r>
          </w:p>
        </w:tc>
        <w:tc>
          <w:tcPr>
            <w:tcW w:w="1365" w:type="dxa"/>
            <w:shd w:val="clear" w:color="auto" w:fill="auto"/>
            <w:vAlign w:val="center"/>
          </w:tcPr>
          <w:p w14:paraId="41C15537" w14:textId="77777777" w:rsidR="00BE5A56" w:rsidRPr="00582F79" w:rsidRDefault="00BE5A56" w:rsidP="00582F79">
            <w:pPr>
              <w:spacing w:line="240" w:lineRule="auto"/>
              <w:jc w:val="center"/>
              <w:rPr>
                <w:rFonts w:asciiTheme="minorHAnsi" w:hAnsiTheme="minorHAnsi" w:cstheme="minorHAnsi"/>
                <w:sz w:val="24"/>
                <w:szCs w:val="24"/>
                <w:lang w:val="ru-RU"/>
              </w:rPr>
            </w:pPr>
            <w:r w:rsidRPr="00582F79">
              <w:rPr>
                <w:rFonts w:asciiTheme="minorHAnsi" w:hAnsiTheme="minorHAnsi" w:cstheme="minorHAnsi"/>
                <w:sz w:val="24"/>
                <w:szCs w:val="24"/>
                <w:lang w:val="ru-RU"/>
              </w:rPr>
              <w:t>2</w:t>
            </w:r>
          </w:p>
        </w:tc>
      </w:tr>
      <w:tr w:rsidR="00BE5A56" w:rsidRPr="00582F79" w14:paraId="2800B710" w14:textId="77777777" w:rsidTr="0073568E">
        <w:trPr>
          <w:jc w:val="center"/>
        </w:trPr>
        <w:tc>
          <w:tcPr>
            <w:tcW w:w="846" w:type="dxa"/>
            <w:shd w:val="clear" w:color="auto" w:fill="auto"/>
            <w:vAlign w:val="center"/>
          </w:tcPr>
          <w:p w14:paraId="5A3F884C" w14:textId="77777777" w:rsidR="00BE5A56" w:rsidRPr="00582F79" w:rsidRDefault="00BE5A56"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525CAF1D" w14:textId="77777777" w:rsidR="00BE5A56" w:rsidRPr="00582F79" w:rsidRDefault="001836DA" w:rsidP="00582F79">
            <w:pPr>
              <w:spacing w:line="240" w:lineRule="auto"/>
              <w:jc w:val="both"/>
              <w:rPr>
                <w:rFonts w:asciiTheme="minorHAnsi" w:hAnsiTheme="minorHAnsi" w:cstheme="minorHAnsi"/>
                <w:sz w:val="24"/>
                <w:szCs w:val="24"/>
                <w:lang w:val="ru-RU"/>
              </w:rPr>
            </w:pPr>
            <w:r w:rsidRPr="00582F79">
              <w:rPr>
                <w:rFonts w:asciiTheme="minorHAnsi" w:hAnsiTheme="minorHAnsi" w:cstheme="minorHAnsi"/>
                <w:b/>
                <w:i/>
                <w:sz w:val="24"/>
                <w:szCs w:val="24"/>
                <w:lang w:val="ru-RU"/>
              </w:rPr>
              <w:t xml:space="preserve">Тема 3.3. </w:t>
            </w:r>
            <w:r w:rsidR="00BE5A56" w:rsidRPr="00582F79">
              <w:rPr>
                <w:rFonts w:asciiTheme="minorHAnsi" w:hAnsiTheme="minorHAnsi" w:cstheme="minorHAnsi"/>
                <w:b/>
                <w:i/>
                <w:sz w:val="24"/>
                <w:szCs w:val="24"/>
                <w:lang w:val="ru-RU"/>
              </w:rPr>
              <w:t>Представлення результатів власного дослідження</w:t>
            </w:r>
            <w:r w:rsidR="00BE5A56" w:rsidRPr="00582F79">
              <w:rPr>
                <w:rFonts w:asciiTheme="minorHAnsi" w:hAnsiTheme="minorHAnsi" w:cstheme="minorHAnsi"/>
                <w:sz w:val="24"/>
                <w:szCs w:val="24"/>
                <w:lang w:val="ru-RU"/>
              </w:rPr>
              <w:t xml:space="preserve"> мовного матеріалу з використанням лексикографічного і корпусного аналізу.</w:t>
            </w:r>
            <w:r w:rsidR="00E16F9E" w:rsidRPr="00582F79">
              <w:rPr>
                <w:rFonts w:asciiTheme="minorHAnsi" w:hAnsiTheme="minorHAnsi" w:cstheme="minorHAnsi"/>
                <w:sz w:val="24"/>
                <w:szCs w:val="24"/>
                <w:lang w:val="ru-RU"/>
              </w:rPr>
              <w:t xml:space="preserve"> Наукова дискусія.</w:t>
            </w:r>
          </w:p>
        </w:tc>
        <w:tc>
          <w:tcPr>
            <w:tcW w:w="1365" w:type="dxa"/>
            <w:shd w:val="clear" w:color="auto" w:fill="auto"/>
            <w:vAlign w:val="center"/>
          </w:tcPr>
          <w:p w14:paraId="48B6CDC4" w14:textId="77777777" w:rsidR="00BE5A56" w:rsidRPr="00582F79" w:rsidRDefault="00BE5A56" w:rsidP="00582F79">
            <w:pPr>
              <w:spacing w:line="240" w:lineRule="auto"/>
              <w:jc w:val="center"/>
              <w:rPr>
                <w:rFonts w:asciiTheme="minorHAnsi" w:hAnsiTheme="minorHAnsi" w:cstheme="minorHAnsi"/>
                <w:sz w:val="24"/>
                <w:szCs w:val="24"/>
                <w:lang w:val="ru-RU"/>
              </w:rPr>
            </w:pPr>
            <w:r w:rsidRPr="00582F79">
              <w:rPr>
                <w:rFonts w:asciiTheme="minorHAnsi" w:hAnsiTheme="minorHAnsi" w:cstheme="minorHAnsi"/>
                <w:sz w:val="24"/>
                <w:szCs w:val="24"/>
                <w:lang w:val="ru-RU"/>
              </w:rPr>
              <w:t>2</w:t>
            </w:r>
          </w:p>
        </w:tc>
      </w:tr>
      <w:tr w:rsidR="00FC68B4" w:rsidRPr="00582F79" w14:paraId="1B807467" w14:textId="77777777" w:rsidTr="0073568E">
        <w:trPr>
          <w:jc w:val="center"/>
        </w:trPr>
        <w:tc>
          <w:tcPr>
            <w:tcW w:w="846" w:type="dxa"/>
            <w:shd w:val="clear" w:color="auto" w:fill="auto"/>
            <w:vAlign w:val="center"/>
          </w:tcPr>
          <w:p w14:paraId="3E7BB901" w14:textId="77777777" w:rsidR="00FC68B4" w:rsidRPr="00582F79" w:rsidRDefault="00FC68B4"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2B752D30" w14:textId="77777777" w:rsidR="00FC68B4" w:rsidRPr="00582F79" w:rsidRDefault="001D6013" w:rsidP="00582F79">
            <w:pPr>
              <w:spacing w:line="240" w:lineRule="auto"/>
              <w:jc w:val="both"/>
              <w:rPr>
                <w:rFonts w:asciiTheme="minorHAnsi" w:hAnsiTheme="minorHAnsi" w:cstheme="minorHAnsi"/>
                <w:sz w:val="24"/>
                <w:szCs w:val="24"/>
                <w:lang w:val="ru-RU"/>
              </w:rPr>
            </w:pPr>
            <w:r>
              <w:rPr>
                <w:rFonts w:asciiTheme="minorHAnsi" w:hAnsiTheme="minorHAnsi" w:cstheme="minorHAnsi"/>
                <w:b/>
                <w:i/>
                <w:sz w:val="24"/>
                <w:szCs w:val="24"/>
                <w:lang w:val="ru-RU"/>
              </w:rPr>
              <w:t>МКР</w:t>
            </w:r>
          </w:p>
        </w:tc>
        <w:tc>
          <w:tcPr>
            <w:tcW w:w="1365" w:type="dxa"/>
            <w:shd w:val="clear" w:color="auto" w:fill="auto"/>
            <w:vAlign w:val="center"/>
          </w:tcPr>
          <w:p w14:paraId="49534B66" w14:textId="77777777" w:rsidR="00FC68B4" w:rsidRPr="006F7025" w:rsidRDefault="006F7025" w:rsidP="00582F79">
            <w:pPr>
              <w:spacing w:line="240" w:lineRule="auto"/>
              <w:jc w:val="center"/>
              <w:rPr>
                <w:rFonts w:asciiTheme="minorHAnsi" w:hAnsiTheme="minorHAnsi" w:cstheme="minorHAnsi"/>
                <w:sz w:val="24"/>
                <w:szCs w:val="24"/>
                <w:lang w:val="en-US"/>
              </w:rPr>
            </w:pPr>
            <w:r>
              <w:rPr>
                <w:rFonts w:asciiTheme="minorHAnsi" w:hAnsiTheme="minorHAnsi" w:cstheme="minorHAnsi"/>
                <w:sz w:val="24"/>
                <w:szCs w:val="24"/>
                <w:lang w:val="en-US"/>
              </w:rPr>
              <w:t>2</w:t>
            </w:r>
          </w:p>
        </w:tc>
      </w:tr>
      <w:tr w:rsidR="00FC68B4" w:rsidRPr="00582F79" w14:paraId="47D729CC" w14:textId="77777777" w:rsidTr="0073568E">
        <w:trPr>
          <w:jc w:val="center"/>
        </w:trPr>
        <w:tc>
          <w:tcPr>
            <w:tcW w:w="846" w:type="dxa"/>
            <w:shd w:val="clear" w:color="auto" w:fill="auto"/>
            <w:vAlign w:val="center"/>
          </w:tcPr>
          <w:p w14:paraId="29FE5FEC" w14:textId="77777777" w:rsidR="00FC68B4" w:rsidRPr="00582F79" w:rsidRDefault="00FC68B4" w:rsidP="00DA3CE0">
            <w:pPr>
              <w:pStyle w:val="a0"/>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14:paraId="1EB2A5AC" w14:textId="77777777" w:rsidR="00FC68B4" w:rsidRPr="00582F79" w:rsidRDefault="00FC68B4" w:rsidP="00582F79">
            <w:pPr>
              <w:spacing w:line="240" w:lineRule="auto"/>
              <w:jc w:val="both"/>
              <w:rPr>
                <w:rFonts w:asciiTheme="minorHAnsi" w:hAnsiTheme="minorHAnsi" w:cstheme="minorHAnsi"/>
                <w:b/>
                <w:sz w:val="24"/>
                <w:szCs w:val="24"/>
              </w:rPr>
            </w:pPr>
            <w:r w:rsidRPr="00582F79">
              <w:rPr>
                <w:rFonts w:asciiTheme="minorHAnsi" w:hAnsiTheme="minorHAnsi" w:cstheme="minorHAnsi"/>
                <w:b/>
                <w:sz w:val="24"/>
                <w:szCs w:val="24"/>
              </w:rPr>
              <w:t>Підвищення рейтингу. Залік</w:t>
            </w:r>
          </w:p>
        </w:tc>
        <w:tc>
          <w:tcPr>
            <w:tcW w:w="1365" w:type="dxa"/>
            <w:shd w:val="clear" w:color="auto" w:fill="auto"/>
            <w:vAlign w:val="center"/>
          </w:tcPr>
          <w:p w14:paraId="468A6F28" w14:textId="77777777" w:rsidR="00FC68B4" w:rsidRPr="00582F79" w:rsidRDefault="00FC68B4" w:rsidP="00582F79">
            <w:pPr>
              <w:spacing w:line="240" w:lineRule="auto"/>
              <w:jc w:val="center"/>
              <w:rPr>
                <w:rFonts w:asciiTheme="minorHAnsi" w:hAnsiTheme="minorHAnsi" w:cstheme="minorHAnsi"/>
                <w:sz w:val="24"/>
                <w:szCs w:val="24"/>
              </w:rPr>
            </w:pPr>
            <w:r w:rsidRPr="00582F79">
              <w:rPr>
                <w:rFonts w:asciiTheme="minorHAnsi" w:hAnsiTheme="minorHAnsi" w:cstheme="minorHAnsi"/>
                <w:sz w:val="24"/>
                <w:szCs w:val="24"/>
              </w:rPr>
              <w:t>2</w:t>
            </w:r>
          </w:p>
        </w:tc>
      </w:tr>
      <w:tr w:rsidR="00FC68B4" w:rsidRPr="00582F79" w14:paraId="454DB833" w14:textId="77777777" w:rsidTr="0073568E">
        <w:trPr>
          <w:jc w:val="center"/>
        </w:trPr>
        <w:tc>
          <w:tcPr>
            <w:tcW w:w="8775" w:type="dxa"/>
            <w:gridSpan w:val="2"/>
            <w:shd w:val="clear" w:color="auto" w:fill="auto"/>
            <w:vAlign w:val="center"/>
          </w:tcPr>
          <w:p w14:paraId="246B4FE7" w14:textId="77777777" w:rsidR="00FC68B4" w:rsidRPr="00582F79" w:rsidRDefault="00FC68B4" w:rsidP="00582F79">
            <w:pPr>
              <w:spacing w:line="240" w:lineRule="auto"/>
              <w:rPr>
                <w:rFonts w:asciiTheme="minorHAnsi" w:hAnsiTheme="minorHAnsi" w:cstheme="minorHAnsi"/>
                <w:sz w:val="24"/>
                <w:szCs w:val="24"/>
              </w:rPr>
            </w:pPr>
            <w:r w:rsidRPr="00582F79">
              <w:rPr>
                <w:rFonts w:asciiTheme="minorHAnsi" w:hAnsiTheme="minorHAnsi" w:cstheme="minorHAnsi"/>
                <w:b/>
                <w:bCs/>
                <w:color w:val="1F497D" w:themeColor="text2"/>
                <w:sz w:val="24"/>
                <w:szCs w:val="24"/>
              </w:rPr>
              <w:t>Всього:</w:t>
            </w:r>
          </w:p>
        </w:tc>
        <w:tc>
          <w:tcPr>
            <w:tcW w:w="1365" w:type="dxa"/>
            <w:shd w:val="clear" w:color="auto" w:fill="auto"/>
            <w:vAlign w:val="center"/>
          </w:tcPr>
          <w:p w14:paraId="43E50DC3" w14:textId="77777777" w:rsidR="00FC68B4" w:rsidRPr="00582F79" w:rsidRDefault="00FC68B4" w:rsidP="00582F79">
            <w:pPr>
              <w:spacing w:line="240" w:lineRule="auto"/>
              <w:jc w:val="center"/>
              <w:rPr>
                <w:rFonts w:asciiTheme="minorHAnsi" w:hAnsiTheme="minorHAnsi" w:cstheme="minorHAnsi"/>
                <w:sz w:val="24"/>
                <w:szCs w:val="24"/>
                <w:lang w:val="ru-RU"/>
              </w:rPr>
            </w:pPr>
            <w:r w:rsidRPr="00582F79">
              <w:rPr>
                <w:rFonts w:asciiTheme="minorHAnsi" w:hAnsiTheme="minorHAnsi" w:cstheme="minorHAnsi"/>
                <w:sz w:val="24"/>
                <w:szCs w:val="24"/>
                <w:lang w:val="ru-RU"/>
              </w:rPr>
              <w:t>54</w:t>
            </w:r>
          </w:p>
        </w:tc>
      </w:tr>
    </w:tbl>
    <w:p w14:paraId="51A04582" w14:textId="77777777" w:rsidR="005B5D3C" w:rsidRDefault="005B5D3C" w:rsidP="00C16357">
      <w:pPr>
        <w:ind w:firstLine="360"/>
        <w:jc w:val="both"/>
        <w:rPr>
          <w:rFonts w:asciiTheme="minorHAnsi" w:eastAsia="Times New Roman" w:hAnsiTheme="minorHAnsi" w:cstheme="minorHAnsi"/>
          <w:sz w:val="24"/>
          <w:szCs w:val="24"/>
          <w:lang w:eastAsia="en-GB"/>
        </w:rPr>
      </w:pPr>
    </w:p>
    <w:p w14:paraId="0C9762EC" w14:textId="77777777" w:rsidR="004A6336" w:rsidRPr="002D475E" w:rsidRDefault="002D475E" w:rsidP="00162048">
      <w:pPr>
        <w:keepNext/>
        <w:shd w:val="clear" w:color="auto" w:fill="D9D9D9" w:themeFill="background1" w:themeFillShade="D9"/>
        <w:tabs>
          <w:tab w:val="left" w:pos="284"/>
        </w:tabs>
        <w:spacing w:before="120" w:after="120"/>
        <w:jc w:val="center"/>
        <w:outlineLvl w:val="0"/>
        <w:rPr>
          <w:rFonts w:asciiTheme="minorHAnsi" w:eastAsia="Calibri" w:hAnsiTheme="minorHAnsi" w:cstheme="minorHAnsi"/>
          <w:b/>
          <w:color w:val="002060"/>
          <w:sz w:val="24"/>
          <w:szCs w:val="24"/>
        </w:rPr>
      </w:pPr>
      <w:r>
        <w:rPr>
          <w:rFonts w:asciiTheme="minorHAnsi" w:eastAsia="Calibri" w:hAnsiTheme="minorHAnsi" w:cstheme="minorHAnsi"/>
          <w:b/>
          <w:color w:val="002060"/>
          <w:sz w:val="24"/>
          <w:szCs w:val="24"/>
        </w:rPr>
        <w:t xml:space="preserve">6. </w:t>
      </w:r>
      <w:r w:rsidR="004A6336" w:rsidRPr="002D475E">
        <w:rPr>
          <w:rFonts w:asciiTheme="minorHAnsi" w:eastAsia="Calibri" w:hAnsiTheme="minorHAnsi" w:cstheme="minorHAnsi"/>
          <w:b/>
          <w:color w:val="002060"/>
          <w:sz w:val="24"/>
          <w:szCs w:val="24"/>
        </w:rPr>
        <w:t>Самостійна робота студента</w:t>
      </w:r>
    </w:p>
    <w:p w14:paraId="26BAB148" w14:textId="77777777" w:rsidR="008F7570" w:rsidRPr="00F549AB" w:rsidRDefault="008F7570" w:rsidP="00F549AB">
      <w:pPr>
        <w:ind w:firstLine="709"/>
        <w:jc w:val="both"/>
        <w:rPr>
          <w:rFonts w:asciiTheme="minorHAnsi" w:hAnsiTheme="minorHAnsi" w:cstheme="minorHAnsi"/>
          <w:sz w:val="24"/>
          <w:szCs w:val="24"/>
          <w:lang w:val="ru-RU"/>
        </w:rPr>
      </w:pPr>
      <w:r w:rsidRPr="00F549AB">
        <w:rPr>
          <w:rFonts w:asciiTheme="minorHAnsi" w:hAnsiTheme="minorHAnsi" w:cstheme="minorHAnsi"/>
          <w:sz w:val="24"/>
          <w:szCs w:val="24"/>
        </w:rPr>
        <w:t xml:space="preserve">Вивчення дисципліни включає такі види самостійної роботи: </w:t>
      </w:r>
    </w:p>
    <w:p w14:paraId="632FDDD0" w14:textId="77777777" w:rsidR="008F7570" w:rsidRPr="00F549AB" w:rsidRDefault="008F7570" w:rsidP="00F549AB">
      <w:pPr>
        <w:ind w:firstLine="709"/>
        <w:jc w:val="both"/>
        <w:rPr>
          <w:rFonts w:asciiTheme="minorHAnsi" w:hAnsiTheme="minorHAnsi" w:cstheme="minorHAnsi"/>
          <w:sz w:val="24"/>
          <w:szCs w:val="24"/>
          <w:lang w:val="ru-RU"/>
        </w:rPr>
      </w:pPr>
      <w:r w:rsidRPr="00F549AB">
        <w:rPr>
          <w:rFonts w:asciiTheme="minorHAnsi" w:hAnsiTheme="minorHAnsi" w:cstheme="minorHAnsi"/>
          <w:sz w:val="24"/>
          <w:szCs w:val="24"/>
        </w:rPr>
        <w:t xml:space="preserve">• підготовка до практичних занять; </w:t>
      </w:r>
    </w:p>
    <w:p w14:paraId="3E5D596B" w14:textId="77777777" w:rsidR="00FC5475" w:rsidRPr="00F549AB" w:rsidRDefault="00FC5475" w:rsidP="00F549AB">
      <w:pPr>
        <w:ind w:firstLine="709"/>
        <w:jc w:val="both"/>
        <w:rPr>
          <w:rFonts w:asciiTheme="minorHAnsi" w:hAnsiTheme="minorHAnsi" w:cstheme="minorHAnsi"/>
          <w:sz w:val="24"/>
          <w:szCs w:val="24"/>
          <w:lang w:val="ru-RU"/>
        </w:rPr>
      </w:pPr>
      <w:r w:rsidRPr="00F549AB">
        <w:rPr>
          <w:rFonts w:asciiTheme="minorHAnsi" w:hAnsiTheme="minorHAnsi" w:cstheme="minorHAnsi"/>
          <w:sz w:val="24"/>
          <w:szCs w:val="24"/>
        </w:rPr>
        <w:t>• написання модульної контрольної роботи;</w:t>
      </w:r>
    </w:p>
    <w:p w14:paraId="1E3C2415" w14:textId="77777777" w:rsidR="008F7570" w:rsidRPr="00F549AB" w:rsidRDefault="008F7570" w:rsidP="00F549AB">
      <w:pPr>
        <w:ind w:firstLine="709"/>
        <w:jc w:val="both"/>
        <w:rPr>
          <w:rFonts w:asciiTheme="minorHAnsi" w:hAnsiTheme="minorHAnsi" w:cstheme="minorHAnsi"/>
          <w:sz w:val="24"/>
          <w:szCs w:val="24"/>
          <w:lang w:val="ru-RU"/>
        </w:rPr>
      </w:pPr>
      <w:r w:rsidRPr="00F549AB">
        <w:rPr>
          <w:rFonts w:asciiTheme="minorHAnsi" w:hAnsiTheme="minorHAnsi" w:cstheme="minorHAnsi"/>
          <w:sz w:val="24"/>
          <w:szCs w:val="24"/>
        </w:rPr>
        <w:t xml:space="preserve">• підготовка до заліку. </w:t>
      </w:r>
    </w:p>
    <w:p w14:paraId="0440F4AD" w14:textId="77777777" w:rsidR="00236A3A" w:rsidRPr="00F549AB" w:rsidRDefault="008F7570" w:rsidP="00F549AB">
      <w:pPr>
        <w:ind w:firstLine="709"/>
        <w:jc w:val="both"/>
        <w:rPr>
          <w:rFonts w:asciiTheme="minorHAnsi" w:eastAsia="Times New Roman" w:hAnsiTheme="minorHAnsi" w:cstheme="minorHAnsi"/>
          <w:sz w:val="24"/>
          <w:szCs w:val="24"/>
          <w:lang w:eastAsia="en-GB"/>
        </w:rPr>
      </w:pPr>
      <w:r w:rsidRPr="00F549AB">
        <w:rPr>
          <w:rFonts w:asciiTheme="minorHAnsi" w:hAnsiTheme="minorHAnsi" w:cstheme="minorHAnsi"/>
          <w:sz w:val="24"/>
          <w:szCs w:val="24"/>
        </w:rPr>
        <w:t>Рекомендований час на підготовку до практичного заняття – 1 год. СРС; заліку – 6 год. СРС.</w:t>
      </w:r>
    </w:p>
    <w:p w14:paraId="4AF7496B" w14:textId="77777777" w:rsidR="00F95D78" w:rsidRPr="00162048" w:rsidRDefault="00BE1B70" w:rsidP="00162048">
      <w:pPr>
        <w:keepNext/>
        <w:shd w:val="clear" w:color="auto" w:fill="D9D9D9" w:themeFill="background1" w:themeFillShade="D9"/>
        <w:tabs>
          <w:tab w:val="left" w:pos="284"/>
        </w:tabs>
        <w:spacing w:before="120" w:after="120"/>
        <w:jc w:val="center"/>
        <w:outlineLvl w:val="0"/>
        <w:rPr>
          <w:rFonts w:asciiTheme="minorHAnsi" w:eastAsia="Calibri" w:hAnsiTheme="minorHAnsi" w:cstheme="minorHAnsi"/>
          <w:b/>
          <w:color w:val="002060"/>
          <w:sz w:val="24"/>
          <w:szCs w:val="24"/>
        </w:rPr>
      </w:pPr>
      <w:r w:rsidRPr="00162048">
        <w:rPr>
          <w:rFonts w:asciiTheme="minorHAnsi" w:eastAsia="Calibri" w:hAnsiTheme="minorHAnsi" w:cstheme="minorHAnsi"/>
          <w:b/>
          <w:color w:val="002060"/>
          <w:sz w:val="24"/>
          <w:szCs w:val="24"/>
        </w:rPr>
        <w:t xml:space="preserve">7. </w:t>
      </w:r>
      <w:r w:rsidR="00EB4F56" w:rsidRPr="00162048">
        <w:rPr>
          <w:rFonts w:asciiTheme="minorHAnsi" w:eastAsia="Calibri" w:hAnsiTheme="minorHAnsi" w:cstheme="minorHAnsi"/>
          <w:b/>
          <w:color w:val="002060"/>
          <w:sz w:val="24"/>
          <w:szCs w:val="24"/>
        </w:rPr>
        <w:t>Політика та контроль</w:t>
      </w:r>
    </w:p>
    <w:p w14:paraId="0BC86D09" w14:textId="77777777" w:rsidR="004A6336" w:rsidRPr="00124E0A" w:rsidRDefault="00F51B26" w:rsidP="00C16357">
      <w:pPr>
        <w:pStyle w:val="1"/>
        <w:spacing w:line="276" w:lineRule="auto"/>
        <w:ind w:left="360"/>
        <w:rPr>
          <w:rFonts w:cstheme="minorHAnsi"/>
        </w:rPr>
      </w:pPr>
      <w:r w:rsidRPr="00124E0A">
        <w:rPr>
          <w:rFonts w:cstheme="minorHAnsi"/>
        </w:rPr>
        <w:t>П</w:t>
      </w:r>
      <w:r w:rsidR="004A6336" w:rsidRPr="00124E0A">
        <w:rPr>
          <w:rFonts w:cstheme="minorHAnsi"/>
        </w:rPr>
        <w:t>олітика навчальної дисципліни</w:t>
      </w:r>
      <w:r w:rsidR="00087AFC" w:rsidRPr="00124E0A">
        <w:rPr>
          <w:rFonts w:cstheme="minorHAnsi"/>
        </w:rPr>
        <w:t xml:space="preserve"> (освітнього компонента)</w:t>
      </w:r>
    </w:p>
    <w:p w14:paraId="230B999C" w14:textId="77777777" w:rsidR="00554A5B" w:rsidRPr="00124E0A" w:rsidRDefault="00916296" w:rsidP="00C16357">
      <w:pPr>
        <w:ind w:firstLine="709"/>
        <w:jc w:val="both"/>
        <w:rPr>
          <w:rFonts w:asciiTheme="minorHAnsi" w:hAnsiTheme="minorHAnsi" w:cstheme="minorHAnsi"/>
          <w:sz w:val="24"/>
        </w:rPr>
      </w:pPr>
      <w:r w:rsidRPr="00124E0A">
        <w:rPr>
          <w:rFonts w:asciiTheme="minorHAnsi" w:hAnsiTheme="minorHAnsi" w:cstheme="minorHAnsi"/>
          <w:i/>
          <w:sz w:val="24"/>
        </w:rPr>
        <w:t>Відвідування практичних</w:t>
      </w:r>
      <w:r w:rsidR="00C0383A">
        <w:rPr>
          <w:rFonts w:asciiTheme="minorHAnsi" w:hAnsiTheme="minorHAnsi" w:cstheme="minorHAnsi"/>
          <w:i/>
          <w:sz w:val="24"/>
        </w:rPr>
        <w:t xml:space="preserve"> занять</w:t>
      </w:r>
      <w:r w:rsidRPr="00124E0A">
        <w:rPr>
          <w:rFonts w:asciiTheme="minorHAnsi" w:hAnsiTheme="minorHAnsi" w:cstheme="minorHAnsi"/>
          <w:i/>
          <w:sz w:val="24"/>
        </w:rPr>
        <w:t>,</w:t>
      </w:r>
      <w:r w:rsidRPr="00124E0A">
        <w:rPr>
          <w:rFonts w:asciiTheme="minorHAnsi" w:hAnsiTheme="minorHAnsi" w:cstheme="minorHAnsi"/>
          <w:sz w:val="24"/>
        </w:rPr>
        <w:t xml:space="preserve"> а також відсутність на них, не оцінюється. Однак, студентам рекомендується відвідувати </w:t>
      </w:r>
      <w:r w:rsidRPr="00124E0A">
        <w:rPr>
          <w:rFonts w:asciiTheme="minorHAnsi" w:hAnsiTheme="minorHAnsi" w:cstheme="minorHAnsi"/>
          <w:sz w:val="24"/>
          <w:lang w:val="ru-RU"/>
        </w:rPr>
        <w:t>лекції</w:t>
      </w:r>
      <w:r w:rsidRPr="00124E0A">
        <w:rPr>
          <w:rFonts w:asciiTheme="minorHAnsi" w:hAnsiTheme="minorHAnsi" w:cstheme="minorHAnsi"/>
          <w:sz w:val="24"/>
        </w:rPr>
        <w:t>, оскільки на них викладається теоретичний матеріал. Відсутність на практичних заняттях позбавляє студента можливості ефективно засвоїти кредитний модуль та отримати необхідну кількість балів за семестр. Система оцінювання орієнтована на отримання балів за активність студента, а також виконання домашніх завдань, які здат</w:t>
      </w:r>
      <w:r w:rsidR="00826C57" w:rsidRPr="00124E0A">
        <w:rPr>
          <w:rFonts w:asciiTheme="minorHAnsi" w:hAnsiTheme="minorHAnsi" w:cstheme="minorHAnsi"/>
          <w:sz w:val="24"/>
        </w:rPr>
        <w:t>ні розвинути практичні</w:t>
      </w:r>
      <w:r w:rsidRPr="00124E0A">
        <w:rPr>
          <w:rFonts w:asciiTheme="minorHAnsi" w:hAnsiTheme="minorHAnsi" w:cstheme="minorHAnsi"/>
          <w:sz w:val="24"/>
        </w:rPr>
        <w:t xml:space="preserve"> навички</w:t>
      </w:r>
      <w:r w:rsidR="00826C57" w:rsidRPr="00124E0A">
        <w:rPr>
          <w:rFonts w:asciiTheme="minorHAnsi" w:hAnsiTheme="minorHAnsi" w:cstheme="minorHAnsi"/>
          <w:sz w:val="24"/>
        </w:rPr>
        <w:t xml:space="preserve"> </w:t>
      </w:r>
      <w:r w:rsidR="00554A5B" w:rsidRPr="00124E0A">
        <w:rPr>
          <w:rFonts w:asciiTheme="minorHAnsi" w:hAnsiTheme="minorHAnsi" w:cstheme="minorHAnsi"/>
          <w:iCs/>
          <w:sz w:val="24"/>
          <w:szCs w:val="24"/>
        </w:rPr>
        <w:t>і</w:t>
      </w:r>
      <w:r w:rsidR="00826C57" w:rsidRPr="00124E0A">
        <w:rPr>
          <w:rFonts w:asciiTheme="minorHAnsi" w:hAnsiTheme="minorHAnsi" w:cstheme="minorHAnsi"/>
          <w:iCs/>
          <w:sz w:val="24"/>
          <w:szCs w:val="24"/>
        </w:rPr>
        <w:t xml:space="preserve"> компетентності та дозволяють досягнути</w:t>
      </w:r>
      <w:r w:rsidR="00554A5B" w:rsidRPr="00124E0A">
        <w:rPr>
          <w:rFonts w:asciiTheme="minorHAnsi" w:hAnsiTheme="minorHAnsi" w:cstheme="minorHAnsi"/>
          <w:iCs/>
          <w:sz w:val="24"/>
          <w:szCs w:val="24"/>
        </w:rPr>
        <w:t xml:space="preserve"> програмних результатів навчання загалом. Перед практичним заняттям здобувач вищої освіти ознайомлюється з рекомендованою літературою, наданою викладачем. Усі необхідні навчальні матеріали викладач </w:t>
      </w:r>
      <w:r w:rsidR="00820157" w:rsidRPr="00124E0A">
        <w:rPr>
          <w:rFonts w:asciiTheme="minorHAnsi" w:hAnsiTheme="minorHAnsi" w:cstheme="minorHAnsi"/>
          <w:iCs/>
          <w:sz w:val="24"/>
          <w:szCs w:val="24"/>
        </w:rPr>
        <w:t>розміщує</w:t>
      </w:r>
      <w:r w:rsidR="00554A5B" w:rsidRPr="00124E0A">
        <w:rPr>
          <w:rFonts w:asciiTheme="minorHAnsi" w:hAnsiTheme="minorHAnsi" w:cstheme="minorHAnsi"/>
          <w:iCs/>
          <w:sz w:val="24"/>
          <w:szCs w:val="24"/>
        </w:rPr>
        <w:t xml:space="preserve"> в онлайн середовищі Google Classroom</w:t>
      </w:r>
      <w:r w:rsidR="00820157" w:rsidRPr="00124E0A">
        <w:rPr>
          <w:rFonts w:asciiTheme="minorHAnsi" w:hAnsiTheme="minorHAnsi" w:cstheme="minorHAnsi"/>
          <w:iCs/>
          <w:sz w:val="24"/>
          <w:szCs w:val="24"/>
        </w:rPr>
        <w:t xml:space="preserve"> (на гуглдиску)</w:t>
      </w:r>
      <w:r w:rsidR="00554A5B" w:rsidRPr="00124E0A">
        <w:rPr>
          <w:rFonts w:asciiTheme="minorHAnsi" w:hAnsiTheme="minorHAnsi" w:cstheme="minorHAnsi"/>
          <w:iCs/>
          <w:sz w:val="24"/>
          <w:szCs w:val="24"/>
        </w:rPr>
        <w:t>, доступ до якого мають студенти, які вивчають цей освітній компонент.</w:t>
      </w:r>
    </w:p>
    <w:p w14:paraId="0F10B703" w14:textId="77777777" w:rsidR="00554A5B" w:rsidRPr="00124E0A" w:rsidRDefault="00554A5B" w:rsidP="00C16357">
      <w:pPr>
        <w:ind w:firstLine="360"/>
        <w:jc w:val="both"/>
        <w:rPr>
          <w:rFonts w:asciiTheme="minorHAnsi" w:hAnsiTheme="minorHAnsi" w:cstheme="minorHAnsi"/>
          <w:iCs/>
          <w:sz w:val="24"/>
          <w:szCs w:val="24"/>
        </w:rPr>
      </w:pPr>
      <w:r w:rsidRPr="00124E0A">
        <w:rPr>
          <w:rFonts w:asciiTheme="minorHAnsi" w:hAnsiTheme="minorHAnsi" w:cstheme="minorHAnsi"/>
          <w:iCs/>
          <w:sz w:val="24"/>
          <w:szCs w:val="24"/>
        </w:rPr>
        <w:t xml:space="preserve">Актуальну інформацію щодо організації навчального процесу з дисципліни студенти отримують </w:t>
      </w:r>
      <w:r w:rsidR="00820157" w:rsidRPr="00124E0A">
        <w:rPr>
          <w:rFonts w:asciiTheme="minorHAnsi" w:hAnsiTheme="minorHAnsi" w:cstheme="minorHAnsi"/>
          <w:iCs/>
          <w:sz w:val="24"/>
          <w:szCs w:val="24"/>
        </w:rPr>
        <w:t>безпосередньо на з</w:t>
      </w:r>
      <w:r w:rsidR="009A71AE">
        <w:rPr>
          <w:rFonts w:asciiTheme="minorHAnsi" w:hAnsiTheme="minorHAnsi" w:cstheme="minorHAnsi"/>
          <w:iCs/>
          <w:sz w:val="24"/>
          <w:szCs w:val="24"/>
        </w:rPr>
        <w:t>аняттях</w:t>
      </w:r>
      <w:r w:rsidR="00820157" w:rsidRPr="00124E0A">
        <w:rPr>
          <w:rFonts w:asciiTheme="minorHAnsi" w:hAnsiTheme="minorHAnsi" w:cstheme="minorHAnsi"/>
          <w:iCs/>
          <w:sz w:val="24"/>
          <w:szCs w:val="24"/>
        </w:rPr>
        <w:t xml:space="preserve">, </w:t>
      </w:r>
      <w:r w:rsidRPr="00124E0A">
        <w:rPr>
          <w:rFonts w:asciiTheme="minorHAnsi" w:hAnsiTheme="minorHAnsi" w:cstheme="minorHAnsi"/>
          <w:iCs/>
          <w:sz w:val="24"/>
          <w:szCs w:val="24"/>
        </w:rPr>
        <w:t>через повідомлення у групі в Telegram</w:t>
      </w:r>
      <w:r w:rsidR="00820157" w:rsidRPr="00124E0A">
        <w:rPr>
          <w:rFonts w:asciiTheme="minorHAnsi" w:hAnsiTheme="minorHAnsi" w:cstheme="minorHAnsi"/>
          <w:iCs/>
          <w:sz w:val="24"/>
          <w:szCs w:val="24"/>
        </w:rPr>
        <w:t xml:space="preserve"> </w:t>
      </w:r>
      <w:r w:rsidRPr="00124E0A">
        <w:rPr>
          <w:rFonts w:asciiTheme="minorHAnsi" w:hAnsiTheme="minorHAnsi" w:cstheme="minorHAnsi"/>
          <w:iCs/>
          <w:sz w:val="24"/>
          <w:szCs w:val="24"/>
        </w:rPr>
        <w:t>/</w:t>
      </w:r>
      <w:r w:rsidR="00820157" w:rsidRPr="00124E0A">
        <w:rPr>
          <w:rFonts w:asciiTheme="minorHAnsi" w:hAnsiTheme="minorHAnsi" w:cstheme="minorHAnsi"/>
          <w:iCs/>
          <w:sz w:val="24"/>
          <w:szCs w:val="24"/>
        </w:rPr>
        <w:t xml:space="preserve"> </w:t>
      </w:r>
      <w:r w:rsidRPr="00124E0A">
        <w:rPr>
          <w:rFonts w:asciiTheme="minorHAnsi" w:hAnsiTheme="minorHAnsi" w:cstheme="minorHAnsi"/>
          <w:iCs/>
          <w:sz w:val="24"/>
          <w:szCs w:val="24"/>
        </w:rPr>
        <w:t xml:space="preserve">Viber або </w:t>
      </w:r>
      <w:r w:rsidR="00820157" w:rsidRPr="00124E0A">
        <w:rPr>
          <w:rFonts w:asciiTheme="minorHAnsi" w:hAnsiTheme="minorHAnsi" w:cstheme="minorHAnsi"/>
          <w:iCs/>
          <w:sz w:val="24"/>
          <w:szCs w:val="24"/>
        </w:rPr>
        <w:t xml:space="preserve">в </w:t>
      </w:r>
      <w:r w:rsidRPr="00124E0A">
        <w:rPr>
          <w:rFonts w:asciiTheme="minorHAnsi" w:hAnsiTheme="minorHAnsi" w:cstheme="minorHAnsi"/>
          <w:iCs/>
          <w:sz w:val="24"/>
          <w:szCs w:val="24"/>
        </w:rPr>
        <w:t xml:space="preserve">Електронному </w:t>
      </w:r>
      <w:r w:rsidR="005B5D3C" w:rsidRPr="00124E0A">
        <w:rPr>
          <w:rFonts w:asciiTheme="minorHAnsi" w:hAnsiTheme="minorHAnsi" w:cstheme="minorHAnsi"/>
          <w:iCs/>
          <w:sz w:val="24"/>
          <w:szCs w:val="24"/>
        </w:rPr>
        <w:t>к</w:t>
      </w:r>
      <w:r w:rsidRPr="00124E0A">
        <w:rPr>
          <w:rFonts w:asciiTheme="minorHAnsi" w:hAnsiTheme="minorHAnsi" w:cstheme="minorHAnsi"/>
          <w:iCs/>
          <w:sz w:val="24"/>
          <w:szCs w:val="24"/>
        </w:rPr>
        <w:t xml:space="preserve">ампусі. </w:t>
      </w:r>
      <w:r w:rsidR="00F566B2" w:rsidRPr="00124E0A">
        <w:rPr>
          <w:rFonts w:asciiTheme="minorHAnsi" w:hAnsiTheme="minorHAnsi" w:cstheme="minorHAnsi"/>
          <w:iCs/>
          <w:sz w:val="24"/>
          <w:szCs w:val="24"/>
        </w:rPr>
        <w:t>Зв'язок група</w:t>
      </w:r>
      <w:r w:rsidR="00F566B2" w:rsidRPr="00124E0A">
        <w:rPr>
          <w:rFonts w:asciiTheme="minorHAnsi" w:hAnsiTheme="minorHAnsi" w:cstheme="minorHAnsi"/>
          <w:iCs/>
          <w:sz w:val="24"/>
          <w:szCs w:val="24"/>
          <w:lang w:val="en-US"/>
        </w:rPr>
        <w:sym w:font="Wingdings" w:char="F0DF"/>
      </w:r>
      <w:r w:rsidR="00F566B2" w:rsidRPr="00124E0A">
        <w:rPr>
          <w:rFonts w:asciiTheme="minorHAnsi" w:hAnsiTheme="minorHAnsi" w:cstheme="minorHAnsi"/>
          <w:iCs/>
          <w:sz w:val="24"/>
          <w:szCs w:val="24"/>
        </w:rPr>
        <w:sym w:font="Wingdings" w:char="F0E0"/>
      </w:r>
      <w:r w:rsidR="00F566B2" w:rsidRPr="00124E0A">
        <w:rPr>
          <w:rFonts w:asciiTheme="minorHAnsi" w:hAnsiTheme="minorHAnsi" w:cstheme="minorHAnsi"/>
          <w:iCs/>
          <w:sz w:val="24"/>
          <w:szCs w:val="24"/>
        </w:rPr>
        <w:t xml:space="preserve">викладач здійснюється через старосту, але вирішення окремих особистих питань можливе і в індивідуальному порядку. </w:t>
      </w:r>
      <w:r w:rsidRPr="00124E0A">
        <w:rPr>
          <w:rFonts w:asciiTheme="minorHAnsi" w:hAnsiTheme="minorHAnsi" w:cstheme="minorHAnsi"/>
          <w:iCs/>
          <w:sz w:val="24"/>
          <w:szCs w:val="24"/>
        </w:rPr>
        <w:t xml:space="preserve">Під час змішаної форми навчання заняття проходять у форматі відеоконференцій на платформі ZOOM. </w:t>
      </w:r>
    </w:p>
    <w:p w14:paraId="0F49B08E" w14:textId="77777777" w:rsidR="00554A5B" w:rsidRPr="00124E0A" w:rsidRDefault="00554A5B" w:rsidP="00C16357">
      <w:pPr>
        <w:ind w:firstLine="360"/>
        <w:jc w:val="both"/>
        <w:rPr>
          <w:rFonts w:asciiTheme="minorHAnsi" w:hAnsiTheme="minorHAnsi" w:cstheme="minorHAnsi"/>
          <w:iCs/>
          <w:sz w:val="24"/>
          <w:szCs w:val="24"/>
        </w:rPr>
      </w:pPr>
      <w:r w:rsidRPr="00124E0A">
        <w:rPr>
          <w:rFonts w:asciiTheme="minorHAnsi" w:hAnsiTheme="minorHAnsi" w:cstheme="minorHAnsi"/>
          <w:iCs/>
          <w:sz w:val="24"/>
          <w:szCs w:val="24"/>
        </w:rPr>
        <w:t xml:space="preserve">Виконані домашні навчальні завдання здобувачі вищої освіти завантажують здають через Google Classroom, доступ до яких надає викладач протягом першого тижня навчання. </w:t>
      </w:r>
      <w:r w:rsidR="00BA4EA4" w:rsidRPr="00124E0A">
        <w:rPr>
          <w:rFonts w:asciiTheme="minorHAnsi" w:hAnsiTheme="minorHAnsi" w:cstheme="minorHAnsi"/>
          <w:i/>
          <w:sz w:val="24"/>
          <w:szCs w:val="24"/>
        </w:rPr>
        <w:t>Термін виконання</w:t>
      </w:r>
      <w:r w:rsidR="00BA4EA4" w:rsidRPr="00124E0A">
        <w:rPr>
          <w:rFonts w:asciiTheme="minorHAnsi" w:hAnsiTheme="minorHAnsi" w:cstheme="minorHAnsi"/>
          <w:iCs/>
          <w:sz w:val="24"/>
          <w:szCs w:val="24"/>
        </w:rPr>
        <w:t xml:space="preserve"> домашнього навчального завдання – </w:t>
      </w:r>
      <w:r w:rsidR="00BA4EA4" w:rsidRPr="00124E0A">
        <w:rPr>
          <w:rFonts w:asciiTheme="minorHAnsi" w:hAnsiTheme="minorHAnsi" w:cstheme="minorHAnsi"/>
          <w:i/>
          <w:sz w:val="24"/>
          <w:szCs w:val="24"/>
        </w:rPr>
        <w:t>1 тиждень з моменту отримання або згідно з інструкціями викладача</w:t>
      </w:r>
      <w:r w:rsidR="00BA4EA4" w:rsidRPr="00124E0A">
        <w:rPr>
          <w:rFonts w:asciiTheme="minorHAnsi" w:hAnsiTheme="minorHAnsi" w:cstheme="minorHAnsi"/>
          <w:iCs/>
          <w:sz w:val="24"/>
          <w:szCs w:val="24"/>
        </w:rPr>
        <w:t>. Завдання, подані на перевірку після закінчення визначеного терміну, оцінюються в 0 балів. Якщо студент не здав завдання протягом визначеного терміну з поважної причини</w:t>
      </w:r>
      <w:r w:rsidRPr="00124E0A">
        <w:rPr>
          <w:rFonts w:asciiTheme="minorHAnsi" w:hAnsiTheme="minorHAnsi" w:cstheme="minorHAnsi"/>
          <w:iCs/>
          <w:sz w:val="24"/>
          <w:szCs w:val="24"/>
        </w:rPr>
        <w:t xml:space="preserve">, яку підтверджує офіційний документ (довідка про непрацездатність, службова записка </w:t>
      </w:r>
      <w:r w:rsidRPr="00124E0A">
        <w:rPr>
          <w:rFonts w:asciiTheme="minorHAnsi" w:hAnsiTheme="minorHAnsi" w:cstheme="minorHAnsi"/>
          <w:iCs/>
          <w:sz w:val="24"/>
          <w:szCs w:val="24"/>
        </w:rPr>
        <w:lastRenderedPageBreak/>
        <w:t xml:space="preserve">тощо), він може представити виконані завдання за графіком, узгодженим з викладачем, але не пізніше </w:t>
      </w:r>
      <w:r w:rsidR="005862A2" w:rsidRPr="00124E0A">
        <w:rPr>
          <w:rFonts w:asciiTheme="minorHAnsi" w:hAnsiTheme="minorHAnsi" w:cstheme="minorHAnsi"/>
          <w:iCs/>
          <w:sz w:val="24"/>
          <w:szCs w:val="24"/>
          <w:lang w:val="ru-RU"/>
        </w:rPr>
        <w:t>16</w:t>
      </w:r>
      <w:r w:rsidR="00180865" w:rsidRPr="00124E0A">
        <w:rPr>
          <w:rFonts w:asciiTheme="minorHAnsi" w:hAnsiTheme="minorHAnsi" w:cstheme="minorHAnsi"/>
          <w:iCs/>
          <w:sz w:val="24"/>
          <w:szCs w:val="24"/>
          <w:lang w:val="ru-RU"/>
        </w:rPr>
        <w:t xml:space="preserve"> </w:t>
      </w:r>
      <w:r w:rsidRPr="00124E0A">
        <w:rPr>
          <w:rFonts w:asciiTheme="minorHAnsi" w:hAnsiTheme="minorHAnsi" w:cstheme="minorHAnsi"/>
          <w:iCs/>
          <w:sz w:val="24"/>
          <w:szCs w:val="24"/>
        </w:rPr>
        <w:t>заняття</w:t>
      </w:r>
      <w:r w:rsidR="00180865" w:rsidRPr="00124E0A">
        <w:rPr>
          <w:rFonts w:asciiTheme="minorHAnsi" w:hAnsiTheme="minorHAnsi" w:cstheme="minorHAnsi"/>
          <w:iCs/>
          <w:sz w:val="24"/>
          <w:szCs w:val="24"/>
          <w:lang w:val="ru-RU"/>
        </w:rPr>
        <w:t xml:space="preserve"> (</w:t>
      </w:r>
      <w:r w:rsidR="005862A2" w:rsidRPr="00124E0A">
        <w:rPr>
          <w:rFonts w:asciiTheme="minorHAnsi" w:hAnsiTheme="minorHAnsi" w:cstheme="minorHAnsi"/>
          <w:iCs/>
          <w:sz w:val="24"/>
          <w:szCs w:val="24"/>
          <w:lang w:val="ru-RU"/>
        </w:rPr>
        <w:t>ДО заняття з підвищення рейтингу</w:t>
      </w:r>
      <w:r w:rsidR="00180865" w:rsidRPr="00124E0A">
        <w:rPr>
          <w:rFonts w:asciiTheme="minorHAnsi" w:hAnsiTheme="minorHAnsi" w:cstheme="minorHAnsi"/>
          <w:iCs/>
          <w:sz w:val="24"/>
          <w:szCs w:val="24"/>
          <w:lang w:val="ru-RU"/>
        </w:rPr>
        <w:t>)</w:t>
      </w:r>
      <w:r w:rsidRPr="00124E0A">
        <w:rPr>
          <w:rFonts w:asciiTheme="minorHAnsi" w:hAnsiTheme="minorHAnsi" w:cstheme="minorHAnsi"/>
          <w:iCs/>
          <w:sz w:val="24"/>
          <w:szCs w:val="24"/>
        </w:rPr>
        <w:t>. Перескладання домашніх навчальних завдань з метою підвищення оцінки не передбачено. Відпрацювання пропущених без поважної причини занять за рахунок виконання додаткових навчальних завдань не передбачено.</w:t>
      </w:r>
    </w:p>
    <w:p w14:paraId="1906EF7C" w14:textId="77777777" w:rsidR="00554A5B" w:rsidRPr="00124E0A" w:rsidRDefault="00554A5B" w:rsidP="00C16357">
      <w:pPr>
        <w:ind w:firstLine="360"/>
        <w:jc w:val="both"/>
        <w:rPr>
          <w:rFonts w:asciiTheme="minorHAnsi" w:hAnsiTheme="minorHAnsi" w:cstheme="minorHAnsi"/>
          <w:iCs/>
          <w:sz w:val="24"/>
          <w:szCs w:val="24"/>
        </w:rPr>
      </w:pPr>
      <w:r w:rsidRPr="00124E0A">
        <w:rPr>
          <w:rFonts w:asciiTheme="minorHAnsi" w:hAnsiTheme="minorHAnsi" w:cstheme="minorHAnsi"/>
          <w:i/>
          <w:sz w:val="24"/>
          <w:szCs w:val="24"/>
        </w:rPr>
        <w:t>Поточний контроль</w:t>
      </w:r>
      <w:r w:rsidRPr="00124E0A">
        <w:rPr>
          <w:rFonts w:asciiTheme="minorHAnsi" w:hAnsiTheme="minorHAnsi" w:cstheme="minorHAnsi"/>
          <w:iCs/>
          <w:sz w:val="24"/>
          <w:szCs w:val="24"/>
        </w:rPr>
        <w:t xml:space="preserve">. Викладач регулярно заносить результати поточного контролю в модуль «Поточний контроль» Електронного кампусу згідно з Положенням про поточний, календарний і семестровий контроль в КПІ ім. Ігоря Сікорського. Детальніше: </w:t>
      </w:r>
      <w:hyperlink r:id="rId42" w:history="1">
        <w:r w:rsidRPr="00124E0A">
          <w:rPr>
            <w:rStyle w:val="a5"/>
            <w:rFonts w:asciiTheme="minorHAnsi" w:hAnsiTheme="minorHAnsi" w:cstheme="minorHAnsi"/>
            <w:iCs/>
            <w:sz w:val="24"/>
            <w:szCs w:val="24"/>
          </w:rPr>
          <w:t>https://document.kpi.ua/2020_7-137</w:t>
        </w:r>
      </w:hyperlink>
      <w:r w:rsidRPr="00124E0A">
        <w:rPr>
          <w:rFonts w:asciiTheme="minorHAnsi" w:hAnsiTheme="minorHAnsi" w:cstheme="minorHAnsi"/>
          <w:iCs/>
          <w:sz w:val="24"/>
          <w:szCs w:val="24"/>
        </w:rPr>
        <w:t>. Ознайомитися з результатами поточного контролю студент може в особистому кабінеті в Електронному кампусі.</w:t>
      </w:r>
    </w:p>
    <w:p w14:paraId="3A1E2EDB" w14:textId="77777777" w:rsidR="00554A5B" w:rsidRPr="00124E0A" w:rsidRDefault="00554A5B" w:rsidP="00C16357">
      <w:pPr>
        <w:ind w:firstLine="360"/>
        <w:jc w:val="both"/>
        <w:rPr>
          <w:rFonts w:asciiTheme="minorHAnsi" w:hAnsiTheme="minorHAnsi" w:cstheme="minorHAnsi"/>
          <w:iCs/>
          <w:sz w:val="24"/>
          <w:szCs w:val="24"/>
        </w:rPr>
      </w:pPr>
      <w:r w:rsidRPr="00124E0A">
        <w:rPr>
          <w:rFonts w:asciiTheme="minorHAnsi" w:eastAsia="Times New Roman" w:hAnsiTheme="minorHAnsi" w:cstheme="minorHAnsi"/>
          <w:i/>
          <w:iCs/>
          <w:sz w:val="24"/>
          <w:szCs w:val="24"/>
          <w:lang w:eastAsia="en-GB"/>
        </w:rPr>
        <w:t>Правила призначення заохочувальних балів.</w:t>
      </w:r>
      <w:r w:rsidRPr="00124E0A">
        <w:rPr>
          <w:rFonts w:asciiTheme="minorHAnsi" w:eastAsia="Times New Roman" w:hAnsiTheme="minorHAnsi" w:cstheme="minorHAnsi"/>
          <w:sz w:val="24"/>
          <w:szCs w:val="24"/>
          <w:lang w:eastAsia="en-GB"/>
        </w:rPr>
        <w:t xml:space="preserve"> Відповідно до Положення про систему оцінювання результатів навчання в КПІ ім. Ігоря Сікорського (</w:t>
      </w:r>
      <w:hyperlink r:id="rId43" w:history="1">
        <w:r w:rsidRPr="00124E0A">
          <w:rPr>
            <w:rStyle w:val="a5"/>
            <w:rFonts w:asciiTheme="minorHAnsi" w:eastAsia="Times New Roman" w:hAnsiTheme="minorHAnsi" w:cstheme="minorHAnsi"/>
            <w:sz w:val="24"/>
            <w:szCs w:val="24"/>
            <w:lang w:eastAsia="en-GB"/>
          </w:rPr>
          <w:t>https://osvita.kpi.ua/node/37</w:t>
        </w:r>
      </w:hyperlink>
      <w:r w:rsidRPr="00124E0A">
        <w:rPr>
          <w:rFonts w:asciiTheme="minorHAnsi" w:eastAsia="Times New Roman" w:hAnsiTheme="minorHAnsi" w:cstheme="minorHAnsi"/>
          <w:sz w:val="24"/>
          <w:szCs w:val="24"/>
          <w:lang w:eastAsia="en-GB"/>
        </w:rPr>
        <w:t>), заохочувальні бали не входять до основної 100-бальної шкали РСО і не можуть перевищувати 10% рейтингової шкали, тобто максимальна кількість додаткових балів – 10. Для підвищення мотивації здобувачів вищої освіти займатися науково-дослідницькою роботою, їм призначають заохочувальні бали за участь у науково-практичних конференціях, семінарах, круглих столах і воркшопах за тематикою освітнього компонент</w:t>
      </w:r>
      <w:r w:rsidR="005B5D3C" w:rsidRPr="00124E0A">
        <w:rPr>
          <w:rFonts w:asciiTheme="minorHAnsi" w:eastAsia="Times New Roman" w:hAnsiTheme="minorHAnsi" w:cstheme="minorHAnsi"/>
          <w:sz w:val="24"/>
          <w:szCs w:val="24"/>
          <w:lang w:eastAsia="en-GB"/>
        </w:rPr>
        <w:t>а</w:t>
      </w:r>
      <w:r w:rsidRPr="00124E0A">
        <w:rPr>
          <w:rFonts w:asciiTheme="minorHAnsi" w:eastAsia="Times New Roman" w:hAnsiTheme="minorHAnsi" w:cstheme="minorHAnsi"/>
          <w:sz w:val="24"/>
          <w:szCs w:val="24"/>
          <w:lang w:eastAsia="en-GB"/>
        </w:rPr>
        <w:t xml:space="preserve"> (за умови публікації тез доповіді або наявності сертифікату про участь у відповідному заході). Підставою для нарахування заохочувальних балів може бути участь у перекладацьких проєктах КПІ ім. Ігоря Сікорського. Штрафні бали з освітнього компоненту не передбачені. </w:t>
      </w:r>
    </w:p>
    <w:p w14:paraId="32F853FD" w14:textId="77777777" w:rsidR="00554A5B" w:rsidRPr="00124E0A" w:rsidRDefault="00554A5B" w:rsidP="00C16357">
      <w:pPr>
        <w:ind w:firstLine="360"/>
        <w:jc w:val="both"/>
        <w:rPr>
          <w:rFonts w:asciiTheme="minorHAnsi" w:hAnsiTheme="minorHAnsi" w:cstheme="minorHAnsi"/>
          <w:iCs/>
          <w:sz w:val="24"/>
          <w:szCs w:val="24"/>
        </w:rPr>
      </w:pPr>
      <w:r w:rsidRPr="00124E0A">
        <w:rPr>
          <w:rFonts w:asciiTheme="minorHAnsi" w:hAnsiTheme="minorHAnsi" w:cstheme="minorHAnsi"/>
          <w:i/>
          <w:sz w:val="24"/>
          <w:szCs w:val="24"/>
        </w:rPr>
        <w:t>Академічна доброчесність.</w:t>
      </w:r>
      <w:r w:rsidRPr="00124E0A">
        <w:rPr>
          <w:rFonts w:asciiTheme="minorHAnsi" w:hAnsiTheme="minorHAnsi" w:cstheme="minorHAnsi"/>
          <w:iCs/>
          <w:sz w:val="24"/>
          <w:szCs w:val="24"/>
        </w:rPr>
        <w:t xml:space="preserve"> 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w:t>
      </w:r>
      <w:hyperlink r:id="rId44" w:history="1">
        <w:r w:rsidRPr="00124E0A">
          <w:rPr>
            <w:rStyle w:val="a5"/>
            <w:rFonts w:asciiTheme="minorHAnsi" w:hAnsiTheme="minorHAnsi" w:cstheme="minorHAnsi"/>
            <w:iCs/>
            <w:sz w:val="24"/>
            <w:szCs w:val="24"/>
          </w:rPr>
          <w:t>https://kpi.ua/code</w:t>
        </w:r>
      </w:hyperlink>
      <w:r w:rsidRPr="00124E0A">
        <w:rPr>
          <w:rFonts w:asciiTheme="minorHAnsi" w:hAnsiTheme="minorHAnsi" w:cstheme="minorHAnsi"/>
          <w:iCs/>
          <w:sz w:val="24"/>
          <w:szCs w:val="24"/>
        </w:rPr>
        <w:t>) та Положенні про систему запобігання академічному плагіату (</w:t>
      </w:r>
      <w:hyperlink r:id="rId45" w:history="1">
        <w:r w:rsidRPr="00124E0A">
          <w:rPr>
            <w:rStyle w:val="a5"/>
            <w:rFonts w:asciiTheme="minorHAnsi" w:hAnsiTheme="minorHAnsi" w:cstheme="minorHAnsi"/>
            <w:iCs/>
            <w:sz w:val="24"/>
            <w:szCs w:val="24"/>
          </w:rPr>
          <w:t>https://osvita.kpi.ua/node/47</w:t>
        </w:r>
      </w:hyperlink>
      <w:r w:rsidRPr="00124E0A">
        <w:rPr>
          <w:rFonts w:asciiTheme="minorHAnsi" w:hAnsiTheme="minorHAnsi" w:cstheme="minorHAnsi"/>
          <w:iCs/>
          <w:sz w:val="24"/>
          <w:szCs w:val="24"/>
        </w:rPr>
        <w:t>).</w:t>
      </w:r>
    </w:p>
    <w:p w14:paraId="7BBACEDF" w14:textId="77777777" w:rsidR="00554A5B" w:rsidRPr="00124E0A" w:rsidRDefault="00554A5B" w:rsidP="00C16357">
      <w:pPr>
        <w:ind w:firstLine="360"/>
        <w:jc w:val="both"/>
        <w:rPr>
          <w:rFonts w:asciiTheme="minorHAnsi" w:hAnsiTheme="minorHAnsi" w:cstheme="minorHAnsi"/>
          <w:iCs/>
          <w:sz w:val="24"/>
          <w:szCs w:val="24"/>
        </w:rPr>
      </w:pPr>
      <w:r w:rsidRPr="00124E0A">
        <w:rPr>
          <w:rFonts w:asciiTheme="minorHAnsi" w:hAnsiTheme="minorHAnsi" w:cstheme="minorHAnsi"/>
          <w:i/>
          <w:sz w:val="24"/>
          <w:szCs w:val="24"/>
        </w:rPr>
        <w:t>Норми етичної поведінки.</w:t>
      </w:r>
      <w:r w:rsidRPr="00124E0A">
        <w:rPr>
          <w:rFonts w:asciiTheme="minorHAnsi" w:hAnsiTheme="minorHAnsi" w:cstheme="minorHAnsi"/>
          <w:iCs/>
          <w:sz w:val="24"/>
          <w:szCs w:val="24"/>
        </w:rPr>
        <w:t xml:space="preserve"> 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46" w:history="1">
        <w:r w:rsidRPr="00124E0A">
          <w:rPr>
            <w:rStyle w:val="a5"/>
            <w:rFonts w:asciiTheme="minorHAnsi" w:hAnsiTheme="minorHAnsi" w:cstheme="minorHAnsi"/>
            <w:iCs/>
            <w:sz w:val="24"/>
            <w:szCs w:val="24"/>
          </w:rPr>
          <w:t>https://kpi.ua/code</w:t>
        </w:r>
      </w:hyperlink>
      <w:r w:rsidRPr="00124E0A">
        <w:rPr>
          <w:rFonts w:asciiTheme="minorHAnsi" w:hAnsiTheme="minorHAnsi" w:cstheme="minorHAnsi"/>
          <w:iCs/>
          <w:sz w:val="24"/>
          <w:szCs w:val="24"/>
        </w:rPr>
        <w:t>.</w:t>
      </w:r>
    </w:p>
    <w:p w14:paraId="489F4988" w14:textId="77777777" w:rsidR="005B5D3C" w:rsidRPr="00124E0A" w:rsidRDefault="005B5D3C" w:rsidP="00C16357">
      <w:pPr>
        <w:ind w:firstLine="426"/>
        <w:jc w:val="both"/>
        <w:rPr>
          <w:rFonts w:asciiTheme="minorHAnsi" w:hAnsiTheme="minorHAnsi" w:cstheme="minorHAnsi"/>
          <w:b/>
          <w:sz w:val="24"/>
          <w:szCs w:val="24"/>
        </w:rPr>
      </w:pPr>
      <w:r w:rsidRPr="00124E0A">
        <w:rPr>
          <w:rFonts w:asciiTheme="minorHAnsi" w:hAnsiTheme="minorHAnsi" w:cstheme="minorHAnsi"/>
          <w:bCs/>
          <w:i/>
          <w:iCs/>
          <w:sz w:val="24"/>
          <w:szCs w:val="24"/>
        </w:rPr>
        <w:t>Процедура оскарження результатів контрольних заходів.</w:t>
      </w:r>
      <w:r w:rsidRPr="00124E0A">
        <w:rPr>
          <w:rFonts w:asciiTheme="minorHAnsi" w:hAnsiTheme="minorHAnsi" w:cstheme="minorHAnsi"/>
          <w:b/>
          <w:sz w:val="24"/>
          <w:szCs w:val="24"/>
        </w:rPr>
        <w:t xml:space="preserve"> </w:t>
      </w:r>
      <w:r w:rsidRPr="00124E0A">
        <w:rPr>
          <w:rFonts w:asciiTheme="minorHAnsi" w:hAnsiTheme="minorHAnsi" w:cstheme="minorHAnsi"/>
          <w:sz w:val="24"/>
          <w:szCs w:val="24"/>
        </w:rPr>
        <w:t>Студенти мають право аргументовано оскаржити результати будь-яких контрольних заходів, пояснивши</w:t>
      </w:r>
      <w:r w:rsidR="00F32ECB" w:rsidRPr="00124E0A">
        <w:rPr>
          <w:rFonts w:asciiTheme="minorHAnsi" w:hAnsiTheme="minorHAnsi" w:cstheme="minorHAnsi"/>
          <w:sz w:val="24"/>
          <w:szCs w:val="24"/>
          <w:lang w:val="ru-RU"/>
        </w:rPr>
        <w:t>,</w:t>
      </w:r>
      <w:r w:rsidRPr="00124E0A">
        <w:rPr>
          <w:rFonts w:asciiTheme="minorHAnsi" w:hAnsiTheme="minorHAnsi" w:cstheme="minorHAnsi"/>
          <w:sz w:val="24"/>
          <w:szCs w:val="24"/>
        </w:rPr>
        <w:t xml:space="preserve"> з яким критерієм не погоджуються. Процедуру деталізовано в Положенні про апеляції в КПІ ім. Ігоря Сікорського.</w:t>
      </w:r>
    </w:p>
    <w:p w14:paraId="21D4BE73" w14:textId="77777777" w:rsidR="005B5D3C" w:rsidRPr="008F7570" w:rsidRDefault="005B5D3C" w:rsidP="00C16357">
      <w:pPr>
        <w:ind w:firstLine="426"/>
        <w:jc w:val="both"/>
        <w:rPr>
          <w:rFonts w:asciiTheme="minorHAnsi" w:hAnsiTheme="minorHAnsi" w:cstheme="minorHAnsi"/>
          <w:bCs/>
          <w:i/>
          <w:iCs/>
          <w:sz w:val="24"/>
          <w:szCs w:val="24"/>
          <w:lang w:val="ru-RU"/>
        </w:rPr>
      </w:pPr>
      <w:r w:rsidRPr="00124E0A">
        <w:rPr>
          <w:rFonts w:asciiTheme="minorHAnsi" w:hAnsiTheme="minorHAnsi" w:cstheme="minorHAnsi"/>
          <w:bCs/>
          <w:i/>
          <w:iCs/>
          <w:sz w:val="24"/>
          <w:szCs w:val="24"/>
        </w:rPr>
        <w:t xml:space="preserve">Інклюзивне навчання. </w:t>
      </w:r>
      <w:r w:rsidRPr="00124E0A">
        <w:rPr>
          <w:rFonts w:asciiTheme="minorHAnsi" w:hAnsiTheme="minorHAnsi" w:cstheme="minorHAnsi"/>
          <w:sz w:val="24"/>
          <w:szCs w:val="24"/>
        </w:rPr>
        <w:t xml:space="preserve">Освітній компонент може викладатися для більшості студентів з особливими освітніми потребами, окрім студентів з серйозними вадами зору, які не дозволяють виконувати завдання за допомогою персональних комп’ютерів, ноутбуків та/або інших технічних засобів. Детальніше про забезпечення інклюзивності освіти в КПІ ім. Ігоря Сікорського за посиланням </w:t>
      </w:r>
      <w:hyperlink r:id="rId47" w:history="1">
        <w:r w:rsidRPr="00124E0A">
          <w:rPr>
            <w:rStyle w:val="a5"/>
            <w:rFonts w:asciiTheme="minorHAnsi" w:hAnsiTheme="minorHAnsi" w:cstheme="minorHAnsi"/>
            <w:sz w:val="24"/>
            <w:szCs w:val="24"/>
          </w:rPr>
          <w:t>https://osvita.kpi.ua/node/172</w:t>
        </w:r>
      </w:hyperlink>
      <w:r w:rsidRPr="00124E0A">
        <w:rPr>
          <w:rFonts w:asciiTheme="minorHAnsi" w:hAnsiTheme="minorHAnsi" w:cstheme="minorHAnsi"/>
          <w:sz w:val="24"/>
          <w:szCs w:val="24"/>
        </w:rPr>
        <w:t>.</w:t>
      </w:r>
    </w:p>
    <w:p w14:paraId="799B05A9" w14:textId="77777777" w:rsidR="005334A2" w:rsidRPr="00124E0A" w:rsidRDefault="005334A2" w:rsidP="00C16357">
      <w:pPr>
        <w:ind w:firstLine="360"/>
        <w:jc w:val="both"/>
        <w:rPr>
          <w:rFonts w:asciiTheme="minorHAnsi" w:hAnsiTheme="minorHAnsi" w:cstheme="minorHAnsi"/>
          <w:iCs/>
          <w:sz w:val="24"/>
          <w:szCs w:val="24"/>
        </w:rPr>
      </w:pPr>
    </w:p>
    <w:p w14:paraId="4B3513F6" w14:textId="77777777" w:rsidR="00E917BC" w:rsidRPr="00184113" w:rsidRDefault="000C13CC" w:rsidP="00184113">
      <w:pPr>
        <w:pStyle w:val="1"/>
        <w:shd w:val="clear" w:color="auto" w:fill="D9D9D9" w:themeFill="background1" w:themeFillShade="D9"/>
        <w:tabs>
          <w:tab w:val="left" w:pos="360"/>
          <w:tab w:val="left" w:pos="720"/>
        </w:tabs>
        <w:spacing w:before="0" w:after="0" w:line="276" w:lineRule="auto"/>
        <w:ind w:left="142"/>
        <w:jc w:val="center"/>
        <w:rPr>
          <w:rFonts w:eastAsia="Times New Roman" w:cstheme="minorHAnsi"/>
          <w:bCs/>
          <w:color w:val="1F497D" w:themeColor="text2"/>
          <w:kern w:val="32"/>
          <w:lang w:eastAsia="ru-RU"/>
        </w:rPr>
      </w:pPr>
      <w:r w:rsidRPr="00184113">
        <w:rPr>
          <w:rFonts w:eastAsia="Times New Roman" w:cstheme="minorHAnsi"/>
          <w:bCs/>
          <w:color w:val="1F497D" w:themeColor="text2"/>
          <w:kern w:val="32"/>
          <w:lang w:eastAsia="ru-RU"/>
        </w:rPr>
        <w:t xml:space="preserve">8. </w:t>
      </w:r>
      <w:r w:rsidR="004A6336" w:rsidRPr="00184113">
        <w:rPr>
          <w:rFonts w:eastAsia="Times New Roman" w:cstheme="minorHAnsi"/>
          <w:bCs/>
          <w:color w:val="1F497D" w:themeColor="text2"/>
          <w:kern w:val="32"/>
          <w:lang w:eastAsia="ru-RU"/>
        </w:rPr>
        <w:t xml:space="preserve">Види контролю та </w:t>
      </w:r>
      <w:r w:rsidR="00B40317" w:rsidRPr="00184113">
        <w:rPr>
          <w:rFonts w:eastAsia="Times New Roman" w:cstheme="minorHAnsi"/>
          <w:bCs/>
          <w:color w:val="1F497D" w:themeColor="text2"/>
          <w:kern w:val="32"/>
          <w:lang w:eastAsia="ru-RU"/>
        </w:rPr>
        <w:t xml:space="preserve">рейтингова система </w:t>
      </w:r>
      <w:r w:rsidR="004A6336" w:rsidRPr="00184113">
        <w:rPr>
          <w:rFonts w:eastAsia="Times New Roman" w:cstheme="minorHAnsi"/>
          <w:bCs/>
          <w:color w:val="1F497D" w:themeColor="text2"/>
          <w:kern w:val="32"/>
          <w:lang w:eastAsia="ru-RU"/>
        </w:rPr>
        <w:t>оцін</w:t>
      </w:r>
      <w:r w:rsidR="00B40317" w:rsidRPr="00184113">
        <w:rPr>
          <w:rFonts w:eastAsia="Times New Roman" w:cstheme="minorHAnsi"/>
          <w:bCs/>
          <w:color w:val="1F497D" w:themeColor="text2"/>
          <w:kern w:val="32"/>
          <w:lang w:eastAsia="ru-RU"/>
        </w:rPr>
        <w:t xml:space="preserve">ювання </w:t>
      </w:r>
      <w:r w:rsidR="004A6336" w:rsidRPr="00184113">
        <w:rPr>
          <w:rFonts w:eastAsia="Times New Roman" w:cstheme="minorHAnsi"/>
          <w:bCs/>
          <w:color w:val="1F497D" w:themeColor="text2"/>
          <w:kern w:val="32"/>
          <w:lang w:eastAsia="ru-RU"/>
        </w:rPr>
        <w:t>результатів навчання</w:t>
      </w:r>
      <w:r w:rsidR="00B40317" w:rsidRPr="00184113">
        <w:rPr>
          <w:rFonts w:eastAsia="Times New Roman" w:cstheme="minorHAnsi"/>
          <w:bCs/>
          <w:color w:val="1F497D" w:themeColor="text2"/>
          <w:kern w:val="32"/>
          <w:lang w:eastAsia="ru-RU"/>
        </w:rPr>
        <w:t xml:space="preserve"> (РСО)</w:t>
      </w:r>
    </w:p>
    <w:p w14:paraId="4E4BB00A" w14:textId="77777777" w:rsidR="00184113" w:rsidRDefault="00184113" w:rsidP="00C16357">
      <w:pPr>
        <w:ind w:firstLine="360"/>
        <w:jc w:val="both"/>
        <w:rPr>
          <w:rFonts w:asciiTheme="minorHAnsi" w:hAnsiTheme="minorHAnsi" w:cstheme="minorHAnsi"/>
          <w:iCs/>
          <w:sz w:val="24"/>
          <w:szCs w:val="24"/>
        </w:rPr>
      </w:pPr>
    </w:p>
    <w:p w14:paraId="48AD4A25" w14:textId="77777777" w:rsidR="005B5D3C" w:rsidRPr="00124E0A" w:rsidRDefault="005B5D3C" w:rsidP="00C16357">
      <w:pPr>
        <w:ind w:firstLine="360"/>
        <w:jc w:val="both"/>
        <w:rPr>
          <w:rFonts w:asciiTheme="minorHAnsi" w:hAnsiTheme="minorHAnsi" w:cstheme="minorHAnsi"/>
          <w:iCs/>
          <w:sz w:val="24"/>
          <w:szCs w:val="24"/>
        </w:rPr>
      </w:pPr>
      <w:r w:rsidRPr="00124E0A">
        <w:rPr>
          <w:rFonts w:asciiTheme="minorHAnsi" w:hAnsiTheme="minorHAnsi" w:cstheme="minorHAnsi"/>
          <w:iCs/>
          <w:sz w:val="24"/>
          <w:szCs w:val="24"/>
        </w:rPr>
        <w:t>Процедура оцінювання результатів навчання за цим освітнім компонентом, форми контролю і рейтингова система оцінювання регламентовані Положенням про систему оцінювання результатів навчання в КПІ ім. Ігоря Сікорського (</w:t>
      </w:r>
      <w:hyperlink r:id="rId48" w:history="1">
        <w:r w:rsidRPr="00124E0A">
          <w:rPr>
            <w:rStyle w:val="a5"/>
            <w:rFonts w:asciiTheme="minorHAnsi" w:hAnsiTheme="minorHAnsi" w:cstheme="minorHAnsi"/>
            <w:iCs/>
            <w:sz w:val="24"/>
            <w:szCs w:val="24"/>
          </w:rPr>
          <w:t>https://osvita.kpi.ua/node/37</w:t>
        </w:r>
      </w:hyperlink>
      <w:r w:rsidRPr="00124E0A">
        <w:rPr>
          <w:rFonts w:asciiTheme="minorHAnsi" w:hAnsiTheme="minorHAnsi" w:cstheme="minorHAnsi"/>
          <w:iCs/>
          <w:sz w:val="24"/>
          <w:szCs w:val="24"/>
        </w:rPr>
        <w:t>) та Положенням про поточний, календарний та семестровий контроль результатів навчання в КПІ ім. Ігоря Сікорського (</w:t>
      </w:r>
      <w:hyperlink r:id="rId49" w:history="1">
        <w:r w:rsidRPr="00124E0A">
          <w:rPr>
            <w:rStyle w:val="a5"/>
            <w:rFonts w:asciiTheme="minorHAnsi" w:hAnsiTheme="minorHAnsi" w:cstheme="minorHAnsi"/>
            <w:iCs/>
            <w:sz w:val="24"/>
            <w:szCs w:val="24"/>
          </w:rPr>
          <w:t>https://osvita.kpi.ua/node/32</w:t>
        </w:r>
      </w:hyperlink>
      <w:r w:rsidRPr="00124E0A">
        <w:rPr>
          <w:rFonts w:asciiTheme="minorHAnsi" w:hAnsiTheme="minorHAnsi" w:cstheme="minorHAnsi"/>
          <w:iCs/>
          <w:sz w:val="24"/>
          <w:szCs w:val="24"/>
        </w:rPr>
        <w:t>).</w:t>
      </w:r>
    </w:p>
    <w:p w14:paraId="3B025777" w14:textId="77777777" w:rsidR="005B5D3C" w:rsidRPr="00124E0A" w:rsidRDefault="005B5D3C" w:rsidP="00C16357">
      <w:pPr>
        <w:ind w:firstLine="360"/>
        <w:jc w:val="both"/>
        <w:rPr>
          <w:rFonts w:asciiTheme="minorHAnsi" w:hAnsiTheme="minorHAnsi" w:cstheme="minorHAnsi"/>
          <w:iCs/>
          <w:sz w:val="24"/>
          <w:szCs w:val="24"/>
        </w:rPr>
      </w:pPr>
      <w:r w:rsidRPr="00124E0A">
        <w:rPr>
          <w:rFonts w:asciiTheme="minorHAnsi" w:hAnsiTheme="minorHAnsi" w:cstheme="minorHAnsi"/>
          <w:iCs/>
          <w:sz w:val="24"/>
          <w:szCs w:val="24"/>
        </w:rPr>
        <w:lastRenderedPageBreak/>
        <w:t>Результати навчання з дисципліни оцінюються за РСО першого типу, тобто підсумкова оцінка здобувача формується на основі виконання всіх завдань, передбачених контрольними заходами. Оцінювання результатів навчання здійснюється за 100-бальною шкалою.</w:t>
      </w:r>
    </w:p>
    <w:p w14:paraId="63E24AE4" w14:textId="77777777" w:rsidR="005D64C1" w:rsidRPr="00124E0A" w:rsidRDefault="005B5D3C" w:rsidP="00C16357">
      <w:pPr>
        <w:ind w:firstLine="426"/>
        <w:jc w:val="both"/>
        <w:rPr>
          <w:rFonts w:asciiTheme="minorHAnsi" w:hAnsiTheme="minorHAnsi" w:cstheme="minorHAnsi"/>
          <w:iCs/>
          <w:sz w:val="24"/>
          <w:szCs w:val="24"/>
        </w:rPr>
      </w:pPr>
      <w:r w:rsidRPr="00124E0A">
        <w:rPr>
          <w:rFonts w:asciiTheme="minorHAnsi" w:hAnsiTheme="minorHAnsi" w:cstheme="minorHAnsi"/>
          <w:i/>
          <w:sz w:val="24"/>
          <w:szCs w:val="24"/>
        </w:rPr>
        <w:t xml:space="preserve">Оцінювання та поточний контроль. </w:t>
      </w:r>
      <w:r w:rsidRPr="00124E0A">
        <w:rPr>
          <w:rFonts w:asciiTheme="minorHAnsi" w:hAnsiTheme="minorHAnsi" w:cstheme="minorHAnsi"/>
          <w:iCs/>
          <w:sz w:val="24"/>
          <w:szCs w:val="24"/>
        </w:rPr>
        <w:t xml:space="preserve">Система оцінювання орієнтована на отримання балів за роботу на практичних заняттях і </w:t>
      </w:r>
      <w:r w:rsidR="005D64C1" w:rsidRPr="00124E0A">
        <w:rPr>
          <w:rFonts w:asciiTheme="minorHAnsi" w:hAnsiTheme="minorHAnsi" w:cstheme="minorHAnsi"/>
          <w:iCs/>
          <w:sz w:val="24"/>
          <w:szCs w:val="24"/>
        </w:rPr>
        <w:t>виконання</w:t>
      </w:r>
      <w:r w:rsidRPr="00124E0A">
        <w:rPr>
          <w:rFonts w:asciiTheme="minorHAnsi" w:hAnsiTheme="minorHAnsi" w:cstheme="minorHAnsi"/>
          <w:iCs/>
          <w:sz w:val="24"/>
          <w:szCs w:val="24"/>
        </w:rPr>
        <w:t xml:space="preserve"> </w:t>
      </w:r>
      <w:r w:rsidR="00E24554">
        <w:rPr>
          <w:rFonts w:asciiTheme="minorHAnsi" w:hAnsiTheme="minorHAnsi" w:cstheme="minorHAnsi"/>
          <w:iCs/>
          <w:sz w:val="24"/>
          <w:szCs w:val="24"/>
        </w:rPr>
        <w:t>контрольної роботи</w:t>
      </w:r>
      <w:r w:rsidRPr="00124E0A">
        <w:rPr>
          <w:rFonts w:asciiTheme="minorHAnsi" w:hAnsiTheme="minorHAnsi" w:cstheme="minorHAnsi"/>
          <w:iCs/>
          <w:sz w:val="24"/>
          <w:szCs w:val="24"/>
        </w:rPr>
        <w:t xml:space="preserve"> в кінці семестру. </w:t>
      </w:r>
    </w:p>
    <w:p w14:paraId="7B6004C9" w14:textId="77777777" w:rsidR="005D64C1" w:rsidRPr="00124E0A" w:rsidRDefault="005D64C1" w:rsidP="00C16357">
      <w:pPr>
        <w:ind w:firstLine="426"/>
        <w:jc w:val="both"/>
        <w:rPr>
          <w:rFonts w:asciiTheme="minorHAnsi" w:hAnsiTheme="minorHAnsi" w:cstheme="minorHAnsi"/>
          <w:iCs/>
          <w:sz w:val="24"/>
          <w:szCs w:val="24"/>
        </w:rPr>
      </w:pPr>
    </w:p>
    <w:p w14:paraId="2DA48BCE" w14:textId="77777777" w:rsidR="00EC43A0" w:rsidRDefault="005D64C1" w:rsidP="00EC43A0">
      <w:pPr>
        <w:ind w:firstLine="720"/>
        <w:rPr>
          <w:rFonts w:asciiTheme="minorHAnsi" w:eastAsia="Times New Roman" w:hAnsiTheme="minorHAnsi" w:cstheme="minorHAnsi"/>
          <w:b/>
          <w:i/>
          <w:sz w:val="24"/>
          <w:szCs w:val="24"/>
          <w:lang w:val="ru-RU" w:eastAsia="ru-RU"/>
        </w:rPr>
      </w:pPr>
      <w:r w:rsidRPr="00124E0A">
        <w:rPr>
          <w:rFonts w:asciiTheme="minorHAnsi" w:eastAsia="Times New Roman" w:hAnsiTheme="minorHAnsi" w:cstheme="minorHAnsi"/>
          <w:b/>
          <w:i/>
          <w:sz w:val="24"/>
          <w:szCs w:val="24"/>
          <w:lang w:eastAsia="ru-RU"/>
        </w:rPr>
        <w:t>Рейтинг студентів з дисцип</w:t>
      </w:r>
      <w:r w:rsidR="0030478F">
        <w:rPr>
          <w:rFonts w:asciiTheme="minorHAnsi" w:eastAsia="Times New Roman" w:hAnsiTheme="minorHAnsi" w:cstheme="minorHAnsi"/>
          <w:b/>
          <w:i/>
          <w:sz w:val="24"/>
          <w:szCs w:val="24"/>
          <w:lang w:eastAsia="ru-RU"/>
        </w:rPr>
        <w:t>ліни складається з балів, що вони отримують</w:t>
      </w:r>
      <w:r w:rsidRPr="00124E0A">
        <w:rPr>
          <w:rFonts w:asciiTheme="minorHAnsi" w:eastAsia="Times New Roman" w:hAnsiTheme="minorHAnsi" w:cstheme="minorHAnsi"/>
          <w:b/>
          <w:i/>
          <w:sz w:val="24"/>
          <w:szCs w:val="24"/>
          <w:lang w:eastAsia="ru-RU"/>
        </w:rPr>
        <w:t xml:space="preserve"> за :</w:t>
      </w:r>
    </w:p>
    <w:p w14:paraId="1C94302F" w14:textId="77777777" w:rsidR="00EC43A0" w:rsidRPr="00EC43A0" w:rsidRDefault="00EC43A0" w:rsidP="00EC43A0">
      <w:pPr>
        <w:ind w:firstLine="720"/>
        <w:rPr>
          <w:rFonts w:asciiTheme="minorHAnsi" w:eastAsia="Times New Roman" w:hAnsiTheme="minorHAnsi" w:cstheme="minorHAnsi"/>
          <w:b/>
          <w:i/>
          <w:sz w:val="24"/>
          <w:szCs w:val="24"/>
          <w:lang w:eastAsia="ru-RU"/>
        </w:rPr>
      </w:pPr>
      <w:r>
        <w:t>1) відповіді на 24 практичних заняттях (перше заняття не оцінюється; 26</w:t>
      </w:r>
      <w:r>
        <w:rPr>
          <w:lang w:val="ru-RU"/>
        </w:rPr>
        <w:t>-те</w:t>
      </w:r>
      <w:r>
        <w:t xml:space="preserve"> заняття – МКР; 27</w:t>
      </w:r>
      <w:r>
        <w:rPr>
          <w:lang w:val="ru-RU"/>
        </w:rPr>
        <w:t>-ме</w:t>
      </w:r>
      <w:r>
        <w:t xml:space="preserve"> заняття – залік) – 48 балів; </w:t>
      </w:r>
    </w:p>
    <w:p w14:paraId="7C094673" w14:textId="77777777" w:rsidR="005D64C1" w:rsidRPr="00EC43A0" w:rsidRDefault="00EC43A0" w:rsidP="00EC43A0">
      <w:pPr>
        <w:ind w:left="720"/>
        <w:jc w:val="both"/>
        <w:rPr>
          <w:rFonts w:asciiTheme="minorHAnsi" w:hAnsiTheme="minorHAnsi" w:cstheme="minorHAnsi"/>
          <w:sz w:val="24"/>
          <w:szCs w:val="24"/>
        </w:rPr>
      </w:pPr>
      <w:r>
        <w:t>2) написання однієї модульної контрольної роботи – 52 бали.</w:t>
      </w:r>
    </w:p>
    <w:tbl>
      <w:tblPr>
        <w:tblpPr w:leftFromText="180" w:rightFromText="180" w:vertAnchor="text" w:horzAnchor="margin" w:tblpXSpec="center" w:tblpY="18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823"/>
        <w:gridCol w:w="850"/>
        <w:gridCol w:w="1276"/>
        <w:gridCol w:w="851"/>
        <w:gridCol w:w="1275"/>
      </w:tblGrid>
      <w:tr w:rsidR="005D64C1" w:rsidRPr="00124E0A" w14:paraId="087D3F5A" w14:textId="77777777" w:rsidTr="005D64C1">
        <w:trPr>
          <w:trHeight w:val="479"/>
        </w:trPr>
        <w:tc>
          <w:tcPr>
            <w:tcW w:w="564" w:type="dxa"/>
            <w:tcBorders>
              <w:bottom w:val="single" w:sz="4" w:space="0" w:color="auto"/>
              <w:right w:val="single" w:sz="4" w:space="0" w:color="auto"/>
            </w:tcBorders>
            <w:shd w:val="clear" w:color="auto" w:fill="D9D9D9"/>
            <w:vAlign w:val="center"/>
          </w:tcPr>
          <w:p w14:paraId="0AE09FA5" w14:textId="77777777" w:rsidR="005D64C1" w:rsidRPr="00124E0A" w:rsidRDefault="005D64C1" w:rsidP="00C16357">
            <w:pPr>
              <w:jc w:val="center"/>
              <w:rPr>
                <w:rFonts w:asciiTheme="minorHAnsi" w:hAnsiTheme="minorHAnsi" w:cstheme="minorHAnsi"/>
                <w:sz w:val="24"/>
                <w:szCs w:val="24"/>
              </w:rPr>
            </w:pPr>
            <w:r w:rsidRPr="00124E0A">
              <w:rPr>
                <w:rFonts w:asciiTheme="minorHAnsi" w:hAnsiTheme="minorHAnsi" w:cstheme="minorHAnsi"/>
                <w:sz w:val="24"/>
                <w:szCs w:val="24"/>
              </w:rPr>
              <w:t>№ з/п</w:t>
            </w:r>
          </w:p>
        </w:tc>
        <w:tc>
          <w:tcPr>
            <w:tcW w:w="4823" w:type="dxa"/>
            <w:tcBorders>
              <w:left w:val="single" w:sz="4" w:space="0" w:color="auto"/>
              <w:bottom w:val="single" w:sz="4" w:space="0" w:color="auto"/>
              <w:right w:val="single" w:sz="4" w:space="0" w:color="auto"/>
            </w:tcBorders>
            <w:shd w:val="clear" w:color="auto" w:fill="D9D9D9"/>
            <w:vAlign w:val="center"/>
          </w:tcPr>
          <w:p w14:paraId="665925C6" w14:textId="77777777" w:rsidR="005D64C1" w:rsidRPr="00124E0A" w:rsidRDefault="005D64C1" w:rsidP="00C16357">
            <w:pPr>
              <w:jc w:val="center"/>
              <w:rPr>
                <w:rFonts w:asciiTheme="minorHAnsi" w:hAnsiTheme="minorHAnsi" w:cstheme="minorHAnsi"/>
                <w:sz w:val="24"/>
                <w:szCs w:val="24"/>
                <w:lang w:val="ru-RU"/>
              </w:rPr>
            </w:pPr>
            <w:r w:rsidRPr="00124E0A">
              <w:rPr>
                <w:rFonts w:asciiTheme="minorHAnsi" w:hAnsiTheme="minorHAnsi" w:cstheme="minorHAnsi"/>
                <w:sz w:val="24"/>
                <w:szCs w:val="24"/>
                <w:lang w:val="ru-RU"/>
              </w:rPr>
              <w:t xml:space="preserve">Контрольний захід </w:t>
            </w:r>
          </w:p>
        </w:tc>
        <w:tc>
          <w:tcPr>
            <w:tcW w:w="850" w:type="dxa"/>
            <w:tcBorders>
              <w:left w:val="single" w:sz="4" w:space="0" w:color="auto"/>
              <w:bottom w:val="single" w:sz="4" w:space="0" w:color="auto"/>
              <w:right w:val="single" w:sz="4" w:space="0" w:color="auto"/>
            </w:tcBorders>
            <w:shd w:val="clear" w:color="auto" w:fill="D9D9D9"/>
            <w:vAlign w:val="center"/>
          </w:tcPr>
          <w:p w14:paraId="050B1CE9" w14:textId="77777777" w:rsidR="005D64C1" w:rsidRPr="00124E0A" w:rsidRDefault="005D64C1" w:rsidP="00C16357">
            <w:pPr>
              <w:jc w:val="center"/>
              <w:rPr>
                <w:rFonts w:asciiTheme="minorHAnsi" w:hAnsiTheme="minorHAnsi" w:cstheme="minorHAnsi"/>
                <w:sz w:val="24"/>
                <w:szCs w:val="24"/>
              </w:rPr>
            </w:pPr>
            <w:r w:rsidRPr="00124E0A">
              <w:rPr>
                <w:rFonts w:asciiTheme="minorHAnsi" w:hAnsiTheme="minorHAnsi" w:cstheme="minorHAnsi"/>
                <w:sz w:val="24"/>
                <w:szCs w:val="24"/>
              </w:rPr>
              <w:t>%</w:t>
            </w:r>
          </w:p>
        </w:tc>
        <w:tc>
          <w:tcPr>
            <w:tcW w:w="1276" w:type="dxa"/>
            <w:tcBorders>
              <w:left w:val="single" w:sz="4" w:space="0" w:color="auto"/>
              <w:bottom w:val="single" w:sz="4" w:space="0" w:color="auto"/>
              <w:right w:val="single" w:sz="4" w:space="0" w:color="auto"/>
            </w:tcBorders>
            <w:shd w:val="clear" w:color="auto" w:fill="D9D9D9"/>
            <w:vAlign w:val="center"/>
          </w:tcPr>
          <w:p w14:paraId="1660D36A" w14:textId="77777777" w:rsidR="005D64C1" w:rsidRPr="00124E0A" w:rsidRDefault="005D64C1" w:rsidP="00C16357">
            <w:pPr>
              <w:jc w:val="center"/>
              <w:rPr>
                <w:rFonts w:asciiTheme="minorHAnsi" w:hAnsiTheme="minorHAnsi" w:cstheme="minorHAnsi"/>
                <w:sz w:val="24"/>
                <w:szCs w:val="24"/>
              </w:rPr>
            </w:pPr>
            <w:r w:rsidRPr="00124E0A">
              <w:rPr>
                <w:rFonts w:asciiTheme="minorHAnsi" w:hAnsiTheme="minorHAnsi" w:cstheme="minorHAnsi"/>
                <w:sz w:val="24"/>
                <w:szCs w:val="24"/>
              </w:rPr>
              <w:t>Ваговий бал</w:t>
            </w:r>
          </w:p>
        </w:tc>
        <w:tc>
          <w:tcPr>
            <w:tcW w:w="851" w:type="dxa"/>
            <w:tcBorders>
              <w:left w:val="single" w:sz="4" w:space="0" w:color="auto"/>
              <w:bottom w:val="single" w:sz="4" w:space="0" w:color="auto"/>
              <w:right w:val="single" w:sz="4" w:space="0" w:color="auto"/>
            </w:tcBorders>
            <w:shd w:val="clear" w:color="auto" w:fill="D9D9D9"/>
            <w:vAlign w:val="center"/>
          </w:tcPr>
          <w:p w14:paraId="1B9B48E6" w14:textId="77777777" w:rsidR="005D64C1" w:rsidRPr="00124E0A" w:rsidRDefault="005D64C1" w:rsidP="00C16357">
            <w:pPr>
              <w:jc w:val="center"/>
              <w:rPr>
                <w:rFonts w:asciiTheme="minorHAnsi" w:hAnsiTheme="minorHAnsi" w:cstheme="minorHAnsi"/>
                <w:sz w:val="24"/>
                <w:szCs w:val="24"/>
              </w:rPr>
            </w:pPr>
            <w:r w:rsidRPr="00124E0A">
              <w:rPr>
                <w:rFonts w:asciiTheme="minorHAnsi" w:hAnsiTheme="minorHAnsi" w:cstheme="minorHAnsi"/>
                <w:sz w:val="24"/>
                <w:szCs w:val="24"/>
              </w:rPr>
              <w:t>Кіл-ть</w:t>
            </w:r>
          </w:p>
        </w:tc>
        <w:tc>
          <w:tcPr>
            <w:tcW w:w="1275" w:type="dxa"/>
            <w:tcBorders>
              <w:left w:val="single" w:sz="4" w:space="0" w:color="auto"/>
              <w:bottom w:val="single" w:sz="4" w:space="0" w:color="auto"/>
            </w:tcBorders>
            <w:shd w:val="clear" w:color="auto" w:fill="D9D9D9"/>
            <w:vAlign w:val="center"/>
          </w:tcPr>
          <w:p w14:paraId="2F486CA8" w14:textId="77777777" w:rsidR="005D64C1" w:rsidRPr="00124E0A" w:rsidRDefault="005D64C1" w:rsidP="00DD6733">
            <w:pPr>
              <w:jc w:val="center"/>
              <w:rPr>
                <w:rFonts w:asciiTheme="minorHAnsi" w:hAnsiTheme="minorHAnsi" w:cstheme="minorHAnsi"/>
                <w:sz w:val="24"/>
                <w:szCs w:val="24"/>
              </w:rPr>
            </w:pPr>
            <w:r w:rsidRPr="00124E0A">
              <w:rPr>
                <w:rFonts w:asciiTheme="minorHAnsi" w:hAnsiTheme="minorHAnsi" w:cstheme="minorHAnsi"/>
                <w:sz w:val="24"/>
                <w:szCs w:val="24"/>
              </w:rPr>
              <w:t>Всього</w:t>
            </w:r>
          </w:p>
        </w:tc>
      </w:tr>
      <w:tr w:rsidR="005D64C1" w:rsidRPr="00124E0A" w14:paraId="15C50B98" w14:textId="77777777" w:rsidTr="005D64C1">
        <w:trPr>
          <w:trHeight w:val="382"/>
        </w:trPr>
        <w:tc>
          <w:tcPr>
            <w:tcW w:w="564" w:type="dxa"/>
            <w:tcBorders>
              <w:right w:val="single" w:sz="4" w:space="0" w:color="auto"/>
            </w:tcBorders>
            <w:shd w:val="clear" w:color="auto" w:fill="auto"/>
            <w:vAlign w:val="center"/>
          </w:tcPr>
          <w:p w14:paraId="47F41CC3" w14:textId="77777777" w:rsidR="005D64C1" w:rsidRPr="00124E0A" w:rsidRDefault="005D64C1" w:rsidP="00C16357">
            <w:pPr>
              <w:jc w:val="center"/>
              <w:rPr>
                <w:rFonts w:asciiTheme="minorHAnsi" w:hAnsiTheme="minorHAnsi" w:cstheme="minorHAnsi"/>
                <w:sz w:val="24"/>
                <w:szCs w:val="24"/>
              </w:rPr>
            </w:pPr>
            <w:r w:rsidRPr="00124E0A">
              <w:rPr>
                <w:rFonts w:asciiTheme="minorHAnsi" w:hAnsiTheme="minorHAnsi" w:cstheme="minorHAnsi"/>
                <w:sz w:val="24"/>
                <w:szCs w:val="24"/>
              </w:rPr>
              <w:t>1.</w:t>
            </w:r>
          </w:p>
        </w:tc>
        <w:tc>
          <w:tcPr>
            <w:tcW w:w="4823" w:type="dxa"/>
            <w:tcBorders>
              <w:left w:val="single" w:sz="4" w:space="0" w:color="auto"/>
              <w:right w:val="single" w:sz="4" w:space="0" w:color="auto"/>
            </w:tcBorders>
            <w:shd w:val="clear" w:color="auto" w:fill="auto"/>
            <w:vAlign w:val="center"/>
          </w:tcPr>
          <w:p w14:paraId="7B004019" w14:textId="77777777" w:rsidR="005D64C1" w:rsidRPr="00124E0A" w:rsidRDefault="00EC43A0" w:rsidP="00C16357">
            <w:pPr>
              <w:rPr>
                <w:rFonts w:asciiTheme="minorHAnsi" w:hAnsiTheme="minorHAnsi" w:cstheme="minorHAnsi"/>
                <w:sz w:val="24"/>
                <w:szCs w:val="24"/>
              </w:rPr>
            </w:pPr>
            <w:r>
              <w:rPr>
                <w:rFonts w:asciiTheme="minorHAnsi" w:hAnsiTheme="minorHAnsi" w:cstheme="minorHAnsi"/>
                <w:sz w:val="24"/>
                <w:szCs w:val="24"/>
                <w:lang w:val="ru-RU"/>
              </w:rPr>
              <w:t>Робота на</w:t>
            </w:r>
            <w:r w:rsidR="005D64C1" w:rsidRPr="00124E0A">
              <w:rPr>
                <w:rFonts w:asciiTheme="minorHAnsi" w:hAnsiTheme="minorHAnsi" w:cstheme="minorHAnsi"/>
                <w:sz w:val="24"/>
                <w:szCs w:val="24"/>
              </w:rPr>
              <w:t xml:space="preserve"> практичних заняттях</w:t>
            </w:r>
          </w:p>
        </w:tc>
        <w:tc>
          <w:tcPr>
            <w:tcW w:w="850" w:type="dxa"/>
            <w:tcBorders>
              <w:left w:val="single" w:sz="4" w:space="0" w:color="auto"/>
              <w:right w:val="single" w:sz="4" w:space="0" w:color="auto"/>
            </w:tcBorders>
          </w:tcPr>
          <w:p w14:paraId="53A8086D" w14:textId="77777777" w:rsidR="005D64C1" w:rsidRPr="00124E0A" w:rsidRDefault="00EC43A0" w:rsidP="00C16357">
            <w:pPr>
              <w:jc w:val="center"/>
              <w:rPr>
                <w:rFonts w:asciiTheme="minorHAnsi" w:hAnsiTheme="minorHAnsi" w:cstheme="minorHAnsi"/>
                <w:sz w:val="24"/>
                <w:szCs w:val="24"/>
              </w:rPr>
            </w:pPr>
            <w:r>
              <w:rPr>
                <w:rFonts w:asciiTheme="minorHAnsi" w:hAnsiTheme="minorHAnsi" w:cstheme="minorHAnsi"/>
                <w:sz w:val="24"/>
                <w:szCs w:val="24"/>
                <w:lang w:val="ru-RU"/>
              </w:rPr>
              <w:t>48</w:t>
            </w:r>
            <w:r w:rsidR="00DD0190">
              <w:rPr>
                <w:rFonts w:asciiTheme="minorHAnsi" w:hAnsiTheme="minorHAnsi" w:cstheme="minorHAnsi"/>
                <w:sz w:val="24"/>
                <w:szCs w:val="24"/>
              </w:rPr>
              <w:t xml:space="preserve"> %</w:t>
            </w:r>
          </w:p>
        </w:tc>
        <w:tc>
          <w:tcPr>
            <w:tcW w:w="1276" w:type="dxa"/>
            <w:tcBorders>
              <w:left w:val="single" w:sz="4" w:space="0" w:color="auto"/>
              <w:right w:val="single" w:sz="4" w:space="0" w:color="auto"/>
            </w:tcBorders>
            <w:shd w:val="clear" w:color="auto" w:fill="auto"/>
          </w:tcPr>
          <w:p w14:paraId="7058157C" w14:textId="77777777" w:rsidR="005D64C1" w:rsidRPr="00EC43A0" w:rsidRDefault="00EC43A0" w:rsidP="00C16357">
            <w:pPr>
              <w:jc w:val="center"/>
              <w:rPr>
                <w:rFonts w:asciiTheme="minorHAnsi" w:hAnsiTheme="minorHAnsi" w:cstheme="minorHAnsi"/>
                <w:sz w:val="24"/>
                <w:szCs w:val="24"/>
                <w:lang w:val="ru-RU"/>
              </w:rPr>
            </w:pPr>
            <w:r>
              <w:rPr>
                <w:rFonts w:asciiTheme="minorHAnsi" w:hAnsiTheme="minorHAnsi" w:cstheme="minorHAnsi"/>
                <w:sz w:val="24"/>
                <w:szCs w:val="24"/>
                <w:lang w:val="ru-RU"/>
              </w:rPr>
              <w:t>2</w:t>
            </w:r>
          </w:p>
        </w:tc>
        <w:tc>
          <w:tcPr>
            <w:tcW w:w="851" w:type="dxa"/>
            <w:tcBorders>
              <w:left w:val="single" w:sz="4" w:space="0" w:color="auto"/>
              <w:right w:val="single" w:sz="4" w:space="0" w:color="auto"/>
            </w:tcBorders>
            <w:shd w:val="clear" w:color="auto" w:fill="auto"/>
          </w:tcPr>
          <w:p w14:paraId="7E3D38B8" w14:textId="77777777" w:rsidR="005D64C1" w:rsidRPr="00EC43A0" w:rsidRDefault="00EC43A0" w:rsidP="00C16357">
            <w:pPr>
              <w:jc w:val="center"/>
              <w:rPr>
                <w:rFonts w:asciiTheme="minorHAnsi" w:hAnsiTheme="minorHAnsi" w:cstheme="minorHAnsi"/>
                <w:sz w:val="24"/>
                <w:szCs w:val="24"/>
                <w:lang w:val="ru-RU"/>
              </w:rPr>
            </w:pPr>
            <w:r>
              <w:rPr>
                <w:rFonts w:asciiTheme="minorHAnsi" w:hAnsiTheme="minorHAnsi" w:cstheme="minorHAnsi"/>
                <w:sz w:val="24"/>
                <w:szCs w:val="24"/>
                <w:lang w:val="ru-RU"/>
              </w:rPr>
              <w:t>24</w:t>
            </w:r>
          </w:p>
        </w:tc>
        <w:tc>
          <w:tcPr>
            <w:tcW w:w="1275" w:type="dxa"/>
            <w:tcBorders>
              <w:left w:val="single" w:sz="4" w:space="0" w:color="auto"/>
            </w:tcBorders>
            <w:shd w:val="clear" w:color="auto" w:fill="auto"/>
          </w:tcPr>
          <w:p w14:paraId="0DB5E2A8" w14:textId="77777777" w:rsidR="005D64C1" w:rsidRPr="00EC43A0" w:rsidRDefault="00EC43A0" w:rsidP="00DD6733">
            <w:pPr>
              <w:jc w:val="center"/>
              <w:rPr>
                <w:rFonts w:asciiTheme="minorHAnsi" w:hAnsiTheme="minorHAnsi" w:cstheme="minorHAnsi"/>
                <w:sz w:val="24"/>
                <w:szCs w:val="24"/>
                <w:lang w:val="ru-RU"/>
              </w:rPr>
            </w:pPr>
            <w:r>
              <w:rPr>
                <w:rFonts w:asciiTheme="minorHAnsi" w:hAnsiTheme="minorHAnsi" w:cstheme="minorHAnsi"/>
                <w:sz w:val="24"/>
                <w:szCs w:val="24"/>
                <w:lang w:val="ru-RU"/>
              </w:rPr>
              <w:t>48</w:t>
            </w:r>
          </w:p>
        </w:tc>
      </w:tr>
      <w:tr w:rsidR="005D64C1" w:rsidRPr="00124E0A" w14:paraId="17CDD6F9" w14:textId="77777777" w:rsidTr="005D64C1">
        <w:trPr>
          <w:trHeight w:val="382"/>
        </w:trPr>
        <w:tc>
          <w:tcPr>
            <w:tcW w:w="564" w:type="dxa"/>
            <w:tcBorders>
              <w:right w:val="single" w:sz="4" w:space="0" w:color="auto"/>
            </w:tcBorders>
            <w:shd w:val="clear" w:color="auto" w:fill="auto"/>
            <w:vAlign w:val="center"/>
          </w:tcPr>
          <w:p w14:paraId="435A816A" w14:textId="77777777" w:rsidR="005D64C1" w:rsidRPr="00124E0A" w:rsidRDefault="005D64C1" w:rsidP="00C16357">
            <w:pPr>
              <w:jc w:val="center"/>
              <w:rPr>
                <w:rFonts w:asciiTheme="minorHAnsi" w:hAnsiTheme="minorHAnsi" w:cstheme="minorHAnsi"/>
                <w:sz w:val="24"/>
                <w:szCs w:val="24"/>
              </w:rPr>
            </w:pPr>
            <w:r w:rsidRPr="00124E0A">
              <w:rPr>
                <w:rFonts w:asciiTheme="minorHAnsi" w:hAnsiTheme="minorHAnsi" w:cstheme="minorHAnsi"/>
                <w:sz w:val="24"/>
                <w:szCs w:val="24"/>
              </w:rPr>
              <w:t>2.</w:t>
            </w:r>
          </w:p>
        </w:tc>
        <w:tc>
          <w:tcPr>
            <w:tcW w:w="4823" w:type="dxa"/>
            <w:tcBorders>
              <w:left w:val="single" w:sz="4" w:space="0" w:color="auto"/>
              <w:right w:val="single" w:sz="4" w:space="0" w:color="auto"/>
            </w:tcBorders>
            <w:shd w:val="clear" w:color="auto" w:fill="auto"/>
            <w:vAlign w:val="center"/>
          </w:tcPr>
          <w:p w14:paraId="02238605" w14:textId="77777777" w:rsidR="005D64C1" w:rsidRPr="00124E0A" w:rsidRDefault="00DD6733" w:rsidP="00C16357">
            <w:pPr>
              <w:rPr>
                <w:rFonts w:asciiTheme="minorHAnsi" w:hAnsiTheme="minorHAnsi" w:cstheme="minorHAnsi"/>
                <w:sz w:val="24"/>
                <w:szCs w:val="24"/>
              </w:rPr>
            </w:pPr>
            <w:r>
              <w:rPr>
                <w:rFonts w:asciiTheme="minorHAnsi" w:hAnsiTheme="minorHAnsi" w:cstheme="minorHAnsi"/>
                <w:sz w:val="24"/>
                <w:szCs w:val="24"/>
              </w:rPr>
              <w:t>К</w:t>
            </w:r>
            <w:r w:rsidR="005D64C1" w:rsidRPr="00124E0A">
              <w:rPr>
                <w:rFonts w:asciiTheme="minorHAnsi" w:hAnsiTheme="minorHAnsi" w:cstheme="minorHAnsi"/>
                <w:sz w:val="24"/>
                <w:szCs w:val="24"/>
              </w:rPr>
              <w:t>онтрольна робота</w:t>
            </w:r>
          </w:p>
        </w:tc>
        <w:tc>
          <w:tcPr>
            <w:tcW w:w="850" w:type="dxa"/>
            <w:tcBorders>
              <w:left w:val="single" w:sz="4" w:space="0" w:color="auto"/>
              <w:right w:val="single" w:sz="4" w:space="0" w:color="auto"/>
            </w:tcBorders>
          </w:tcPr>
          <w:p w14:paraId="27D91E5F" w14:textId="77777777" w:rsidR="005D64C1" w:rsidRPr="00124E0A" w:rsidRDefault="00EC43A0" w:rsidP="00C16357">
            <w:pPr>
              <w:jc w:val="center"/>
              <w:rPr>
                <w:rFonts w:asciiTheme="minorHAnsi" w:hAnsiTheme="minorHAnsi" w:cstheme="minorHAnsi"/>
                <w:sz w:val="24"/>
                <w:szCs w:val="24"/>
              </w:rPr>
            </w:pPr>
            <w:r>
              <w:rPr>
                <w:rFonts w:asciiTheme="minorHAnsi" w:hAnsiTheme="minorHAnsi" w:cstheme="minorHAnsi"/>
                <w:sz w:val="24"/>
                <w:szCs w:val="24"/>
                <w:lang w:val="ru-RU"/>
              </w:rPr>
              <w:t>52</w:t>
            </w:r>
            <w:r w:rsidR="00DD0190">
              <w:rPr>
                <w:rFonts w:asciiTheme="minorHAnsi" w:hAnsiTheme="minorHAnsi" w:cstheme="minorHAnsi"/>
                <w:sz w:val="24"/>
                <w:szCs w:val="24"/>
              </w:rPr>
              <w:t xml:space="preserve"> %</w:t>
            </w:r>
          </w:p>
        </w:tc>
        <w:tc>
          <w:tcPr>
            <w:tcW w:w="1276" w:type="dxa"/>
            <w:tcBorders>
              <w:left w:val="single" w:sz="4" w:space="0" w:color="auto"/>
              <w:right w:val="single" w:sz="4" w:space="0" w:color="auto"/>
            </w:tcBorders>
            <w:shd w:val="clear" w:color="auto" w:fill="auto"/>
          </w:tcPr>
          <w:p w14:paraId="4F6EF0F7" w14:textId="77777777" w:rsidR="005D64C1" w:rsidRPr="00EC43A0" w:rsidRDefault="00EC43A0" w:rsidP="00C16357">
            <w:pPr>
              <w:jc w:val="center"/>
              <w:rPr>
                <w:rFonts w:asciiTheme="minorHAnsi" w:hAnsiTheme="minorHAnsi" w:cstheme="minorHAnsi"/>
                <w:sz w:val="24"/>
                <w:szCs w:val="24"/>
                <w:lang w:val="ru-RU"/>
              </w:rPr>
            </w:pPr>
            <w:r>
              <w:rPr>
                <w:rFonts w:asciiTheme="minorHAnsi" w:hAnsiTheme="minorHAnsi" w:cstheme="minorHAnsi"/>
                <w:sz w:val="24"/>
                <w:szCs w:val="24"/>
                <w:lang w:val="ru-RU"/>
              </w:rPr>
              <w:t>52</w:t>
            </w:r>
          </w:p>
        </w:tc>
        <w:tc>
          <w:tcPr>
            <w:tcW w:w="851" w:type="dxa"/>
            <w:tcBorders>
              <w:left w:val="single" w:sz="4" w:space="0" w:color="auto"/>
              <w:right w:val="single" w:sz="4" w:space="0" w:color="auto"/>
            </w:tcBorders>
            <w:shd w:val="clear" w:color="auto" w:fill="auto"/>
          </w:tcPr>
          <w:p w14:paraId="6E1F0506" w14:textId="77777777" w:rsidR="005D64C1" w:rsidRPr="00124E0A" w:rsidRDefault="005D64C1" w:rsidP="00C16357">
            <w:pPr>
              <w:jc w:val="center"/>
              <w:rPr>
                <w:rFonts w:asciiTheme="minorHAnsi" w:hAnsiTheme="minorHAnsi" w:cstheme="minorHAnsi"/>
                <w:sz w:val="24"/>
                <w:szCs w:val="24"/>
              </w:rPr>
            </w:pPr>
            <w:r w:rsidRPr="00124E0A">
              <w:rPr>
                <w:rFonts w:asciiTheme="minorHAnsi" w:hAnsiTheme="minorHAnsi" w:cstheme="minorHAnsi"/>
                <w:sz w:val="24"/>
                <w:szCs w:val="24"/>
              </w:rPr>
              <w:t>1</w:t>
            </w:r>
          </w:p>
        </w:tc>
        <w:tc>
          <w:tcPr>
            <w:tcW w:w="1275" w:type="dxa"/>
            <w:tcBorders>
              <w:left w:val="single" w:sz="4" w:space="0" w:color="auto"/>
            </w:tcBorders>
            <w:shd w:val="clear" w:color="auto" w:fill="auto"/>
          </w:tcPr>
          <w:p w14:paraId="3710BA74" w14:textId="77777777" w:rsidR="005D64C1" w:rsidRPr="00EC43A0" w:rsidRDefault="00EC43A0" w:rsidP="00DD6733">
            <w:pPr>
              <w:jc w:val="center"/>
              <w:rPr>
                <w:rFonts w:asciiTheme="minorHAnsi" w:hAnsiTheme="minorHAnsi" w:cstheme="minorHAnsi"/>
                <w:sz w:val="24"/>
                <w:szCs w:val="24"/>
                <w:lang w:val="ru-RU"/>
              </w:rPr>
            </w:pPr>
            <w:r>
              <w:rPr>
                <w:rFonts w:asciiTheme="minorHAnsi" w:hAnsiTheme="minorHAnsi" w:cstheme="minorHAnsi"/>
                <w:sz w:val="24"/>
                <w:szCs w:val="24"/>
                <w:lang w:val="ru-RU"/>
              </w:rPr>
              <w:t>52</w:t>
            </w:r>
          </w:p>
        </w:tc>
      </w:tr>
      <w:tr w:rsidR="005D64C1" w:rsidRPr="00124E0A" w14:paraId="3D7E69E5" w14:textId="77777777" w:rsidTr="005D64C1">
        <w:trPr>
          <w:trHeight w:val="382"/>
        </w:trPr>
        <w:tc>
          <w:tcPr>
            <w:tcW w:w="564" w:type="dxa"/>
            <w:tcBorders>
              <w:right w:val="single" w:sz="4" w:space="0" w:color="auto"/>
            </w:tcBorders>
            <w:shd w:val="clear" w:color="auto" w:fill="auto"/>
            <w:vAlign w:val="center"/>
          </w:tcPr>
          <w:p w14:paraId="4EBCD856" w14:textId="77777777" w:rsidR="005D64C1" w:rsidRPr="00124E0A" w:rsidRDefault="005D64C1" w:rsidP="00C16357">
            <w:pPr>
              <w:jc w:val="center"/>
              <w:rPr>
                <w:rFonts w:asciiTheme="minorHAnsi" w:hAnsiTheme="minorHAnsi" w:cstheme="minorHAnsi"/>
                <w:sz w:val="24"/>
                <w:szCs w:val="24"/>
              </w:rPr>
            </w:pPr>
          </w:p>
        </w:tc>
        <w:tc>
          <w:tcPr>
            <w:tcW w:w="7800" w:type="dxa"/>
            <w:gridSpan w:val="4"/>
            <w:tcBorders>
              <w:left w:val="single" w:sz="4" w:space="0" w:color="auto"/>
              <w:right w:val="single" w:sz="4" w:space="0" w:color="auto"/>
            </w:tcBorders>
            <w:shd w:val="clear" w:color="auto" w:fill="auto"/>
            <w:vAlign w:val="center"/>
          </w:tcPr>
          <w:p w14:paraId="3DC438D4" w14:textId="77777777" w:rsidR="005D64C1" w:rsidRPr="00124E0A" w:rsidRDefault="005D64C1" w:rsidP="00C16357">
            <w:pPr>
              <w:rPr>
                <w:rFonts w:asciiTheme="minorHAnsi" w:hAnsiTheme="minorHAnsi" w:cstheme="minorHAnsi"/>
                <w:sz w:val="24"/>
                <w:szCs w:val="24"/>
              </w:rPr>
            </w:pPr>
            <w:r w:rsidRPr="00124E0A">
              <w:rPr>
                <w:rFonts w:asciiTheme="minorHAnsi" w:hAnsiTheme="minorHAnsi" w:cstheme="minorHAnsi"/>
                <w:sz w:val="24"/>
                <w:szCs w:val="24"/>
              </w:rPr>
              <w:t xml:space="preserve">Всього </w:t>
            </w:r>
          </w:p>
        </w:tc>
        <w:tc>
          <w:tcPr>
            <w:tcW w:w="1275" w:type="dxa"/>
            <w:tcBorders>
              <w:left w:val="single" w:sz="4" w:space="0" w:color="auto"/>
            </w:tcBorders>
            <w:shd w:val="clear" w:color="auto" w:fill="auto"/>
          </w:tcPr>
          <w:p w14:paraId="2BC4F1D6" w14:textId="77777777" w:rsidR="005D64C1" w:rsidRPr="00124E0A" w:rsidRDefault="005D64C1" w:rsidP="00DD6733">
            <w:pPr>
              <w:jc w:val="center"/>
              <w:rPr>
                <w:rFonts w:asciiTheme="minorHAnsi" w:hAnsiTheme="minorHAnsi" w:cstheme="minorHAnsi"/>
                <w:sz w:val="24"/>
                <w:szCs w:val="24"/>
              </w:rPr>
            </w:pPr>
            <w:r w:rsidRPr="00124E0A">
              <w:rPr>
                <w:rFonts w:asciiTheme="minorHAnsi" w:hAnsiTheme="minorHAnsi" w:cstheme="minorHAnsi"/>
                <w:sz w:val="24"/>
                <w:szCs w:val="24"/>
              </w:rPr>
              <w:t>100</w:t>
            </w:r>
          </w:p>
        </w:tc>
      </w:tr>
    </w:tbl>
    <w:p w14:paraId="35B15726" w14:textId="77777777" w:rsidR="005D64C1" w:rsidRDefault="005D64C1" w:rsidP="00C16357">
      <w:pPr>
        <w:ind w:firstLine="720"/>
        <w:jc w:val="both"/>
        <w:rPr>
          <w:rFonts w:asciiTheme="minorHAnsi" w:hAnsiTheme="minorHAnsi" w:cstheme="minorHAnsi"/>
          <w:sz w:val="24"/>
          <w:szCs w:val="24"/>
          <w:highlight w:val="yellow"/>
          <w:lang w:val="ru-RU"/>
        </w:rPr>
      </w:pPr>
    </w:p>
    <w:p w14:paraId="6F69284A" w14:textId="77777777" w:rsidR="00EC43A0" w:rsidRDefault="00EC43A0" w:rsidP="00EC43A0">
      <w:pPr>
        <w:ind w:firstLine="360"/>
        <w:jc w:val="both"/>
        <w:rPr>
          <w:rFonts w:asciiTheme="minorHAnsi" w:hAnsiTheme="minorHAnsi"/>
          <w:iCs/>
          <w:sz w:val="24"/>
          <w:szCs w:val="24"/>
        </w:rPr>
      </w:pPr>
      <w:r>
        <w:rPr>
          <w:rFonts w:asciiTheme="minorHAnsi" w:hAnsiTheme="minorHAnsi"/>
          <w:iCs/>
          <w:sz w:val="24"/>
          <w:szCs w:val="24"/>
        </w:rPr>
        <w:t xml:space="preserve">Максимальна кількість балів, яку може отримати студент по завершенню вивчення освітнього компонента </w:t>
      </w:r>
      <w:r w:rsidR="001D6013">
        <w:rPr>
          <w:rFonts w:asciiTheme="minorHAnsi" w:hAnsiTheme="minorHAnsi"/>
          <w:iCs/>
          <w:color w:val="000000" w:themeColor="text1"/>
          <w:sz w:val="24"/>
          <w:szCs w:val="24"/>
        </w:rPr>
        <w:t>«Корпусна лінгвістика</w:t>
      </w:r>
      <w:r w:rsidRPr="0086433C">
        <w:rPr>
          <w:rFonts w:asciiTheme="minorHAnsi" w:hAnsiTheme="minorHAnsi"/>
          <w:iCs/>
          <w:color w:val="000000" w:themeColor="text1"/>
          <w:sz w:val="24"/>
          <w:szCs w:val="24"/>
        </w:rPr>
        <w:t>»</w:t>
      </w:r>
      <w:r>
        <w:rPr>
          <w:rFonts w:asciiTheme="minorHAnsi" w:hAnsiTheme="minorHAnsi"/>
          <w:iCs/>
          <w:color w:val="000000" w:themeColor="text1"/>
          <w:sz w:val="24"/>
          <w:szCs w:val="24"/>
        </w:rPr>
        <w:t xml:space="preserve"> </w:t>
      </w:r>
      <w:r>
        <w:rPr>
          <w:rFonts w:asciiTheme="minorHAnsi" w:hAnsiTheme="minorHAnsi"/>
          <w:iCs/>
          <w:sz w:val="24"/>
          <w:szCs w:val="24"/>
        </w:rPr>
        <w:t xml:space="preserve">становить 100 балів. </w:t>
      </w:r>
    </w:p>
    <w:p w14:paraId="303B96C5" w14:textId="77777777" w:rsidR="00EC43A0" w:rsidRDefault="00EC43A0" w:rsidP="00EC43A0">
      <w:pPr>
        <w:spacing w:line="240" w:lineRule="auto"/>
        <w:ind w:firstLine="360"/>
        <w:jc w:val="both"/>
        <w:rPr>
          <w:rFonts w:asciiTheme="minorHAnsi" w:hAnsiTheme="minorHAnsi"/>
          <w:iCs/>
          <w:sz w:val="24"/>
          <w:szCs w:val="24"/>
        </w:rPr>
      </w:pPr>
    </w:p>
    <w:tbl>
      <w:tblPr>
        <w:tblStyle w:val="a4"/>
        <w:tblW w:w="0" w:type="auto"/>
        <w:tblInd w:w="534" w:type="dxa"/>
        <w:tblLook w:val="04A0" w:firstRow="1" w:lastRow="0" w:firstColumn="1" w:lastColumn="0" w:noHBand="0" w:noVBand="1"/>
      </w:tblPr>
      <w:tblGrid>
        <w:gridCol w:w="9497"/>
      </w:tblGrid>
      <w:tr w:rsidR="00EC43A0" w14:paraId="79D78188" w14:textId="77777777" w:rsidTr="00162048">
        <w:tc>
          <w:tcPr>
            <w:tcW w:w="9497" w:type="dxa"/>
          </w:tcPr>
          <w:p w14:paraId="7913CF04" w14:textId="77777777" w:rsidR="00EC43A0" w:rsidRDefault="00EC43A0" w:rsidP="00EC43A0">
            <w:pPr>
              <w:jc w:val="both"/>
              <w:rPr>
                <w:rFonts w:asciiTheme="minorHAnsi" w:hAnsiTheme="minorHAnsi"/>
                <w:b/>
                <w:i/>
                <w:iCs/>
                <w:sz w:val="24"/>
                <w:szCs w:val="24"/>
              </w:rPr>
            </w:pPr>
            <w:r>
              <w:rPr>
                <w:rFonts w:asciiTheme="minorHAnsi" w:hAnsiTheme="minorHAnsi"/>
                <w:b/>
                <w:i/>
                <w:iCs/>
                <w:sz w:val="24"/>
                <w:szCs w:val="24"/>
              </w:rPr>
              <w:t>Розрахунки орієнтовних значень вагових балів з кожного контрольного заходу</w:t>
            </w:r>
          </w:p>
          <w:p w14:paraId="07F9C94A" w14:textId="77777777" w:rsidR="00EC43A0" w:rsidRDefault="00EC43A0" w:rsidP="00EC43A0">
            <w:pPr>
              <w:jc w:val="both"/>
              <w:rPr>
                <w:rFonts w:asciiTheme="minorHAnsi" w:hAnsiTheme="minorHAnsi"/>
                <w:iCs/>
                <w:sz w:val="24"/>
                <w:szCs w:val="24"/>
              </w:rPr>
            </w:pPr>
            <w:r>
              <w:rPr>
                <w:rFonts w:asciiTheme="minorHAnsi" w:hAnsiTheme="minorHAnsi"/>
                <w:iCs/>
                <w:sz w:val="24"/>
                <w:szCs w:val="24"/>
              </w:rPr>
              <w:t>Визначаємо значення tk – навчальний час, запланований у робочій програмі для кожного контрольного заходу.</w:t>
            </w:r>
          </w:p>
          <w:p w14:paraId="14ABC0AD" w14:textId="77777777" w:rsidR="00EC43A0" w:rsidRDefault="00EC43A0" w:rsidP="00EC43A0">
            <w:pPr>
              <w:jc w:val="both"/>
              <w:rPr>
                <w:rFonts w:asciiTheme="minorHAnsi" w:hAnsiTheme="minorHAnsi"/>
                <w:iCs/>
                <w:sz w:val="24"/>
                <w:szCs w:val="24"/>
              </w:rPr>
            </w:pPr>
            <w:r>
              <w:rPr>
                <w:rFonts w:asciiTheme="minorHAnsi" w:hAnsiTheme="minorHAnsi"/>
                <w:iCs/>
                <w:sz w:val="24"/>
                <w:szCs w:val="24"/>
              </w:rPr>
              <w:t xml:space="preserve">1) </w:t>
            </w:r>
            <w:r>
              <w:rPr>
                <w:rFonts w:asciiTheme="minorHAnsi" w:hAnsiTheme="minorHAnsi"/>
                <w:b/>
                <w:i/>
                <w:iCs/>
                <w:sz w:val="24"/>
                <w:szCs w:val="24"/>
              </w:rPr>
              <w:t>Відповіді на практичних заняттях</w:t>
            </w:r>
            <w:r>
              <w:rPr>
                <w:rFonts w:asciiTheme="minorHAnsi" w:hAnsiTheme="minorHAnsi"/>
                <w:iCs/>
                <w:sz w:val="24"/>
                <w:szCs w:val="24"/>
              </w:rPr>
              <w:t xml:space="preserve">. 1 практичне заняття = 3 год. (2 год. ауд. + 1 год. СРС). </w:t>
            </w:r>
          </w:p>
          <w:p w14:paraId="1C0B6772" w14:textId="77777777" w:rsidR="00EC43A0" w:rsidRDefault="00EC43A0" w:rsidP="00EC43A0">
            <w:pPr>
              <w:jc w:val="both"/>
              <w:rPr>
                <w:rFonts w:asciiTheme="minorHAnsi" w:hAnsiTheme="minorHAnsi"/>
                <w:iCs/>
                <w:sz w:val="24"/>
                <w:szCs w:val="24"/>
              </w:rPr>
            </w:pPr>
            <w:r>
              <w:rPr>
                <w:rFonts w:asciiTheme="minorHAnsi" w:hAnsiTheme="minorHAnsi"/>
                <w:i/>
                <w:iCs/>
                <w:sz w:val="24"/>
                <w:szCs w:val="24"/>
              </w:rPr>
              <w:t>tпр</w:t>
            </w:r>
            <w:r>
              <w:rPr>
                <w:rFonts w:asciiTheme="minorHAnsi" w:hAnsiTheme="minorHAnsi"/>
                <w:iCs/>
                <w:sz w:val="24"/>
                <w:szCs w:val="24"/>
              </w:rPr>
              <w:t xml:space="preserve"> = 3 </w:t>
            </w:r>
          </w:p>
          <w:p w14:paraId="7C8C3589" w14:textId="77777777" w:rsidR="00EC43A0" w:rsidRPr="00BA6B2F" w:rsidRDefault="00EC43A0" w:rsidP="00EC43A0">
            <w:pPr>
              <w:pStyle w:val="Body"/>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4"/>
                <w:szCs w:val="24"/>
                <w:u w:color="000000"/>
              </w:rPr>
            </w:pPr>
            <w:r>
              <w:rPr>
                <w:rFonts w:asciiTheme="minorHAnsi" w:hAnsiTheme="minorHAnsi"/>
                <w:iCs/>
                <w:sz w:val="24"/>
                <w:szCs w:val="24"/>
              </w:rPr>
              <w:t xml:space="preserve">2) </w:t>
            </w:r>
            <w:r w:rsidRPr="00BA6B2F">
              <w:rPr>
                <w:rFonts w:ascii="Calibri" w:hAnsi="Calibri" w:cs="Calibri"/>
                <w:b/>
                <w:bCs/>
                <w:i/>
                <w:iCs/>
                <w:sz w:val="24"/>
                <w:szCs w:val="24"/>
                <w:u w:color="000000"/>
              </w:rPr>
              <w:t>Написання МКР.</w:t>
            </w:r>
            <w:r w:rsidRPr="00BA6B2F">
              <w:rPr>
                <w:rFonts w:ascii="Calibri" w:hAnsi="Calibri" w:cs="Calibri"/>
                <w:sz w:val="24"/>
                <w:szCs w:val="24"/>
                <w:u w:color="000000"/>
              </w:rPr>
              <w:t xml:space="preserve"> </w:t>
            </w:r>
          </w:p>
          <w:p w14:paraId="29EEC0A8" w14:textId="77777777" w:rsidR="00EC43A0" w:rsidRPr="00BA6B2F" w:rsidRDefault="00EC43A0" w:rsidP="00EC43A0">
            <w:pPr>
              <w:pStyle w:val="Body"/>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4"/>
                <w:szCs w:val="24"/>
                <w:u w:color="000000"/>
              </w:rPr>
            </w:pPr>
            <w:r w:rsidRPr="00BA6B2F">
              <w:rPr>
                <w:rFonts w:ascii="Calibri" w:hAnsi="Calibri" w:cs="Calibri"/>
                <w:sz w:val="24"/>
                <w:szCs w:val="24"/>
                <w:u w:color="000000"/>
              </w:rPr>
              <w:t xml:space="preserve">МКР забезпечує перевірку всього навчального матеріалу. Тому враховуємо увесь час на засвоєння кредитного модуля за винятком </w:t>
            </w:r>
            <w:r>
              <w:rPr>
                <w:rFonts w:ascii="Calibri" w:hAnsi="Calibri" w:cs="Calibri"/>
                <w:sz w:val="24"/>
                <w:szCs w:val="24"/>
                <w:u w:color="000000"/>
              </w:rPr>
              <w:t>6</w:t>
            </w:r>
            <w:r w:rsidRPr="00BA6B2F">
              <w:rPr>
                <w:rFonts w:ascii="Calibri" w:hAnsi="Calibri" w:cs="Calibri"/>
                <w:sz w:val="24"/>
                <w:szCs w:val="24"/>
                <w:u w:color="000000"/>
              </w:rPr>
              <w:t xml:space="preserve"> годин на </w:t>
            </w:r>
            <w:r>
              <w:rPr>
                <w:rFonts w:ascii="Calibri" w:hAnsi="Calibri" w:cs="Calibri"/>
                <w:sz w:val="24"/>
                <w:szCs w:val="24"/>
                <w:u w:color="000000"/>
              </w:rPr>
              <w:t>залік</w:t>
            </w:r>
            <w:r w:rsidRPr="00BA6B2F">
              <w:rPr>
                <w:rFonts w:ascii="Calibri" w:hAnsi="Calibri" w:cs="Calibri"/>
                <w:sz w:val="24"/>
                <w:szCs w:val="24"/>
                <w:u w:color="000000"/>
              </w:rPr>
              <w:t xml:space="preserve">. </w:t>
            </w:r>
            <w:r>
              <w:rPr>
                <w:rFonts w:ascii="Calibri" w:hAnsi="Calibri" w:cs="Calibri"/>
                <w:sz w:val="24"/>
                <w:szCs w:val="24"/>
                <w:u w:color="000000"/>
              </w:rPr>
              <w:t>120</w:t>
            </w:r>
            <w:r w:rsidRPr="00BA6B2F">
              <w:rPr>
                <w:rFonts w:ascii="Calibri" w:hAnsi="Calibri" w:cs="Calibri"/>
                <w:sz w:val="24"/>
                <w:szCs w:val="24"/>
                <w:u w:color="000000"/>
              </w:rPr>
              <w:t xml:space="preserve"> – </w:t>
            </w:r>
            <w:r>
              <w:rPr>
                <w:rFonts w:ascii="Calibri" w:hAnsi="Calibri" w:cs="Calibri"/>
                <w:sz w:val="24"/>
                <w:szCs w:val="24"/>
                <w:u w:color="000000"/>
              </w:rPr>
              <w:t>6</w:t>
            </w:r>
            <w:r w:rsidRPr="00BA6B2F">
              <w:rPr>
                <w:rFonts w:ascii="Calibri" w:hAnsi="Calibri" w:cs="Calibri"/>
                <w:sz w:val="24"/>
                <w:szCs w:val="24"/>
                <w:u w:color="000000"/>
              </w:rPr>
              <w:t xml:space="preserve"> = </w:t>
            </w:r>
            <w:r>
              <w:rPr>
                <w:rFonts w:ascii="Calibri" w:hAnsi="Calibri" w:cs="Calibri"/>
                <w:sz w:val="24"/>
                <w:szCs w:val="24"/>
                <w:u w:color="000000"/>
              </w:rPr>
              <w:t>114</w:t>
            </w:r>
            <w:r w:rsidRPr="00BA6B2F">
              <w:rPr>
                <w:rFonts w:ascii="Calibri" w:hAnsi="Calibri" w:cs="Calibri"/>
                <w:sz w:val="24"/>
                <w:szCs w:val="24"/>
                <w:u w:color="000000"/>
              </w:rPr>
              <w:t xml:space="preserve"> годин</w:t>
            </w:r>
          </w:p>
          <w:p w14:paraId="4761B87C" w14:textId="77777777" w:rsidR="00EC43A0" w:rsidRPr="00BA6B2F" w:rsidRDefault="00EC43A0" w:rsidP="00EC43A0">
            <w:pPr>
              <w:pStyle w:val="Body"/>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4"/>
                <w:szCs w:val="24"/>
                <w:u w:color="000000"/>
              </w:rPr>
            </w:pPr>
            <w:r w:rsidRPr="00BA6B2F">
              <w:rPr>
                <w:rFonts w:ascii="Calibri" w:hAnsi="Calibri" w:cs="Calibri"/>
                <w:i/>
                <w:iCs/>
                <w:sz w:val="24"/>
                <w:szCs w:val="24"/>
                <w:u w:color="000000"/>
              </w:rPr>
              <w:t>tмкр</w:t>
            </w:r>
            <w:r w:rsidRPr="00BA6B2F">
              <w:rPr>
                <w:rFonts w:ascii="Calibri" w:hAnsi="Calibri" w:cs="Calibri"/>
                <w:sz w:val="24"/>
                <w:szCs w:val="24"/>
                <w:u w:color="000000"/>
              </w:rPr>
              <w:t xml:space="preserve"> =</w:t>
            </w:r>
            <w:r>
              <w:rPr>
                <w:rFonts w:ascii="Calibri" w:hAnsi="Calibri" w:cs="Calibri"/>
                <w:sz w:val="24"/>
                <w:szCs w:val="24"/>
                <w:u w:color="000000"/>
              </w:rPr>
              <w:t xml:space="preserve"> 114</w:t>
            </w:r>
            <w:r w:rsidRPr="00BA6B2F">
              <w:rPr>
                <w:rFonts w:ascii="Calibri" w:hAnsi="Calibri" w:cs="Calibri"/>
                <w:sz w:val="24"/>
                <w:szCs w:val="24"/>
                <w:u w:color="000000"/>
              </w:rPr>
              <w:t xml:space="preserve"> год. </w:t>
            </w:r>
          </w:p>
          <w:p w14:paraId="0AEF4385" w14:textId="77777777" w:rsidR="00EC43A0" w:rsidRDefault="00EC43A0" w:rsidP="00EC43A0">
            <w:pPr>
              <w:jc w:val="both"/>
              <w:rPr>
                <w:rFonts w:asciiTheme="minorHAnsi" w:hAnsiTheme="minorHAnsi"/>
                <w:iCs/>
                <w:sz w:val="24"/>
                <w:szCs w:val="24"/>
              </w:rPr>
            </w:pPr>
            <w:r>
              <w:rPr>
                <w:rFonts w:asciiTheme="minorHAnsi" w:hAnsiTheme="minorHAnsi"/>
                <w:i/>
                <w:iCs/>
                <w:sz w:val="24"/>
                <w:szCs w:val="24"/>
              </w:rPr>
              <w:t>Визначаємо орієнтовні значення вагових балів із розрахунку 100-бальної шкали РСО за формулою</w:t>
            </w:r>
            <w:r>
              <w:rPr>
                <w:rFonts w:asciiTheme="minorHAnsi" w:hAnsiTheme="minorHAnsi"/>
                <w:iCs/>
                <w:sz w:val="24"/>
                <w:szCs w:val="24"/>
              </w:rPr>
              <w:t>:</w:t>
            </w:r>
          </w:p>
          <w:p w14:paraId="17FDE9F6" w14:textId="77777777" w:rsidR="00EC43A0" w:rsidRPr="006B53C0" w:rsidRDefault="00EC43A0" w:rsidP="00EC43A0">
            <w:pPr>
              <w:jc w:val="both"/>
              <w:rPr>
                <w:rFonts w:asciiTheme="minorHAnsi" w:hAnsiTheme="minorHAnsi"/>
                <w:iCs/>
                <w:sz w:val="24"/>
                <w:szCs w:val="24"/>
              </w:rPr>
            </w:pPr>
            <w:r w:rsidRPr="006B53C0">
              <w:rPr>
                <w:rFonts w:asciiTheme="minorHAnsi" w:hAnsiTheme="minorHAnsi"/>
                <w:iCs/>
                <w:sz w:val="24"/>
                <w:szCs w:val="24"/>
              </w:rPr>
              <w:t>tк= 3х</w:t>
            </w:r>
            <w:r>
              <w:rPr>
                <w:rFonts w:asciiTheme="minorHAnsi" w:hAnsiTheme="minorHAnsi"/>
                <w:iCs/>
                <w:sz w:val="24"/>
                <w:szCs w:val="24"/>
              </w:rPr>
              <w:t>24</w:t>
            </w:r>
            <w:r w:rsidRPr="006B53C0">
              <w:rPr>
                <w:rFonts w:asciiTheme="minorHAnsi" w:hAnsiTheme="minorHAnsi"/>
                <w:iCs/>
                <w:sz w:val="24"/>
                <w:szCs w:val="24"/>
              </w:rPr>
              <w:t xml:space="preserve"> + </w:t>
            </w:r>
            <w:r>
              <w:rPr>
                <w:rFonts w:asciiTheme="minorHAnsi" w:hAnsiTheme="minorHAnsi"/>
                <w:iCs/>
                <w:sz w:val="24"/>
                <w:szCs w:val="24"/>
              </w:rPr>
              <w:t>114</w:t>
            </w:r>
            <w:r w:rsidRPr="006B53C0">
              <w:rPr>
                <w:rFonts w:asciiTheme="minorHAnsi" w:hAnsiTheme="minorHAnsi"/>
                <w:iCs/>
                <w:sz w:val="24"/>
                <w:szCs w:val="24"/>
              </w:rPr>
              <w:t xml:space="preserve"> = </w:t>
            </w:r>
            <w:r>
              <w:rPr>
                <w:rFonts w:asciiTheme="minorHAnsi" w:hAnsiTheme="minorHAnsi"/>
                <w:iCs/>
                <w:sz w:val="24"/>
                <w:szCs w:val="24"/>
              </w:rPr>
              <w:t>72 + 114</w:t>
            </w:r>
            <w:r w:rsidRPr="006B53C0">
              <w:rPr>
                <w:rFonts w:asciiTheme="minorHAnsi" w:hAnsiTheme="minorHAnsi"/>
                <w:iCs/>
                <w:sz w:val="24"/>
                <w:szCs w:val="24"/>
              </w:rPr>
              <w:t xml:space="preserve"> = </w:t>
            </w:r>
            <w:r>
              <w:rPr>
                <w:rFonts w:asciiTheme="minorHAnsi" w:hAnsiTheme="minorHAnsi"/>
                <w:iCs/>
                <w:sz w:val="24"/>
                <w:szCs w:val="24"/>
              </w:rPr>
              <w:t>186</w:t>
            </w:r>
          </w:p>
          <w:p w14:paraId="03052F07" w14:textId="77777777" w:rsidR="00EC43A0" w:rsidRDefault="00EC43A0" w:rsidP="00EC43A0">
            <w:pPr>
              <w:jc w:val="both"/>
              <w:rPr>
                <w:rFonts w:asciiTheme="minorHAnsi" w:hAnsiTheme="minorHAnsi"/>
                <w:iCs/>
                <w:sz w:val="24"/>
                <w:szCs w:val="24"/>
              </w:rPr>
            </w:pPr>
            <w:r>
              <w:rPr>
                <w:rFonts w:asciiTheme="minorHAnsi" w:hAnsiTheme="minorHAnsi"/>
                <w:iCs/>
                <w:sz w:val="24"/>
                <w:szCs w:val="24"/>
              </w:rPr>
              <w:t>Визначаємо орієнтовні значення відповідних вагових балів:</w:t>
            </w:r>
          </w:p>
          <w:p w14:paraId="78E9DCE8" w14:textId="77777777" w:rsidR="00EC43A0" w:rsidRPr="006B53C0" w:rsidRDefault="00EC43A0" w:rsidP="00EC43A0">
            <w:pPr>
              <w:jc w:val="both"/>
              <w:rPr>
                <w:rFonts w:asciiTheme="minorHAnsi" w:hAnsiTheme="minorHAnsi"/>
                <w:iCs/>
                <w:sz w:val="24"/>
                <w:szCs w:val="24"/>
              </w:rPr>
            </w:pPr>
            <w:r w:rsidRPr="006B53C0">
              <w:rPr>
                <w:rFonts w:asciiTheme="minorHAnsi" w:hAnsiTheme="minorHAnsi"/>
                <w:i/>
                <w:iCs/>
                <w:sz w:val="24"/>
                <w:szCs w:val="24"/>
              </w:rPr>
              <w:t>r</w:t>
            </w:r>
            <w:r>
              <w:rPr>
                <w:rFonts w:asciiTheme="minorHAnsi" w:hAnsiTheme="minorHAnsi"/>
                <w:i/>
                <w:iCs/>
                <w:sz w:val="24"/>
                <w:szCs w:val="24"/>
              </w:rPr>
              <w:t>пр</w:t>
            </w:r>
            <w:r w:rsidRPr="006B53C0">
              <w:rPr>
                <w:rFonts w:asciiTheme="minorHAnsi" w:hAnsiTheme="minorHAnsi"/>
                <w:i/>
                <w:iCs/>
                <w:sz w:val="24"/>
                <w:szCs w:val="24"/>
              </w:rPr>
              <w:t xml:space="preserve"> </w:t>
            </w:r>
            <w:r w:rsidRPr="006B53C0">
              <w:rPr>
                <w:rFonts w:asciiTheme="minorHAnsi" w:hAnsiTheme="minorHAnsi"/>
                <w:iCs/>
                <w:sz w:val="24"/>
                <w:szCs w:val="24"/>
              </w:rPr>
              <w:t xml:space="preserve">= </w:t>
            </w:r>
            <w:r>
              <w:rPr>
                <w:rFonts w:asciiTheme="minorHAnsi" w:hAnsiTheme="minorHAnsi"/>
                <w:iCs/>
                <w:sz w:val="24"/>
                <w:szCs w:val="24"/>
              </w:rPr>
              <w:t>72</w:t>
            </w:r>
            <w:r w:rsidRPr="006B53C0">
              <w:rPr>
                <w:rFonts w:asciiTheme="minorHAnsi" w:hAnsiTheme="minorHAnsi"/>
                <w:iCs/>
                <w:sz w:val="24"/>
                <w:szCs w:val="24"/>
              </w:rPr>
              <w:t>х100/</w:t>
            </w:r>
            <w:r>
              <w:rPr>
                <w:rFonts w:asciiTheme="minorHAnsi" w:hAnsiTheme="minorHAnsi"/>
                <w:iCs/>
                <w:sz w:val="24"/>
                <w:szCs w:val="24"/>
              </w:rPr>
              <w:t>186</w:t>
            </w:r>
            <w:r w:rsidRPr="006B53C0">
              <w:rPr>
                <w:rFonts w:asciiTheme="minorHAnsi" w:hAnsiTheme="minorHAnsi"/>
                <w:iCs/>
                <w:sz w:val="24"/>
                <w:szCs w:val="24"/>
              </w:rPr>
              <w:t>=</w:t>
            </w:r>
            <w:r>
              <w:rPr>
                <w:rFonts w:asciiTheme="minorHAnsi" w:hAnsiTheme="minorHAnsi"/>
                <w:iCs/>
                <w:sz w:val="24"/>
                <w:szCs w:val="24"/>
              </w:rPr>
              <w:t>38,7</w:t>
            </w:r>
            <w:r w:rsidRPr="006B53C0">
              <w:rPr>
                <w:rFonts w:asciiTheme="minorHAnsi" w:hAnsiTheme="minorHAnsi"/>
                <w:iCs/>
                <w:sz w:val="24"/>
                <w:szCs w:val="24"/>
              </w:rPr>
              <w:t xml:space="preserve">; отже 1 </w:t>
            </w:r>
            <w:r w:rsidRPr="006B53C0">
              <w:rPr>
                <w:rFonts w:asciiTheme="minorHAnsi" w:hAnsiTheme="minorHAnsi"/>
                <w:i/>
                <w:iCs/>
                <w:sz w:val="24"/>
                <w:szCs w:val="24"/>
              </w:rPr>
              <w:t>r</w:t>
            </w:r>
            <w:r>
              <w:rPr>
                <w:rFonts w:asciiTheme="minorHAnsi" w:hAnsiTheme="minorHAnsi"/>
                <w:i/>
                <w:iCs/>
                <w:sz w:val="24"/>
                <w:szCs w:val="24"/>
              </w:rPr>
              <w:t>пр</w:t>
            </w:r>
            <w:r w:rsidRPr="006B53C0">
              <w:rPr>
                <w:rFonts w:asciiTheme="minorHAnsi" w:hAnsiTheme="minorHAnsi"/>
                <w:iCs/>
                <w:sz w:val="24"/>
                <w:szCs w:val="24"/>
              </w:rPr>
              <w:t xml:space="preserve"> = </w:t>
            </w:r>
            <w:r>
              <w:rPr>
                <w:rFonts w:asciiTheme="minorHAnsi" w:hAnsiTheme="minorHAnsi"/>
                <w:iCs/>
                <w:sz w:val="24"/>
                <w:szCs w:val="24"/>
              </w:rPr>
              <w:t>1,6</w:t>
            </w:r>
            <w:r w:rsidRPr="006B53C0">
              <w:rPr>
                <w:rFonts w:asciiTheme="minorHAnsi" w:hAnsiTheme="minorHAnsi"/>
                <w:iCs/>
                <w:sz w:val="24"/>
                <w:szCs w:val="24"/>
              </w:rPr>
              <w:t xml:space="preserve"> =</w:t>
            </w:r>
            <w:r w:rsidRPr="006B53C0">
              <w:rPr>
                <w:rFonts w:asciiTheme="minorHAnsi" w:hAnsiTheme="minorHAnsi"/>
                <w:b/>
                <w:bCs/>
                <w:iCs/>
                <w:sz w:val="24"/>
                <w:szCs w:val="24"/>
              </w:rPr>
              <w:t xml:space="preserve"> </w:t>
            </w:r>
            <w:r>
              <w:rPr>
                <w:rFonts w:asciiTheme="minorHAnsi" w:hAnsiTheme="minorHAnsi"/>
                <w:b/>
                <w:bCs/>
                <w:iCs/>
                <w:sz w:val="24"/>
                <w:szCs w:val="24"/>
              </w:rPr>
              <w:t>2</w:t>
            </w:r>
          </w:p>
          <w:p w14:paraId="3ECCA76C" w14:textId="77777777" w:rsidR="00EC43A0" w:rsidRPr="006B53C0" w:rsidRDefault="00EC43A0" w:rsidP="00EC43A0">
            <w:pPr>
              <w:jc w:val="both"/>
              <w:rPr>
                <w:rFonts w:asciiTheme="minorHAnsi" w:hAnsiTheme="minorHAnsi"/>
                <w:iCs/>
                <w:sz w:val="24"/>
                <w:szCs w:val="24"/>
              </w:rPr>
            </w:pPr>
            <w:r w:rsidRPr="006B53C0">
              <w:rPr>
                <w:rFonts w:asciiTheme="minorHAnsi" w:hAnsiTheme="minorHAnsi"/>
                <w:i/>
                <w:iCs/>
                <w:sz w:val="24"/>
                <w:szCs w:val="24"/>
              </w:rPr>
              <w:t>r</w:t>
            </w:r>
            <w:r>
              <w:rPr>
                <w:rFonts w:asciiTheme="minorHAnsi" w:hAnsiTheme="minorHAnsi"/>
                <w:i/>
                <w:iCs/>
                <w:sz w:val="24"/>
                <w:szCs w:val="24"/>
              </w:rPr>
              <w:t>м</w:t>
            </w:r>
            <w:r w:rsidRPr="006B53C0">
              <w:rPr>
                <w:rFonts w:asciiTheme="minorHAnsi" w:hAnsiTheme="minorHAnsi"/>
                <w:i/>
                <w:iCs/>
                <w:sz w:val="24"/>
                <w:szCs w:val="24"/>
              </w:rPr>
              <w:t>кр</w:t>
            </w:r>
            <w:r w:rsidRPr="006B53C0">
              <w:rPr>
                <w:rFonts w:asciiTheme="minorHAnsi" w:hAnsiTheme="minorHAnsi"/>
                <w:iCs/>
                <w:sz w:val="24"/>
                <w:szCs w:val="24"/>
              </w:rPr>
              <w:t xml:space="preserve"> = 1</w:t>
            </w:r>
            <w:r>
              <w:rPr>
                <w:rFonts w:asciiTheme="minorHAnsi" w:hAnsiTheme="minorHAnsi"/>
                <w:iCs/>
                <w:sz w:val="24"/>
                <w:szCs w:val="24"/>
              </w:rPr>
              <w:t>14</w:t>
            </w:r>
            <w:r w:rsidRPr="006B53C0">
              <w:rPr>
                <w:rFonts w:asciiTheme="minorHAnsi" w:hAnsiTheme="minorHAnsi"/>
                <w:iCs/>
                <w:sz w:val="24"/>
                <w:szCs w:val="24"/>
              </w:rPr>
              <w:t>х100/</w:t>
            </w:r>
            <w:r>
              <w:rPr>
                <w:rFonts w:asciiTheme="minorHAnsi" w:hAnsiTheme="minorHAnsi"/>
                <w:iCs/>
                <w:sz w:val="24"/>
                <w:szCs w:val="24"/>
              </w:rPr>
              <w:t>186</w:t>
            </w:r>
            <w:r w:rsidRPr="006B53C0">
              <w:rPr>
                <w:rFonts w:asciiTheme="minorHAnsi" w:hAnsiTheme="minorHAnsi"/>
                <w:iCs/>
                <w:sz w:val="24"/>
                <w:szCs w:val="24"/>
              </w:rPr>
              <w:t xml:space="preserve"> = </w:t>
            </w:r>
            <w:r>
              <w:rPr>
                <w:rFonts w:asciiTheme="minorHAnsi" w:hAnsiTheme="minorHAnsi"/>
                <w:iCs/>
                <w:sz w:val="24"/>
                <w:szCs w:val="24"/>
              </w:rPr>
              <w:t>61,29</w:t>
            </w:r>
            <w:r w:rsidRPr="006B53C0">
              <w:rPr>
                <w:rFonts w:asciiTheme="minorHAnsi" w:hAnsiTheme="minorHAnsi"/>
                <w:iCs/>
                <w:sz w:val="24"/>
                <w:szCs w:val="24"/>
              </w:rPr>
              <w:t xml:space="preserve"> =</w:t>
            </w:r>
            <w:r w:rsidRPr="006B53C0">
              <w:rPr>
                <w:rFonts w:asciiTheme="minorHAnsi" w:hAnsiTheme="minorHAnsi"/>
                <w:b/>
                <w:bCs/>
                <w:iCs/>
                <w:sz w:val="24"/>
                <w:szCs w:val="24"/>
              </w:rPr>
              <w:t xml:space="preserve"> </w:t>
            </w:r>
            <w:r>
              <w:rPr>
                <w:rFonts w:asciiTheme="minorHAnsi" w:hAnsiTheme="minorHAnsi"/>
                <w:b/>
                <w:bCs/>
                <w:iCs/>
                <w:sz w:val="24"/>
                <w:szCs w:val="24"/>
              </w:rPr>
              <w:t>61</w:t>
            </w:r>
          </w:p>
          <w:p w14:paraId="4C3F9D72" w14:textId="77777777" w:rsidR="00EC43A0" w:rsidRDefault="00EC43A0" w:rsidP="00EC43A0">
            <w:pPr>
              <w:jc w:val="both"/>
              <w:rPr>
                <w:rFonts w:asciiTheme="minorHAnsi" w:hAnsiTheme="minorHAnsi"/>
                <w:iCs/>
                <w:sz w:val="24"/>
                <w:szCs w:val="24"/>
              </w:rPr>
            </w:pPr>
            <w:r>
              <w:rPr>
                <w:rFonts w:asciiTheme="minorHAnsi" w:hAnsiTheme="minorHAnsi"/>
                <w:iCs/>
                <w:sz w:val="24"/>
                <w:szCs w:val="24"/>
              </w:rPr>
              <w:t>Перевіряємо загальну суму:</w:t>
            </w:r>
          </w:p>
          <w:p w14:paraId="3F87F5A2" w14:textId="77777777" w:rsidR="00EC43A0" w:rsidRPr="006B53C0" w:rsidRDefault="00EC43A0" w:rsidP="00EC43A0">
            <w:pPr>
              <w:jc w:val="both"/>
              <w:rPr>
                <w:rFonts w:asciiTheme="minorHAnsi" w:hAnsiTheme="minorHAnsi"/>
                <w:iCs/>
                <w:sz w:val="24"/>
                <w:szCs w:val="24"/>
              </w:rPr>
            </w:pPr>
            <w:r>
              <w:rPr>
                <w:rFonts w:asciiTheme="minorHAnsi" w:hAnsiTheme="minorHAnsi"/>
                <w:iCs/>
                <w:sz w:val="24"/>
                <w:szCs w:val="24"/>
              </w:rPr>
              <w:t>2</w:t>
            </w:r>
            <w:r w:rsidRPr="006B53C0">
              <w:rPr>
                <w:rFonts w:asciiTheme="minorHAnsi" w:hAnsiTheme="minorHAnsi"/>
                <w:iCs/>
                <w:sz w:val="24"/>
                <w:szCs w:val="24"/>
              </w:rPr>
              <w:t>х</w:t>
            </w:r>
            <w:r>
              <w:rPr>
                <w:rFonts w:asciiTheme="minorHAnsi" w:hAnsiTheme="minorHAnsi"/>
                <w:iCs/>
                <w:sz w:val="24"/>
                <w:szCs w:val="24"/>
              </w:rPr>
              <w:t>24</w:t>
            </w:r>
            <w:r w:rsidRPr="006B53C0">
              <w:rPr>
                <w:rFonts w:asciiTheme="minorHAnsi" w:hAnsiTheme="minorHAnsi"/>
                <w:iCs/>
                <w:sz w:val="24"/>
                <w:szCs w:val="24"/>
              </w:rPr>
              <w:t xml:space="preserve"> </w:t>
            </w:r>
            <w:r>
              <w:rPr>
                <w:rFonts w:asciiTheme="minorHAnsi" w:hAnsiTheme="minorHAnsi"/>
                <w:iCs/>
                <w:sz w:val="24"/>
                <w:szCs w:val="24"/>
              </w:rPr>
              <w:t>+ 61х1</w:t>
            </w:r>
            <w:r w:rsidRPr="006B53C0">
              <w:rPr>
                <w:rFonts w:asciiTheme="minorHAnsi" w:hAnsiTheme="minorHAnsi"/>
                <w:iCs/>
                <w:sz w:val="24"/>
                <w:szCs w:val="24"/>
              </w:rPr>
              <w:t xml:space="preserve"> = </w:t>
            </w:r>
            <w:r>
              <w:rPr>
                <w:rFonts w:asciiTheme="minorHAnsi" w:hAnsiTheme="minorHAnsi"/>
                <w:iCs/>
                <w:sz w:val="24"/>
                <w:szCs w:val="24"/>
              </w:rPr>
              <w:t>48</w:t>
            </w:r>
            <w:r w:rsidRPr="006B53C0">
              <w:rPr>
                <w:rFonts w:asciiTheme="minorHAnsi" w:hAnsiTheme="minorHAnsi"/>
                <w:iCs/>
                <w:sz w:val="24"/>
                <w:szCs w:val="24"/>
              </w:rPr>
              <w:t xml:space="preserve"> + </w:t>
            </w:r>
            <w:r>
              <w:rPr>
                <w:rFonts w:asciiTheme="minorHAnsi" w:hAnsiTheme="minorHAnsi"/>
                <w:iCs/>
                <w:sz w:val="24"/>
                <w:szCs w:val="24"/>
              </w:rPr>
              <w:t>61</w:t>
            </w:r>
            <w:r w:rsidRPr="006B53C0">
              <w:rPr>
                <w:rFonts w:asciiTheme="minorHAnsi" w:hAnsiTheme="minorHAnsi"/>
                <w:iCs/>
                <w:sz w:val="24"/>
                <w:szCs w:val="24"/>
              </w:rPr>
              <w:t xml:space="preserve"> = 10</w:t>
            </w:r>
            <w:r>
              <w:rPr>
                <w:rFonts w:asciiTheme="minorHAnsi" w:hAnsiTheme="minorHAnsi"/>
                <w:iCs/>
                <w:sz w:val="24"/>
                <w:szCs w:val="24"/>
              </w:rPr>
              <w:t>9</w:t>
            </w:r>
          </w:p>
          <w:p w14:paraId="5DE70BCF" w14:textId="77777777" w:rsidR="00EC43A0" w:rsidRDefault="00EC43A0" w:rsidP="00EC43A0">
            <w:pPr>
              <w:jc w:val="both"/>
              <w:rPr>
                <w:rFonts w:asciiTheme="minorHAnsi" w:hAnsiTheme="minorHAnsi"/>
                <w:iCs/>
                <w:sz w:val="24"/>
                <w:szCs w:val="24"/>
              </w:rPr>
            </w:pPr>
            <w:r>
              <w:rPr>
                <w:rFonts w:asciiTheme="minorHAnsi" w:hAnsiTheme="minorHAnsi"/>
                <w:iCs/>
                <w:sz w:val="24"/>
                <w:szCs w:val="24"/>
              </w:rPr>
              <w:t>Робимо корекцію та перевіряємо суму вагових балів:</w:t>
            </w:r>
          </w:p>
          <w:p w14:paraId="03BCFABD" w14:textId="77777777" w:rsidR="00EC43A0" w:rsidRPr="006B53C0" w:rsidRDefault="00EC43A0" w:rsidP="00EC43A0">
            <w:pPr>
              <w:jc w:val="both"/>
              <w:rPr>
                <w:rFonts w:asciiTheme="minorHAnsi" w:hAnsiTheme="minorHAnsi"/>
                <w:iCs/>
                <w:sz w:val="24"/>
                <w:szCs w:val="24"/>
              </w:rPr>
            </w:pPr>
            <w:r w:rsidRPr="006B53C0">
              <w:rPr>
                <w:rFonts w:asciiTheme="minorHAnsi" w:hAnsiTheme="minorHAnsi"/>
                <w:i/>
                <w:iCs/>
                <w:sz w:val="24"/>
                <w:szCs w:val="24"/>
              </w:rPr>
              <w:t>r</w:t>
            </w:r>
            <w:r>
              <w:rPr>
                <w:rFonts w:asciiTheme="minorHAnsi" w:hAnsiTheme="minorHAnsi"/>
                <w:i/>
                <w:iCs/>
                <w:sz w:val="24"/>
                <w:szCs w:val="24"/>
              </w:rPr>
              <w:t>пр</w:t>
            </w:r>
            <w:r w:rsidRPr="006B53C0">
              <w:rPr>
                <w:rFonts w:asciiTheme="minorHAnsi" w:hAnsiTheme="minorHAnsi"/>
                <w:iCs/>
                <w:sz w:val="24"/>
                <w:szCs w:val="24"/>
              </w:rPr>
              <w:t xml:space="preserve"> = </w:t>
            </w:r>
            <w:r>
              <w:rPr>
                <w:rFonts w:asciiTheme="minorHAnsi" w:hAnsiTheme="minorHAnsi"/>
                <w:iCs/>
                <w:sz w:val="24"/>
                <w:szCs w:val="24"/>
              </w:rPr>
              <w:t>48</w:t>
            </w:r>
            <w:r w:rsidRPr="006B53C0">
              <w:rPr>
                <w:rFonts w:asciiTheme="minorHAnsi" w:hAnsiTheme="minorHAnsi"/>
                <w:iCs/>
                <w:sz w:val="24"/>
                <w:szCs w:val="24"/>
              </w:rPr>
              <w:t xml:space="preserve">, ваговий бал за кожне індивідуальне заняття = </w:t>
            </w:r>
            <w:r>
              <w:rPr>
                <w:rFonts w:asciiTheme="minorHAnsi" w:hAnsiTheme="minorHAnsi"/>
                <w:iCs/>
                <w:sz w:val="24"/>
                <w:szCs w:val="24"/>
              </w:rPr>
              <w:t>48</w:t>
            </w:r>
            <w:r w:rsidRPr="006B53C0">
              <w:rPr>
                <w:rFonts w:asciiTheme="minorHAnsi" w:hAnsiTheme="minorHAnsi"/>
                <w:iCs/>
                <w:sz w:val="24"/>
                <w:szCs w:val="24"/>
              </w:rPr>
              <w:t>/</w:t>
            </w:r>
            <w:r>
              <w:rPr>
                <w:rFonts w:asciiTheme="minorHAnsi" w:hAnsiTheme="minorHAnsi"/>
                <w:iCs/>
                <w:sz w:val="24"/>
                <w:szCs w:val="24"/>
              </w:rPr>
              <w:t>24</w:t>
            </w:r>
            <w:r w:rsidRPr="006B53C0">
              <w:rPr>
                <w:rFonts w:asciiTheme="minorHAnsi" w:hAnsiTheme="minorHAnsi"/>
                <w:iCs/>
                <w:sz w:val="24"/>
                <w:szCs w:val="24"/>
              </w:rPr>
              <w:t xml:space="preserve"> = </w:t>
            </w:r>
            <w:r>
              <w:rPr>
                <w:rFonts w:asciiTheme="minorHAnsi" w:hAnsiTheme="minorHAnsi"/>
                <w:iCs/>
                <w:sz w:val="24"/>
                <w:szCs w:val="24"/>
              </w:rPr>
              <w:t>2</w:t>
            </w:r>
            <w:r w:rsidRPr="006B53C0">
              <w:rPr>
                <w:rFonts w:asciiTheme="minorHAnsi" w:hAnsiTheme="minorHAnsi"/>
                <w:iCs/>
                <w:sz w:val="24"/>
                <w:szCs w:val="24"/>
              </w:rPr>
              <w:t xml:space="preserve">; </w:t>
            </w:r>
            <w:r>
              <w:rPr>
                <w:rFonts w:asciiTheme="minorHAnsi" w:hAnsiTheme="minorHAnsi"/>
                <w:b/>
                <w:bCs/>
                <w:iCs/>
                <w:sz w:val="24"/>
                <w:szCs w:val="24"/>
              </w:rPr>
              <w:t>2</w:t>
            </w:r>
            <w:r w:rsidRPr="006540DF">
              <w:rPr>
                <w:rFonts w:asciiTheme="minorHAnsi" w:hAnsiTheme="minorHAnsi"/>
                <w:b/>
                <w:bCs/>
                <w:iCs/>
                <w:sz w:val="24"/>
                <w:szCs w:val="24"/>
              </w:rPr>
              <w:t xml:space="preserve"> </w:t>
            </w:r>
            <w:r w:rsidRPr="006B53C0">
              <w:rPr>
                <w:rFonts w:asciiTheme="minorHAnsi" w:hAnsiTheme="minorHAnsi"/>
                <w:iCs/>
                <w:sz w:val="24"/>
                <w:szCs w:val="24"/>
              </w:rPr>
              <w:t xml:space="preserve">Х </w:t>
            </w:r>
            <w:r>
              <w:rPr>
                <w:rFonts w:asciiTheme="minorHAnsi" w:hAnsiTheme="minorHAnsi"/>
                <w:iCs/>
                <w:sz w:val="24"/>
                <w:szCs w:val="24"/>
              </w:rPr>
              <w:t>24</w:t>
            </w:r>
            <w:r w:rsidRPr="006B53C0">
              <w:rPr>
                <w:rFonts w:asciiTheme="minorHAnsi" w:hAnsiTheme="minorHAnsi"/>
                <w:iCs/>
                <w:sz w:val="24"/>
                <w:szCs w:val="24"/>
              </w:rPr>
              <w:t xml:space="preserve"> = </w:t>
            </w:r>
            <w:r>
              <w:rPr>
                <w:rFonts w:asciiTheme="minorHAnsi" w:hAnsiTheme="minorHAnsi"/>
                <w:iCs/>
                <w:sz w:val="24"/>
                <w:szCs w:val="24"/>
              </w:rPr>
              <w:t>48</w:t>
            </w:r>
          </w:p>
          <w:p w14:paraId="03EBE5C7" w14:textId="77777777" w:rsidR="00EC43A0" w:rsidRPr="006B53C0" w:rsidRDefault="00EC43A0" w:rsidP="00EC43A0">
            <w:pPr>
              <w:jc w:val="both"/>
              <w:rPr>
                <w:rFonts w:asciiTheme="minorHAnsi" w:hAnsiTheme="minorHAnsi"/>
                <w:iCs/>
                <w:sz w:val="24"/>
                <w:szCs w:val="24"/>
              </w:rPr>
            </w:pPr>
            <w:r w:rsidRPr="006B53C0">
              <w:rPr>
                <w:rFonts w:asciiTheme="minorHAnsi" w:hAnsiTheme="minorHAnsi"/>
                <w:i/>
                <w:iCs/>
                <w:sz w:val="24"/>
                <w:szCs w:val="24"/>
              </w:rPr>
              <w:t>r</w:t>
            </w:r>
            <w:r>
              <w:rPr>
                <w:rFonts w:asciiTheme="minorHAnsi" w:hAnsiTheme="minorHAnsi"/>
                <w:i/>
                <w:iCs/>
                <w:sz w:val="24"/>
                <w:szCs w:val="24"/>
              </w:rPr>
              <w:t>м</w:t>
            </w:r>
            <w:r w:rsidRPr="006B53C0">
              <w:rPr>
                <w:rFonts w:asciiTheme="minorHAnsi" w:hAnsiTheme="minorHAnsi"/>
                <w:i/>
                <w:iCs/>
                <w:sz w:val="24"/>
                <w:szCs w:val="24"/>
              </w:rPr>
              <w:t>кр</w:t>
            </w:r>
            <w:r w:rsidRPr="006B53C0">
              <w:rPr>
                <w:rFonts w:asciiTheme="minorHAnsi" w:hAnsiTheme="minorHAnsi"/>
                <w:iCs/>
                <w:sz w:val="24"/>
                <w:szCs w:val="24"/>
              </w:rPr>
              <w:t xml:space="preserve"> = </w:t>
            </w:r>
            <w:r>
              <w:rPr>
                <w:rFonts w:asciiTheme="minorHAnsi" w:hAnsiTheme="minorHAnsi"/>
                <w:b/>
                <w:bCs/>
                <w:iCs/>
                <w:sz w:val="24"/>
                <w:szCs w:val="24"/>
              </w:rPr>
              <w:t>52</w:t>
            </w:r>
          </w:p>
          <w:p w14:paraId="0BDAB0DA" w14:textId="77777777" w:rsidR="00EC43A0" w:rsidRPr="006B53C0" w:rsidRDefault="00EC43A0" w:rsidP="00EC43A0">
            <w:pPr>
              <w:jc w:val="both"/>
              <w:rPr>
                <w:rFonts w:asciiTheme="minorHAnsi" w:hAnsiTheme="minorHAnsi"/>
                <w:b/>
                <w:bCs/>
                <w:iCs/>
                <w:sz w:val="24"/>
                <w:szCs w:val="24"/>
              </w:rPr>
            </w:pPr>
            <w:r>
              <w:rPr>
                <w:rFonts w:asciiTheme="minorHAnsi" w:hAnsiTheme="minorHAnsi"/>
                <w:b/>
                <w:bCs/>
                <w:iCs/>
                <w:sz w:val="24"/>
                <w:szCs w:val="24"/>
              </w:rPr>
              <w:t>48 + 52</w:t>
            </w:r>
            <w:r w:rsidRPr="006B53C0">
              <w:rPr>
                <w:rFonts w:asciiTheme="minorHAnsi" w:hAnsiTheme="minorHAnsi"/>
                <w:b/>
                <w:bCs/>
                <w:iCs/>
                <w:sz w:val="24"/>
                <w:szCs w:val="24"/>
              </w:rPr>
              <w:t xml:space="preserve"> = 100 </w:t>
            </w:r>
          </w:p>
          <w:p w14:paraId="5FBF5F74" w14:textId="77777777" w:rsidR="00EC43A0" w:rsidRDefault="00EC43A0" w:rsidP="00EC43A0">
            <w:pPr>
              <w:jc w:val="both"/>
              <w:rPr>
                <w:rFonts w:asciiTheme="minorHAnsi" w:hAnsiTheme="minorHAnsi"/>
                <w:i/>
                <w:iCs/>
                <w:sz w:val="24"/>
                <w:szCs w:val="24"/>
              </w:rPr>
            </w:pPr>
            <w:r>
              <w:rPr>
                <w:rFonts w:asciiTheme="minorHAnsi" w:hAnsiTheme="minorHAnsi"/>
                <w:i/>
                <w:iCs/>
                <w:sz w:val="24"/>
                <w:szCs w:val="24"/>
              </w:rPr>
              <w:t xml:space="preserve">Визначаємо шкалу балів за відповідні рівні оцінювання з кожного виду контролю. </w:t>
            </w:r>
          </w:p>
          <w:p w14:paraId="4BBDD130" w14:textId="77777777" w:rsidR="00EC43A0" w:rsidRDefault="00EC43A0" w:rsidP="00EC43A0">
            <w:pPr>
              <w:jc w:val="both"/>
              <w:rPr>
                <w:rFonts w:asciiTheme="minorHAnsi" w:hAnsiTheme="minorHAnsi"/>
                <w:iCs/>
                <w:sz w:val="24"/>
                <w:szCs w:val="24"/>
              </w:rPr>
            </w:pPr>
            <w:r>
              <w:rPr>
                <w:rFonts w:asciiTheme="minorHAnsi" w:hAnsiTheme="minorHAnsi"/>
                <w:iCs/>
                <w:sz w:val="24"/>
                <w:szCs w:val="24"/>
              </w:rPr>
              <w:t>З урахуванням межових значень 0,9 – 0,75 – 0,6 – 0 маємо такий розподіл:</w:t>
            </w:r>
          </w:p>
          <w:p w14:paraId="4C0EF56E" w14:textId="77777777" w:rsidR="00EC43A0" w:rsidRDefault="00EC43A0" w:rsidP="00EC43A0">
            <w:pPr>
              <w:jc w:val="both"/>
              <w:rPr>
                <w:rFonts w:asciiTheme="minorHAnsi" w:hAnsiTheme="minorHAnsi"/>
                <w:iCs/>
                <w:sz w:val="24"/>
                <w:szCs w:val="24"/>
              </w:rPr>
            </w:pPr>
            <w:r>
              <w:rPr>
                <w:rFonts w:asciiTheme="minorHAnsi" w:hAnsiTheme="minorHAnsi"/>
                <w:iCs/>
                <w:sz w:val="24"/>
                <w:szCs w:val="24"/>
              </w:rPr>
              <w:t>1) відповіді на практичних заняттях</w:t>
            </w:r>
          </w:p>
          <w:p w14:paraId="74EA5260" w14:textId="77777777" w:rsidR="00EC43A0" w:rsidRPr="007F1065" w:rsidRDefault="00EC43A0" w:rsidP="00EC43A0">
            <w:pPr>
              <w:jc w:val="both"/>
              <w:rPr>
                <w:rFonts w:asciiTheme="minorHAnsi" w:hAnsiTheme="minorHAnsi"/>
                <w:iCs/>
                <w:sz w:val="24"/>
                <w:szCs w:val="24"/>
              </w:rPr>
            </w:pPr>
            <w:r>
              <w:rPr>
                <w:rFonts w:asciiTheme="minorHAnsi" w:hAnsiTheme="minorHAnsi"/>
                <w:iCs/>
                <w:sz w:val="24"/>
                <w:szCs w:val="24"/>
              </w:rPr>
              <w:lastRenderedPageBreak/>
              <w:tab/>
            </w:r>
            <w:r w:rsidRPr="007F1065">
              <w:rPr>
                <w:rFonts w:asciiTheme="minorHAnsi" w:hAnsiTheme="minorHAnsi"/>
                <w:iCs/>
                <w:sz w:val="24"/>
                <w:szCs w:val="24"/>
              </w:rPr>
              <w:t>«відмінно» = 1,8 – 2 балів;</w:t>
            </w:r>
          </w:p>
          <w:p w14:paraId="5C672FC6" w14:textId="77777777" w:rsidR="00EC43A0" w:rsidRPr="007F1065" w:rsidRDefault="00EC43A0" w:rsidP="00EC43A0">
            <w:pPr>
              <w:jc w:val="both"/>
              <w:rPr>
                <w:rFonts w:asciiTheme="minorHAnsi" w:hAnsiTheme="minorHAnsi"/>
                <w:iCs/>
                <w:sz w:val="24"/>
                <w:szCs w:val="24"/>
              </w:rPr>
            </w:pPr>
            <w:r>
              <w:rPr>
                <w:rFonts w:asciiTheme="minorHAnsi" w:hAnsiTheme="minorHAnsi"/>
                <w:iCs/>
                <w:sz w:val="24"/>
                <w:szCs w:val="24"/>
              </w:rPr>
              <w:tab/>
            </w:r>
            <w:r w:rsidRPr="007F1065">
              <w:rPr>
                <w:rFonts w:asciiTheme="minorHAnsi" w:hAnsiTheme="minorHAnsi"/>
                <w:iCs/>
                <w:sz w:val="24"/>
                <w:szCs w:val="24"/>
              </w:rPr>
              <w:t>«добре» = 1,5 – 1,7 бали;</w:t>
            </w:r>
          </w:p>
          <w:p w14:paraId="7DA0A55A" w14:textId="77777777" w:rsidR="00EC43A0" w:rsidRPr="007F1065" w:rsidRDefault="00EC43A0" w:rsidP="00EC43A0">
            <w:pPr>
              <w:jc w:val="both"/>
              <w:rPr>
                <w:rFonts w:asciiTheme="minorHAnsi" w:hAnsiTheme="minorHAnsi"/>
                <w:iCs/>
                <w:sz w:val="24"/>
                <w:szCs w:val="24"/>
              </w:rPr>
            </w:pPr>
            <w:r>
              <w:rPr>
                <w:rFonts w:asciiTheme="minorHAnsi" w:hAnsiTheme="minorHAnsi"/>
                <w:iCs/>
                <w:sz w:val="24"/>
                <w:szCs w:val="24"/>
              </w:rPr>
              <w:tab/>
            </w:r>
            <w:r w:rsidRPr="007F1065">
              <w:rPr>
                <w:rFonts w:asciiTheme="minorHAnsi" w:hAnsiTheme="minorHAnsi"/>
                <w:iCs/>
                <w:sz w:val="24"/>
                <w:szCs w:val="24"/>
              </w:rPr>
              <w:t>«задовільно» = 1,2 – 1,4 бали;</w:t>
            </w:r>
          </w:p>
          <w:p w14:paraId="16F47984" w14:textId="77777777" w:rsidR="00EC43A0" w:rsidRDefault="00EC43A0" w:rsidP="00EC43A0">
            <w:pPr>
              <w:jc w:val="both"/>
              <w:rPr>
                <w:rFonts w:asciiTheme="minorHAnsi" w:hAnsiTheme="minorHAnsi"/>
                <w:iCs/>
                <w:sz w:val="24"/>
                <w:szCs w:val="24"/>
              </w:rPr>
            </w:pPr>
            <w:r>
              <w:rPr>
                <w:rFonts w:asciiTheme="minorHAnsi" w:hAnsiTheme="minorHAnsi"/>
                <w:iCs/>
                <w:sz w:val="24"/>
                <w:szCs w:val="24"/>
              </w:rPr>
              <w:tab/>
            </w:r>
            <w:r w:rsidRPr="007F1065">
              <w:rPr>
                <w:rFonts w:asciiTheme="minorHAnsi" w:hAnsiTheme="minorHAnsi"/>
                <w:iCs/>
                <w:sz w:val="24"/>
                <w:szCs w:val="24"/>
              </w:rPr>
              <w:t>«незадовільно» = 0 балів.</w:t>
            </w:r>
          </w:p>
          <w:p w14:paraId="3BE66E55" w14:textId="77777777" w:rsidR="00EC43A0" w:rsidRDefault="00EC43A0" w:rsidP="00EC43A0">
            <w:pPr>
              <w:jc w:val="both"/>
              <w:rPr>
                <w:rFonts w:asciiTheme="minorHAnsi" w:hAnsiTheme="minorHAnsi"/>
                <w:iCs/>
                <w:sz w:val="24"/>
                <w:szCs w:val="24"/>
              </w:rPr>
            </w:pPr>
            <w:r>
              <w:rPr>
                <w:rFonts w:asciiTheme="minorHAnsi" w:hAnsiTheme="minorHAnsi"/>
                <w:iCs/>
                <w:sz w:val="24"/>
                <w:szCs w:val="24"/>
              </w:rPr>
              <w:t>2) написання модульної контрольної роботи:</w:t>
            </w:r>
          </w:p>
          <w:p w14:paraId="12238142" w14:textId="77777777" w:rsidR="00EC43A0" w:rsidRDefault="00EC43A0" w:rsidP="00EC43A0">
            <w:pPr>
              <w:pStyle w:val="Body"/>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8"/>
              <w:jc w:val="both"/>
              <w:rPr>
                <w:rFonts w:ascii="Calibri" w:hAnsi="Calibri" w:cs="Calibri"/>
                <w:sz w:val="24"/>
                <w:szCs w:val="24"/>
                <w:u w:color="000000"/>
              </w:rPr>
            </w:pPr>
            <w:r>
              <w:rPr>
                <w:rFonts w:ascii="Calibri" w:hAnsi="Calibri" w:cs="Calibri"/>
                <w:sz w:val="24"/>
                <w:szCs w:val="24"/>
                <w:u w:color="000000"/>
              </w:rPr>
              <w:t>«відмінно» = 47 – 52 балів;</w:t>
            </w:r>
          </w:p>
          <w:p w14:paraId="7722744D" w14:textId="77777777" w:rsidR="00EC43A0" w:rsidRDefault="00EC43A0" w:rsidP="00EC43A0">
            <w:pPr>
              <w:pStyle w:val="Body"/>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8"/>
              <w:jc w:val="both"/>
              <w:rPr>
                <w:rFonts w:ascii="Calibri" w:hAnsi="Calibri" w:cs="Calibri"/>
                <w:sz w:val="24"/>
                <w:szCs w:val="24"/>
                <w:u w:color="000000"/>
              </w:rPr>
            </w:pPr>
            <w:r>
              <w:rPr>
                <w:rFonts w:ascii="Calibri" w:hAnsi="Calibri" w:cs="Calibri"/>
                <w:sz w:val="24"/>
                <w:szCs w:val="24"/>
                <w:u w:color="000000"/>
              </w:rPr>
              <w:tab/>
              <w:t>«добре» = 39 – 46 балів;</w:t>
            </w:r>
          </w:p>
          <w:p w14:paraId="7FD49811" w14:textId="77777777" w:rsidR="00EC43A0" w:rsidRDefault="00EC43A0" w:rsidP="00EC43A0">
            <w:pPr>
              <w:pStyle w:val="Body"/>
              <w:pBdr>
                <w:top w:val="none" w:sz="0" w:space="0" w:color="auto"/>
                <w:left w:val="none" w:sz="0" w:space="0" w:color="auto"/>
                <w:bottom w:val="none" w:sz="0" w:space="0" w:color="auto"/>
                <w:right w:val="none" w:sz="0" w:space="0" w:color="auto"/>
              </w:pBdr>
              <w:jc w:val="both"/>
              <w:rPr>
                <w:rFonts w:ascii="Calibri" w:hAnsi="Calibri" w:cs="Calibri"/>
                <w:sz w:val="24"/>
                <w:szCs w:val="24"/>
                <w:u w:color="000000"/>
              </w:rPr>
            </w:pPr>
            <w:r>
              <w:rPr>
                <w:rFonts w:ascii="Calibri" w:hAnsi="Calibri" w:cs="Calibri"/>
                <w:sz w:val="24"/>
                <w:szCs w:val="24"/>
                <w:u w:color="000000"/>
              </w:rPr>
              <w:tab/>
              <w:t xml:space="preserve"> «задовільно» = 31 – 38 балів;</w:t>
            </w:r>
          </w:p>
          <w:p w14:paraId="19DACC2C" w14:textId="77777777" w:rsidR="00EC43A0" w:rsidRDefault="00EC43A0" w:rsidP="00EC43A0">
            <w:pPr>
              <w:jc w:val="both"/>
              <w:rPr>
                <w:rFonts w:asciiTheme="minorHAnsi" w:hAnsiTheme="minorHAnsi"/>
                <w:iCs/>
                <w:sz w:val="24"/>
                <w:szCs w:val="24"/>
              </w:rPr>
            </w:pPr>
            <w:r>
              <w:rPr>
                <w:rFonts w:ascii="Calibri" w:hAnsi="Calibri" w:cs="Calibri"/>
                <w:sz w:val="24"/>
                <w:szCs w:val="24"/>
                <w:u w:color="000000"/>
              </w:rPr>
              <w:tab/>
              <w:t xml:space="preserve"> «незадовільно» = 0 балів.</w:t>
            </w:r>
          </w:p>
        </w:tc>
      </w:tr>
    </w:tbl>
    <w:p w14:paraId="5B913E88" w14:textId="77777777" w:rsidR="00EC43A0" w:rsidRDefault="00EC43A0" w:rsidP="00EC43A0">
      <w:pPr>
        <w:ind w:firstLine="360"/>
        <w:jc w:val="both"/>
        <w:rPr>
          <w:rFonts w:asciiTheme="minorHAnsi" w:hAnsiTheme="minorHAnsi"/>
          <w:iCs/>
          <w:sz w:val="24"/>
          <w:szCs w:val="24"/>
        </w:rPr>
      </w:pPr>
    </w:p>
    <w:p w14:paraId="6E18D89F" w14:textId="77777777" w:rsidR="00EC43A0" w:rsidRPr="00043338" w:rsidRDefault="00EC43A0" w:rsidP="00F549AB">
      <w:pPr>
        <w:pStyle w:val="af8"/>
        <w:spacing w:after="0"/>
        <w:jc w:val="center"/>
        <w:rPr>
          <w:rFonts w:asciiTheme="minorHAnsi" w:hAnsiTheme="minorHAnsi" w:cstheme="minorHAnsi"/>
          <w:b/>
          <w:i/>
          <w:sz w:val="24"/>
          <w:szCs w:val="24"/>
        </w:rPr>
      </w:pPr>
      <w:r w:rsidRPr="00043338">
        <w:rPr>
          <w:rFonts w:asciiTheme="minorHAnsi" w:hAnsiTheme="minorHAnsi" w:cstheme="minorHAnsi"/>
          <w:b/>
          <w:i/>
          <w:sz w:val="24"/>
          <w:szCs w:val="24"/>
        </w:rPr>
        <w:t>Основні критерії оцінювання роботи студентів</w:t>
      </w:r>
    </w:p>
    <w:p w14:paraId="4A3B3735" w14:textId="77777777" w:rsidR="00EC43A0" w:rsidRPr="00043338" w:rsidRDefault="00EC43A0" w:rsidP="00EC43A0">
      <w:pPr>
        <w:spacing w:line="240" w:lineRule="auto"/>
        <w:jc w:val="both"/>
        <w:rPr>
          <w:rFonts w:asciiTheme="minorHAnsi" w:hAnsiTheme="minorHAnsi" w:cstheme="minorHAnsi"/>
          <w:b/>
          <w:sz w:val="24"/>
          <w:szCs w:val="24"/>
          <w:u w:val="single"/>
          <w:lang w:eastAsia="ru-RU"/>
        </w:rPr>
      </w:pPr>
      <w:r w:rsidRPr="00043338">
        <w:rPr>
          <w:rFonts w:asciiTheme="minorHAnsi" w:hAnsiTheme="minorHAnsi" w:cstheme="minorHAnsi"/>
          <w:b/>
          <w:sz w:val="24"/>
          <w:szCs w:val="24"/>
          <w:u w:val="single"/>
          <w:lang w:eastAsia="ru-RU"/>
        </w:rPr>
        <w:t xml:space="preserve">1. Робота на практичних заняттях </w:t>
      </w:r>
    </w:p>
    <w:p w14:paraId="5CC1D860" w14:textId="77777777" w:rsidR="00EC43A0" w:rsidRPr="007F1065" w:rsidRDefault="00EC43A0" w:rsidP="00EC43A0">
      <w:pPr>
        <w:spacing w:line="240" w:lineRule="auto"/>
        <w:jc w:val="both"/>
        <w:rPr>
          <w:rFonts w:ascii="Calibri" w:hAnsi="Calibri" w:cs="Calibri"/>
          <w:sz w:val="24"/>
          <w:szCs w:val="24"/>
        </w:rPr>
      </w:pPr>
      <w:r w:rsidRPr="00BA6B2F">
        <w:rPr>
          <w:rFonts w:ascii="Calibri" w:hAnsi="Calibri" w:cs="Calibri"/>
          <w:b/>
          <w:bCs/>
          <w:sz w:val="24"/>
          <w:szCs w:val="24"/>
        </w:rPr>
        <w:t xml:space="preserve">Ваговий бал – </w:t>
      </w:r>
      <w:r>
        <w:rPr>
          <w:rFonts w:ascii="Calibri" w:hAnsi="Calibri" w:cs="Calibri"/>
          <w:b/>
          <w:bCs/>
          <w:sz w:val="24"/>
          <w:szCs w:val="24"/>
        </w:rPr>
        <w:t>2</w:t>
      </w:r>
      <w:r w:rsidRPr="00BA6B2F">
        <w:rPr>
          <w:rFonts w:ascii="Calibri" w:hAnsi="Calibri" w:cs="Calibri"/>
          <w:b/>
          <w:bCs/>
          <w:sz w:val="24"/>
          <w:szCs w:val="24"/>
        </w:rPr>
        <w:t>,</w:t>
      </w:r>
      <w:r w:rsidRPr="00BA6B2F">
        <w:rPr>
          <w:rFonts w:ascii="Calibri" w:hAnsi="Calibri" w:cs="Calibri"/>
          <w:sz w:val="24"/>
          <w:szCs w:val="24"/>
        </w:rPr>
        <w:t xml:space="preserve"> максимальна кількість балів </w:t>
      </w:r>
      <w:r>
        <w:rPr>
          <w:rFonts w:ascii="Calibri" w:hAnsi="Calibri" w:cs="Calibri"/>
          <w:sz w:val="24"/>
          <w:szCs w:val="24"/>
        </w:rPr>
        <w:t>за практичні заняття</w:t>
      </w:r>
      <w:r w:rsidRPr="00BA6B2F">
        <w:rPr>
          <w:rFonts w:ascii="Calibri" w:hAnsi="Calibri" w:cs="Calibri"/>
          <w:sz w:val="24"/>
          <w:szCs w:val="24"/>
        </w:rPr>
        <w:t xml:space="preserve"> становить </w:t>
      </w:r>
      <w:r>
        <w:rPr>
          <w:rFonts w:ascii="Calibri" w:hAnsi="Calibri" w:cs="Calibri"/>
          <w:sz w:val="24"/>
          <w:szCs w:val="24"/>
        </w:rPr>
        <w:t>2</w:t>
      </w:r>
      <w:r w:rsidRPr="00BA6B2F">
        <w:rPr>
          <w:rFonts w:ascii="Calibri" w:hAnsi="Calibri" w:cs="Calibri"/>
          <w:sz w:val="24"/>
          <w:szCs w:val="24"/>
        </w:rPr>
        <w:t>х2</w:t>
      </w:r>
      <w:r>
        <w:rPr>
          <w:rFonts w:ascii="Calibri" w:hAnsi="Calibri" w:cs="Calibri"/>
          <w:sz w:val="24"/>
          <w:szCs w:val="24"/>
        </w:rPr>
        <w:t>4</w:t>
      </w:r>
      <w:r w:rsidRPr="00BA6B2F">
        <w:rPr>
          <w:rFonts w:ascii="Calibri" w:hAnsi="Calibri" w:cs="Calibri"/>
          <w:sz w:val="24"/>
          <w:szCs w:val="24"/>
        </w:rPr>
        <w:t xml:space="preserve">= </w:t>
      </w:r>
      <w:r>
        <w:rPr>
          <w:rFonts w:ascii="Calibri" w:hAnsi="Calibri" w:cs="Calibri"/>
          <w:sz w:val="24"/>
          <w:szCs w:val="24"/>
        </w:rPr>
        <w:t>48</w:t>
      </w:r>
      <w:r w:rsidRPr="00BA6B2F">
        <w:rPr>
          <w:rFonts w:ascii="Calibri" w:hAnsi="Calibri" w:cs="Calibri"/>
          <w:sz w:val="24"/>
          <w:szCs w:val="24"/>
        </w:rPr>
        <w:t xml:space="preserve"> бал</w:t>
      </w:r>
      <w:r>
        <w:rPr>
          <w:rFonts w:ascii="Calibri" w:hAnsi="Calibri" w:cs="Calibri"/>
          <w:sz w:val="24"/>
          <w:szCs w:val="24"/>
        </w:rPr>
        <w:t>ів</w:t>
      </w:r>
      <w:r w:rsidRPr="00BA6B2F">
        <w:rPr>
          <w:rFonts w:ascii="Calibri" w:hAnsi="Calibri" w:cs="Calibri"/>
          <w:sz w:val="24"/>
          <w:szCs w:val="24"/>
        </w:rPr>
        <w:t>.</w:t>
      </w:r>
    </w:p>
    <w:p w14:paraId="1396B8D7" w14:textId="77777777" w:rsidR="00EC43A0" w:rsidRPr="00B97015" w:rsidRDefault="00EC43A0" w:rsidP="00EC43A0">
      <w:pPr>
        <w:spacing w:line="240" w:lineRule="auto"/>
        <w:ind w:firstLine="426"/>
        <w:jc w:val="both"/>
        <w:rPr>
          <w:rFonts w:asciiTheme="minorHAnsi" w:hAnsiTheme="minorHAnsi" w:cstheme="minorHAnsi"/>
          <w:b/>
          <w:bCs/>
          <w:sz w:val="24"/>
          <w:szCs w:val="24"/>
          <w:lang w:eastAsia="ru-RU"/>
        </w:rPr>
      </w:pPr>
      <w:r w:rsidRPr="00B97015">
        <w:rPr>
          <w:rFonts w:asciiTheme="minorHAnsi" w:hAnsiTheme="minorHAnsi" w:cstheme="minorHAnsi"/>
          <w:b/>
          <w:bCs/>
          <w:sz w:val="24"/>
          <w:szCs w:val="24"/>
          <w:lang w:eastAsia="ru-RU"/>
        </w:rPr>
        <w:t>Критерії оцінювання:</w:t>
      </w:r>
    </w:p>
    <w:p w14:paraId="183DBB0B" w14:textId="77777777" w:rsidR="00EC43A0" w:rsidRPr="00B97015" w:rsidRDefault="00EC43A0" w:rsidP="00DA3CE0">
      <w:pPr>
        <w:pStyle w:val="a0"/>
        <w:numPr>
          <w:ilvl w:val="0"/>
          <w:numId w:val="8"/>
        </w:numPr>
        <w:spacing w:line="240" w:lineRule="auto"/>
        <w:jc w:val="both"/>
        <w:rPr>
          <w:rFonts w:asciiTheme="minorHAnsi" w:hAnsiTheme="minorHAnsi" w:cstheme="minorHAnsi"/>
          <w:sz w:val="24"/>
          <w:szCs w:val="24"/>
          <w:lang w:eastAsia="ru-RU"/>
        </w:rPr>
      </w:pPr>
      <w:r w:rsidRPr="00B97015">
        <w:rPr>
          <w:rFonts w:asciiTheme="minorHAnsi" w:hAnsiTheme="minorHAnsi" w:cstheme="minorHAnsi"/>
          <w:b/>
          <w:sz w:val="24"/>
          <w:szCs w:val="24"/>
          <w:lang w:eastAsia="ru-RU"/>
        </w:rPr>
        <w:t xml:space="preserve">«відмінно» </w:t>
      </w:r>
      <w:r w:rsidRPr="00B97015">
        <w:rPr>
          <w:rFonts w:asciiTheme="minorHAnsi" w:hAnsiTheme="minorHAnsi" w:cstheme="minorHAnsi"/>
          <w:sz w:val="24"/>
          <w:szCs w:val="24"/>
          <w:lang w:eastAsia="ru-RU"/>
        </w:rPr>
        <w:t>(1,8 - 2 бали): активна робота на заняттях, виконання всіх домашніх завдань на високому рівні, високий рівень виконання проектів, високий рівень сформованості навичок та умінь (високі оцінки за читання, говоріння, аудіювання та письмо);</w:t>
      </w:r>
    </w:p>
    <w:p w14:paraId="133D4B8C" w14:textId="77777777" w:rsidR="00EC43A0" w:rsidRPr="00B97015" w:rsidRDefault="00EC43A0" w:rsidP="00DA3CE0">
      <w:pPr>
        <w:pStyle w:val="a0"/>
        <w:numPr>
          <w:ilvl w:val="0"/>
          <w:numId w:val="8"/>
        </w:numPr>
        <w:spacing w:line="240" w:lineRule="auto"/>
        <w:jc w:val="both"/>
        <w:rPr>
          <w:rFonts w:asciiTheme="minorHAnsi" w:hAnsiTheme="minorHAnsi" w:cstheme="minorHAnsi"/>
          <w:sz w:val="24"/>
          <w:szCs w:val="24"/>
          <w:lang w:eastAsia="ru-RU"/>
        </w:rPr>
      </w:pPr>
      <w:r w:rsidRPr="00B97015">
        <w:rPr>
          <w:rFonts w:asciiTheme="minorHAnsi" w:eastAsia="Times New Roman" w:hAnsiTheme="minorHAnsi" w:cstheme="minorHAnsi"/>
          <w:b/>
          <w:sz w:val="24"/>
          <w:szCs w:val="24"/>
          <w:lang w:eastAsia="ru-RU"/>
        </w:rPr>
        <w:t xml:space="preserve">«добре» </w:t>
      </w:r>
      <w:r w:rsidRPr="00B97015">
        <w:rPr>
          <w:rFonts w:asciiTheme="minorHAnsi" w:hAnsiTheme="minorHAnsi" w:cstheme="minorHAnsi"/>
          <w:sz w:val="24"/>
          <w:szCs w:val="24"/>
          <w:lang w:val="ru-RU" w:eastAsia="ru-RU"/>
        </w:rPr>
        <w:t>(</w:t>
      </w:r>
      <w:r w:rsidRPr="00B97015">
        <w:rPr>
          <w:rFonts w:asciiTheme="minorHAnsi" w:hAnsiTheme="minorHAnsi" w:cstheme="minorHAnsi"/>
          <w:sz w:val="24"/>
          <w:szCs w:val="24"/>
          <w:lang w:eastAsia="ru-RU"/>
        </w:rPr>
        <w:t>1</w:t>
      </w:r>
      <w:r w:rsidRPr="00B97015">
        <w:rPr>
          <w:rFonts w:asciiTheme="minorHAnsi" w:hAnsiTheme="minorHAnsi" w:cstheme="minorHAnsi"/>
          <w:sz w:val="24"/>
          <w:szCs w:val="24"/>
          <w:lang w:val="ru-RU" w:eastAsia="ru-RU"/>
        </w:rPr>
        <w:t>,5 – 1,7</w:t>
      </w:r>
      <w:r w:rsidRPr="00B97015">
        <w:rPr>
          <w:rFonts w:asciiTheme="minorHAnsi" w:hAnsiTheme="minorHAnsi" w:cstheme="minorHAnsi"/>
          <w:sz w:val="24"/>
          <w:szCs w:val="24"/>
          <w:lang w:eastAsia="ru-RU"/>
        </w:rPr>
        <w:t xml:space="preserve"> бали)</w:t>
      </w:r>
      <w:r w:rsidRPr="00B97015">
        <w:rPr>
          <w:rFonts w:asciiTheme="minorHAnsi" w:eastAsia="Times New Roman" w:hAnsiTheme="minorHAnsi" w:cstheme="minorHAnsi"/>
          <w:sz w:val="24"/>
          <w:szCs w:val="24"/>
          <w:lang w:eastAsia="ru-RU"/>
        </w:rPr>
        <w:t>: досить активна робота на заняттях, виконання всіх домашніх завдань на належному рівні, належний рівень виконання проектів, достатній рівень сформованості навичок та умінь (добрі оцінки за читання, говоріння, аудіювання та письмо);</w:t>
      </w:r>
    </w:p>
    <w:p w14:paraId="3187F654" w14:textId="77777777" w:rsidR="00EC43A0" w:rsidRPr="00B97015" w:rsidRDefault="00EC43A0" w:rsidP="00DA3CE0">
      <w:pPr>
        <w:pStyle w:val="a0"/>
        <w:numPr>
          <w:ilvl w:val="0"/>
          <w:numId w:val="8"/>
        </w:numPr>
        <w:spacing w:line="240" w:lineRule="auto"/>
        <w:jc w:val="both"/>
        <w:rPr>
          <w:rFonts w:asciiTheme="minorHAnsi" w:hAnsiTheme="minorHAnsi" w:cstheme="minorHAnsi"/>
          <w:sz w:val="24"/>
          <w:szCs w:val="24"/>
          <w:lang w:eastAsia="ru-RU"/>
        </w:rPr>
      </w:pPr>
      <w:r w:rsidRPr="00B97015">
        <w:rPr>
          <w:rFonts w:asciiTheme="minorHAnsi" w:eastAsia="Times New Roman" w:hAnsiTheme="minorHAnsi" w:cstheme="minorHAnsi"/>
          <w:b/>
          <w:sz w:val="24"/>
          <w:szCs w:val="24"/>
          <w:lang w:eastAsia="ru-RU"/>
        </w:rPr>
        <w:t xml:space="preserve">«задовільно» </w:t>
      </w:r>
      <w:r w:rsidRPr="00B97015">
        <w:rPr>
          <w:rFonts w:asciiTheme="minorHAnsi" w:hAnsiTheme="minorHAnsi" w:cstheme="minorHAnsi"/>
          <w:sz w:val="24"/>
          <w:szCs w:val="24"/>
          <w:lang w:eastAsia="ru-RU"/>
        </w:rPr>
        <w:t>(1,2 – 1,4 бали)</w:t>
      </w:r>
      <w:r w:rsidRPr="00B97015">
        <w:rPr>
          <w:rFonts w:asciiTheme="minorHAnsi" w:eastAsia="Times New Roman" w:hAnsiTheme="minorHAnsi" w:cstheme="minorHAnsi"/>
          <w:sz w:val="24"/>
          <w:szCs w:val="24"/>
          <w:lang w:eastAsia="ru-RU"/>
        </w:rPr>
        <w:t>: періодично досить активна робота на заняттях, виконання 50% домашніх завдань на достатньому, а інших 50%--задовільному рівні, задовільний рівень виконання проектів, задовільний рівень сформованості навичок та умінь (задовільні оцінки з читання, говоріння, аудіювання та письма);</w:t>
      </w:r>
    </w:p>
    <w:p w14:paraId="4801BE65" w14:textId="77777777" w:rsidR="00EC43A0" w:rsidRPr="00B97015" w:rsidRDefault="00EC43A0" w:rsidP="00DA3CE0">
      <w:pPr>
        <w:pStyle w:val="a0"/>
        <w:numPr>
          <w:ilvl w:val="0"/>
          <w:numId w:val="8"/>
        </w:numPr>
        <w:spacing w:line="240" w:lineRule="auto"/>
        <w:jc w:val="both"/>
        <w:rPr>
          <w:rFonts w:asciiTheme="minorHAnsi" w:eastAsia="Times New Roman" w:hAnsiTheme="minorHAnsi" w:cstheme="minorHAnsi"/>
          <w:sz w:val="24"/>
          <w:szCs w:val="24"/>
          <w:lang w:val="ru-RU" w:eastAsia="ru-RU"/>
        </w:rPr>
      </w:pPr>
      <w:r w:rsidRPr="00B97015">
        <w:rPr>
          <w:rFonts w:asciiTheme="minorHAnsi" w:eastAsia="Times New Roman" w:hAnsiTheme="minorHAnsi" w:cstheme="minorHAnsi"/>
          <w:b/>
          <w:sz w:val="24"/>
          <w:szCs w:val="24"/>
          <w:lang w:eastAsia="ru-RU"/>
        </w:rPr>
        <w:t>«незадовільно» (</w:t>
      </w:r>
      <w:r w:rsidRPr="00B97015">
        <w:rPr>
          <w:rFonts w:asciiTheme="minorHAnsi" w:eastAsia="Times New Roman" w:hAnsiTheme="minorHAnsi" w:cstheme="minorHAnsi"/>
          <w:bCs/>
          <w:sz w:val="24"/>
          <w:szCs w:val="24"/>
          <w:lang w:eastAsia="ru-RU"/>
        </w:rPr>
        <w:t>0 балів):</w:t>
      </w:r>
      <w:r w:rsidRPr="00B97015">
        <w:rPr>
          <w:rFonts w:asciiTheme="minorHAnsi" w:eastAsia="Times New Roman" w:hAnsiTheme="minorHAnsi" w:cstheme="minorHAnsi"/>
          <w:sz w:val="24"/>
          <w:szCs w:val="24"/>
          <w:lang w:eastAsia="ru-RU"/>
        </w:rPr>
        <w:t xml:space="preserve"> повна невідповідність вимогам при виконанні завдань або їх невиконання.</w:t>
      </w:r>
    </w:p>
    <w:p w14:paraId="05F20648" w14:textId="77777777" w:rsidR="00EC43A0" w:rsidRDefault="00EC43A0" w:rsidP="00EC43A0">
      <w:pPr>
        <w:spacing w:line="240" w:lineRule="auto"/>
        <w:jc w:val="both"/>
        <w:rPr>
          <w:rFonts w:asciiTheme="minorHAnsi" w:hAnsiTheme="minorHAnsi" w:cstheme="minorHAnsi"/>
          <w:sz w:val="24"/>
          <w:szCs w:val="24"/>
          <w:lang w:val="ru-RU" w:eastAsia="ru-RU"/>
        </w:rPr>
      </w:pPr>
    </w:p>
    <w:p w14:paraId="30E7A69D" w14:textId="77777777" w:rsidR="00EC43A0" w:rsidRPr="00043338" w:rsidRDefault="00EC43A0" w:rsidP="00EC43A0">
      <w:pPr>
        <w:spacing w:line="240" w:lineRule="auto"/>
        <w:jc w:val="both"/>
        <w:rPr>
          <w:rFonts w:asciiTheme="minorHAnsi" w:hAnsiTheme="minorHAnsi" w:cstheme="minorHAnsi"/>
          <w:b/>
          <w:sz w:val="24"/>
          <w:szCs w:val="24"/>
          <w:u w:val="single"/>
          <w:lang w:eastAsia="ru-RU"/>
        </w:rPr>
      </w:pPr>
      <w:r w:rsidRPr="00D22049">
        <w:rPr>
          <w:rFonts w:asciiTheme="minorHAnsi" w:hAnsiTheme="minorHAnsi" w:cstheme="minorHAnsi"/>
          <w:b/>
          <w:sz w:val="24"/>
          <w:szCs w:val="24"/>
          <w:u w:val="single"/>
          <w:lang w:val="ru-RU" w:eastAsia="ru-RU"/>
        </w:rPr>
        <w:t>2</w:t>
      </w:r>
      <w:r w:rsidRPr="00043338">
        <w:rPr>
          <w:rFonts w:asciiTheme="minorHAnsi" w:hAnsiTheme="minorHAnsi" w:cstheme="minorHAnsi"/>
          <w:b/>
          <w:sz w:val="24"/>
          <w:szCs w:val="24"/>
          <w:u w:val="single"/>
          <w:lang w:eastAsia="ru-RU"/>
        </w:rPr>
        <w:t xml:space="preserve">. </w:t>
      </w:r>
      <w:r>
        <w:rPr>
          <w:rFonts w:asciiTheme="minorHAnsi" w:hAnsiTheme="minorHAnsi" w:cstheme="minorHAnsi"/>
          <w:b/>
          <w:sz w:val="24"/>
          <w:szCs w:val="24"/>
          <w:u w:val="single"/>
          <w:lang w:eastAsia="ru-RU"/>
        </w:rPr>
        <w:t>Написання</w:t>
      </w:r>
      <w:r w:rsidRPr="00043338">
        <w:rPr>
          <w:rFonts w:asciiTheme="minorHAnsi" w:hAnsiTheme="minorHAnsi" w:cstheme="minorHAnsi"/>
          <w:b/>
          <w:sz w:val="24"/>
          <w:szCs w:val="24"/>
          <w:u w:val="single"/>
          <w:lang w:eastAsia="ru-RU"/>
        </w:rPr>
        <w:t xml:space="preserve"> модульної контрольної роботи</w:t>
      </w:r>
    </w:p>
    <w:p w14:paraId="41EFA030" w14:textId="77777777" w:rsidR="00EC43A0" w:rsidRPr="00BA6B2F" w:rsidRDefault="00EC43A0" w:rsidP="00EC43A0">
      <w:pPr>
        <w:spacing w:line="240" w:lineRule="auto"/>
        <w:jc w:val="both"/>
        <w:rPr>
          <w:rFonts w:ascii="Calibri" w:hAnsi="Calibri" w:cs="Calibri"/>
          <w:sz w:val="24"/>
          <w:szCs w:val="24"/>
        </w:rPr>
      </w:pPr>
      <w:r w:rsidRPr="00BA6B2F">
        <w:rPr>
          <w:rFonts w:ascii="Calibri" w:hAnsi="Calibri" w:cs="Calibri"/>
          <w:b/>
          <w:bCs/>
          <w:sz w:val="24"/>
          <w:szCs w:val="24"/>
        </w:rPr>
        <w:t>Ваговий бал –</w:t>
      </w:r>
      <w:r>
        <w:rPr>
          <w:rFonts w:ascii="Calibri" w:hAnsi="Calibri" w:cs="Calibri"/>
          <w:b/>
          <w:bCs/>
          <w:sz w:val="24"/>
          <w:szCs w:val="24"/>
        </w:rPr>
        <w:t xml:space="preserve"> 52</w:t>
      </w:r>
      <w:r w:rsidRPr="00BA6B2F">
        <w:rPr>
          <w:rFonts w:ascii="Calibri" w:hAnsi="Calibri" w:cs="Calibri"/>
          <w:b/>
          <w:bCs/>
          <w:sz w:val="24"/>
          <w:szCs w:val="24"/>
        </w:rPr>
        <w:t>,</w:t>
      </w:r>
      <w:r w:rsidRPr="00BA6B2F">
        <w:rPr>
          <w:rFonts w:ascii="Calibri" w:hAnsi="Calibri" w:cs="Calibri"/>
          <w:sz w:val="24"/>
          <w:szCs w:val="24"/>
        </w:rPr>
        <w:t xml:space="preserve"> максимальна кількість балів за модульну контрольну роботу становить </w:t>
      </w:r>
      <w:r>
        <w:rPr>
          <w:rFonts w:ascii="Calibri" w:hAnsi="Calibri" w:cs="Calibri"/>
          <w:sz w:val="24"/>
          <w:szCs w:val="24"/>
        </w:rPr>
        <w:t>52</w:t>
      </w:r>
      <w:r w:rsidRPr="00BA6B2F">
        <w:rPr>
          <w:rFonts w:ascii="Calibri" w:hAnsi="Calibri" w:cs="Calibri"/>
          <w:sz w:val="24"/>
          <w:szCs w:val="24"/>
        </w:rPr>
        <w:t>х1=</w:t>
      </w:r>
      <w:r>
        <w:rPr>
          <w:rFonts w:ascii="Calibri" w:hAnsi="Calibri" w:cs="Calibri"/>
          <w:sz w:val="24"/>
          <w:szCs w:val="24"/>
        </w:rPr>
        <w:t>52</w:t>
      </w:r>
      <w:r w:rsidRPr="00BA6B2F">
        <w:rPr>
          <w:rFonts w:ascii="Calibri" w:hAnsi="Calibri" w:cs="Calibri"/>
          <w:sz w:val="24"/>
          <w:szCs w:val="24"/>
        </w:rPr>
        <w:t xml:space="preserve"> балів.</w:t>
      </w:r>
    </w:p>
    <w:p w14:paraId="20E13266" w14:textId="77777777" w:rsidR="00EC43A0" w:rsidRPr="00043338" w:rsidRDefault="00EC43A0" w:rsidP="00EC43A0">
      <w:pPr>
        <w:spacing w:line="240" w:lineRule="auto"/>
        <w:ind w:left="540"/>
        <w:jc w:val="both"/>
        <w:rPr>
          <w:rFonts w:asciiTheme="minorHAnsi" w:hAnsiTheme="minorHAnsi" w:cstheme="minorHAnsi"/>
          <w:sz w:val="24"/>
          <w:szCs w:val="24"/>
          <w:lang w:eastAsia="ru-RU"/>
        </w:rPr>
      </w:pPr>
      <w:r w:rsidRPr="00043338">
        <w:rPr>
          <w:rFonts w:asciiTheme="minorHAnsi" w:eastAsia="Times New Roman" w:hAnsiTheme="minorHAnsi" w:cstheme="minorHAnsi"/>
          <w:b/>
          <w:sz w:val="24"/>
          <w:szCs w:val="24"/>
          <w:lang w:eastAsia="ru-RU"/>
        </w:rPr>
        <w:t xml:space="preserve">Критерії оцінювання </w:t>
      </w:r>
      <w:r w:rsidRPr="00043338">
        <w:rPr>
          <w:rFonts w:asciiTheme="minorHAnsi" w:hAnsiTheme="minorHAnsi" w:cstheme="minorHAnsi"/>
          <w:b/>
          <w:sz w:val="24"/>
          <w:szCs w:val="24"/>
          <w:lang w:eastAsia="ru-RU"/>
        </w:rPr>
        <w:t>МКР</w:t>
      </w:r>
      <w:r w:rsidRPr="00043338">
        <w:rPr>
          <w:rFonts w:asciiTheme="minorHAnsi" w:hAnsiTheme="minorHAnsi" w:cstheme="minorHAnsi"/>
          <w:sz w:val="24"/>
          <w:szCs w:val="24"/>
          <w:lang w:eastAsia="ru-RU"/>
        </w:rPr>
        <w:t>:</w:t>
      </w:r>
    </w:p>
    <w:p w14:paraId="7A57282D" w14:textId="77777777" w:rsidR="00EC43A0" w:rsidRPr="00B97015" w:rsidRDefault="00EC43A0" w:rsidP="00DA3CE0">
      <w:pPr>
        <w:pStyle w:val="a0"/>
        <w:numPr>
          <w:ilvl w:val="0"/>
          <w:numId w:val="7"/>
        </w:numPr>
        <w:spacing w:line="240" w:lineRule="auto"/>
        <w:jc w:val="both"/>
        <w:rPr>
          <w:rFonts w:ascii="Calibri" w:hAnsi="Calibri" w:cs="Calibri"/>
          <w:sz w:val="24"/>
          <w:szCs w:val="24"/>
        </w:rPr>
      </w:pPr>
      <w:r w:rsidRPr="00B97015">
        <w:rPr>
          <w:rFonts w:ascii="Calibri" w:hAnsi="Calibri" w:cs="Calibri"/>
          <w:b/>
          <w:bCs/>
          <w:sz w:val="24"/>
          <w:szCs w:val="24"/>
        </w:rPr>
        <w:t>«відмінно»</w:t>
      </w:r>
      <w:r w:rsidRPr="00B97015">
        <w:rPr>
          <w:rFonts w:ascii="Calibri" w:hAnsi="Calibri" w:cs="Calibri"/>
          <w:sz w:val="24"/>
          <w:szCs w:val="24"/>
        </w:rPr>
        <w:t xml:space="preserve"> (</w:t>
      </w:r>
      <w:r w:rsidRPr="00B97015">
        <w:rPr>
          <w:rFonts w:ascii="Calibri" w:hAnsi="Calibri" w:cs="Calibri"/>
          <w:sz w:val="24"/>
          <w:szCs w:val="24"/>
          <w:u w:color="000000"/>
        </w:rPr>
        <w:t>47 – 52 бали</w:t>
      </w:r>
      <w:r w:rsidRPr="00B97015">
        <w:rPr>
          <w:rFonts w:ascii="Calibri" w:hAnsi="Calibri" w:cs="Calibri"/>
          <w:sz w:val="24"/>
          <w:szCs w:val="24"/>
        </w:rPr>
        <w:t>): коректне виконання всіх завдань, що демонструє глибоке розуміння предмету вивчення й повну сформованість фахових компетентностей за відповідним освітнім компонентом, зазначених у п. 1 цього силабусу (виконання всіх завдань модульної контрольної роботи обсягом не менше 90 % коректної інформації);</w:t>
      </w:r>
    </w:p>
    <w:p w14:paraId="7CAD3E3B" w14:textId="77777777" w:rsidR="00EC43A0" w:rsidRPr="00B97015" w:rsidRDefault="00EC43A0" w:rsidP="00DA3CE0">
      <w:pPr>
        <w:pStyle w:val="a0"/>
        <w:numPr>
          <w:ilvl w:val="0"/>
          <w:numId w:val="7"/>
        </w:numPr>
        <w:spacing w:line="240" w:lineRule="auto"/>
        <w:jc w:val="both"/>
        <w:rPr>
          <w:rFonts w:ascii="Calibri" w:hAnsi="Calibri" w:cs="Calibri"/>
          <w:sz w:val="24"/>
          <w:szCs w:val="24"/>
        </w:rPr>
      </w:pPr>
      <w:r w:rsidRPr="00B97015">
        <w:rPr>
          <w:rFonts w:ascii="Calibri" w:hAnsi="Calibri" w:cs="Calibri"/>
          <w:b/>
          <w:bCs/>
          <w:sz w:val="24"/>
          <w:szCs w:val="24"/>
        </w:rPr>
        <w:t>«добре»</w:t>
      </w:r>
      <w:r w:rsidRPr="00B97015">
        <w:rPr>
          <w:rFonts w:ascii="Calibri" w:hAnsi="Calibri" w:cs="Calibri"/>
          <w:sz w:val="24"/>
          <w:szCs w:val="24"/>
        </w:rPr>
        <w:t xml:space="preserve"> (</w:t>
      </w:r>
      <w:r w:rsidRPr="00B97015">
        <w:rPr>
          <w:rFonts w:ascii="Calibri" w:hAnsi="Calibri" w:cs="Calibri"/>
          <w:sz w:val="24"/>
          <w:szCs w:val="24"/>
          <w:u w:color="000000"/>
        </w:rPr>
        <w:t>39 – 46 балів</w:t>
      </w:r>
      <w:r w:rsidRPr="00B97015">
        <w:rPr>
          <w:rFonts w:ascii="Calibri" w:hAnsi="Calibri" w:cs="Calibri"/>
          <w:sz w:val="24"/>
          <w:szCs w:val="24"/>
        </w:rPr>
        <w:t>): виконання всіх завдань з деякими помилками та/або неточностями, які свідчать про ґрунтовне розуміння теоретичних основ дисципліни й сформованість фахових компетентностей за цим освітнім компонентом на високому рівні (не менше 75% потрібної інформації);</w:t>
      </w:r>
    </w:p>
    <w:p w14:paraId="1D394F41" w14:textId="77777777" w:rsidR="00EC43A0" w:rsidRPr="00B97015" w:rsidRDefault="00EC43A0" w:rsidP="00DA3CE0">
      <w:pPr>
        <w:pStyle w:val="a0"/>
        <w:numPr>
          <w:ilvl w:val="0"/>
          <w:numId w:val="7"/>
        </w:numPr>
        <w:spacing w:line="240" w:lineRule="auto"/>
        <w:jc w:val="both"/>
        <w:rPr>
          <w:rFonts w:ascii="Calibri" w:hAnsi="Calibri" w:cs="Calibri"/>
          <w:sz w:val="24"/>
          <w:szCs w:val="24"/>
        </w:rPr>
      </w:pPr>
      <w:r w:rsidRPr="00B97015">
        <w:rPr>
          <w:rFonts w:ascii="Calibri" w:hAnsi="Calibri" w:cs="Calibri"/>
          <w:b/>
          <w:bCs/>
          <w:sz w:val="24"/>
          <w:szCs w:val="24"/>
        </w:rPr>
        <w:t>«задовільно»</w:t>
      </w:r>
      <w:r w:rsidRPr="00B97015">
        <w:rPr>
          <w:rFonts w:ascii="Calibri" w:hAnsi="Calibri" w:cs="Calibri"/>
          <w:sz w:val="24"/>
          <w:szCs w:val="24"/>
        </w:rPr>
        <w:t xml:space="preserve"> (</w:t>
      </w:r>
      <w:r w:rsidRPr="00B97015">
        <w:rPr>
          <w:rFonts w:ascii="Calibri" w:hAnsi="Calibri" w:cs="Calibri"/>
          <w:sz w:val="24"/>
          <w:szCs w:val="24"/>
          <w:u w:color="000000"/>
        </w:rPr>
        <w:t>31 – 38 балів</w:t>
      </w:r>
      <w:r w:rsidRPr="00B97015">
        <w:rPr>
          <w:rFonts w:ascii="Calibri" w:hAnsi="Calibri" w:cs="Calibri"/>
          <w:sz w:val="24"/>
          <w:szCs w:val="24"/>
        </w:rPr>
        <w:t>): неповне виконання завдань модульної контрольної роботи з низкою помилок та/або неточностей, при якому студент демонструє фрагментарні знання з дисципліни виконання всіх завдань (не менше 60% потрібної інформації);</w:t>
      </w:r>
    </w:p>
    <w:p w14:paraId="3AA220CB" w14:textId="77777777" w:rsidR="00EC43A0" w:rsidRPr="00B97015" w:rsidRDefault="00EC43A0" w:rsidP="00DA3CE0">
      <w:pPr>
        <w:pStyle w:val="a0"/>
        <w:numPr>
          <w:ilvl w:val="0"/>
          <w:numId w:val="7"/>
        </w:numPr>
        <w:spacing w:line="240" w:lineRule="auto"/>
        <w:jc w:val="both"/>
        <w:rPr>
          <w:rFonts w:ascii="Calibri" w:hAnsi="Calibri" w:cs="Calibri"/>
          <w:sz w:val="24"/>
          <w:szCs w:val="24"/>
        </w:rPr>
      </w:pPr>
      <w:r w:rsidRPr="00B97015">
        <w:rPr>
          <w:rFonts w:ascii="Calibri" w:hAnsi="Calibri" w:cs="Calibri"/>
          <w:b/>
          <w:bCs/>
          <w:sz w:val="24"/>
          <w:szCs w:val="24"/>
        </w:rPr>
        <w:t>«незадовільно»</w:t>
      </w:r>
      <w:r w:rsidRPr="00B97015">
        <w:rPr>
          <w:rFonts w:ascii="Calibri" w:hAnsi="Calibri" w:cs="Calibri"/>
          <w:sz w:val="24"/>
          <w:szCs w:val="24"/>
        </w:rPr>
        <w:t xml:space="preserve"> (0 балів): незадовільне виконання завдань, що свідчить про недостатню сформованість передбачених фахових компетентностей, знань і вмінь (менше 60% потрібної інформації) або невиконання завдання.</w:t>
      </w:r>
    </w:p>
    <w:p w14:paraId="78D0DDB7" w14:textId="77777777" w:rsidR="00EC43A0" w:rsidRPr="007A400E" w:rsidRDefault="00EC43A0" w:rsidP="00EC43A0">
      <w:pPr>
        <w:spacing w:line="240" w:lineRule="auto"/>
        <w:jc w:val="both"/>
        <w:rPr>
          <w:rFonts w:asciiTheme="minorHAnsi" w:hAnsiTheme="minorHAnsi" w:cstheme="minorHAnsi"/>
          <w:sz w:val="24"/>
          <w:szCs w:val="24"/>
        </w:rPr>
      </w:pPr>
    </w:p>
    <w:p w14:paraId="7FD6AABD" w14:textId="77777777" w:rsidR="009239C7" w:rsidRPr="00BA6B2F" w:rsidRDefault="009239C7" w:rsidP="009239C7">
      <w:pPr>
        <w:spacing w:line="240" w:lineRule="auto"/>
        <w:ind w:firstLine="720"/>
        <w:jc w:val="both"/>
        <w:rPr>
          <w:rFonts w:ascii="Calibri" w:hAnsi="Calibri" w:cs="Calibri"/>
          <w:sz w:val="24"/>
          <w:szCs w:val="24"/>
        </w:rPr>
      </w:pPr>
      <w:r w:rsidRPr="00BA6B2F">
        <w:rPr>
          <w:rFonts w:ascii="Calibri" w:hAnsi="Calibri" w:cs="Calibri"/>
          <w:sz w:val="24"/>
          <w:szCs w:val="24"/>
        </w:rPr>
        <w:t>Результати поточного контролю оголошуються кожному студенту окремо у присутності або в дистанційній формі (електронною поштою або через Telegram/Viber/ WhatsApp) і обов’язково проставляються викладачем в Електронному кампусі в модулі «Поточний контроль».</w:t>
      </w:r>
    </w:p>
    <w:p w14:paraId="69611F33" w14:textId="77777777" w:rsidR="009239C7" w:rsidRPr="009239C7" w:rsidRDefault="009239C7" w:rsidP="00EC43A0">
      <w:pPr>
        <w:spacing w:line="240" w:lineRule="auto"/>
        <w:jc w:val="both"/>
        <w:rPr>
          <w:rFonts w:asciiTheme="minorHAnsi" w:hAnsiTheme="minorHAnsi" w:cstheme="minorHAnsi"/>
          <w:sz w:val="24"/>
          <w:szCs w:val="24"/>
        </w:rPr>
      </w:pPr>
    </w:p>
    <w:p w14:paraId="4DF6E22F" w14:textId="77777777" w:rsidR="006518D0" w:rsidRPr="00124E0A" w:rsidRDefault="006518D0" w:rsidP="00C16357">
      <w:pPr>
        <w:pStyle w:val="12"/>
        <w:spacing w:line="276" w:lineRule="auto"/>
        <w:jc w:val="center"/>
        <w:rPr>
          <w:rFonts w:asciiTheme="minorHAnsi" w:hAnsiTheme="minorHAnsi" w:cstheme="minorHAnsi"/>
          <w:szCs w:val="24"/>
          <w:u w:val="single"/>
          <w:lang w:val="uk-UA"/>
        </w:rPr>
      </w:pPr>
      <w:r w:rsidRPr="00124E0A">
        <w:rPr>
          <w:rFonts w:asciiTheme="minorHAnsi" w:hAnsiTheme="minorHAnsi" w:cstheme="minorHAnsi"/>
          <w:szCs w:val="24"/>
          <w:u w:val="single"/>
          <w:lang w:val="uk-UA"/>
        </w:rPr>
        <w:lastRenderedPageBreak/>
        <w:t>Проміжна</w:t>
      </w:r>
      <w:r w:rsidR="008E72D1" w:rsidRPr="00124E0A">
        <w:rPr>
          <w:rFonts w:asciiTheme="minorHAnsi" w:hAnsiTheme="minorHAnsi" w:cstheme="minorHAnsi"/>
          <w:szCs w:val="24"/>
          <w:u w:val="single"/>
          <w:lang w:val="uk-UA"/>
        </w:rPr>
        <w:t xml:space="preserve"> атестація </w:t>
      </w:r>
      <w:r w:rsidRPr="00124E0A">
        <w:rPr>
          <w:rFonts w:asciiTheme="minorHAnsi" w:hAnsiTheme="minorHAnsi" w:cstheme="minorHAnsi"/>
          <w:szCs w:val="24"/>
          <w:u w:val="single"/>
          <w:lang w:val="uk-UA"/>
        </w:rPr>
        <w:t>студентів</w:t>
      </w:r>
    </w:p>
    <w:p w14:paraId="13500C2E" w14:textId="77777777" w:rsidR="004A6336" w:rsidRPr="00124E0A" w:rsidRDefault="00B40317" w:rsidP="00C16357">
      <w:pPr>
        <w:ind w:firstLine="567"/>
        <w:jc w:val="both"/>
        <w:rPr>
          <w:rFonts w:asciiTheme="minorHAnsi" w:hAnsiTheme="minorHAnsi" w:cstheme="minorHAnsi"/>
          <w:iCs/>
          <w:sz w:val="24"/>
          <w:szCs w:val="24"/>
        </w:rPr>
      </w:pPr>
      <w:r w:rsidRPr="00124E0A">
        <w:rPr>
          <w:rFonts w:asciiTheme="minorHAnsi" w:hAnsiTheme="minorHAnsi" w:cstheme="minorHAnsi"/>
          <w:i/>
          <w:sz w:val="24"/>
          <w:szCs w:val="24"/>
        </w:rPr>
        <w:t xml:space="preserve">Календарний контроль </w:t>
      </w:r>
      <w:r w:rsidR="002B695C" w:rsidRPr="00124E0A">
        <w:rPr>
          <w:rFonts w:asciiTheme="minorHAnsi" w:hAnsiTheme="minorHAnsi" w:cstheme="minorHAnsi"/>
          <w:iCs/>
          <w:sz w:val="24"/>
          <w:szCs w:val="24"/>
        </w:rPr>
        <w:t>прово</w:t>
      </w:r>
      <w:r w:rsidRPr="00124E0A">
        <w:rPr>
          <w:rFonts w:asciiTheme="minorHAnsi" w:hAnsiTheme="minorHAnsi" w:cstheme="minorHAnsi"/>
          <w:iCs/>
          <w:sz w:val="24"/>
          <w:szCs w:val="24"/>
        </w:rPr>
        <w:t xml:space="preserve">диться </w:t>
      </w:r>
      <w:r w:rsidR="00E73DA1" w:rsidRPr="00124E0A">
        <w:rPr>
          <w:rFonts w:asciiTheme="minorHAnsi" w:hAnsiTheme="minorHAnsi" w:cstheme="minorHAnsi"/>
          <w:iCs/>
          <w:sz w:val="24"/>
          <w:szCs w:val="24"/>
        </w:rPr>
        <w:t>на 7 та 14</w:t>
      </w:r>
      <w:r w:rsidR="005B5D3C" w:rsidRPr="00124E0A">
        <w:rPr>
          <w:rFonts w:asciiTheme="minorHAnsi" w:hAnsiTheme="minorHAnsi" w:cstheme="minorHAnsi"/>
          <w:iCs/>
          <w:sz w:val="24"/>
          <w:szCs w:val="24"/>
        </w:rPr>
        <w:t xml:space="preserve"> тижнях</w:t>
      </w:r>
      <w:r w:rsidRPr="00124E0A">
        <w:rPr>
          <w:rFonts w:asciiTheme="minorHAnsi" w:hAnsiTheme="minorHAnsi" w:cstheme="minorHAnsi"/>
          <w:iCs/>
          <w:sz w:val="24"/>
          <w:szCs w:val="24"/>
        </w:rPr>
        <w:t xml:space="preserve"> </w:t>
      </w:r>
      <w:r w:rsidR="005B5D3C" w:rsidRPr="00124E0A">
        <w:rPr>
          <w:rFonts w:asciiTheme="minorHAnsi" w:hAnsiTheme="minorHAnsi" w:cstheme="minorHAnsi"/>
          <w:iCs/>
          <w:sz w:val="24"/>
          <w:szCs w:val="24"/>
        </w:rPr>
        <w:t xml:space="preserve">семестру </w:t>
      </w:r>
      <w:r w:rsidRPr="00124E0A">
        <w:rPr>
          <w:rFonts w:asciiTheme="minorHAnsi" w:hAnsiTheme="minorHAnsi" w:cstheme="minorHAnsi"/>
          <w:iCs/>
          <w:sz w:val="24"/>
          <w:szCs w:val="24"/>
        </w:rPr>
        <w:t>як моніторинг поточного стану виконання вимог силабусу</w:t>
      </w:r>
      <w:r w:rsidR="005B5D3C" w:rsidRPr="00124E0A">
        <w:rPr>
          <w:rFonts w:asciiTheme="minorHAnsi" w:hAnsiTheme="minorHAnsi" w:cstheme="minorHAnsi"/>
          <w:iCs/>
          <w:sz w:val="24"/>
          <w:szCs w:val="24"/>
        </w:rPr>
        <w:t xml:space="preserve"> здобувачем вищої освіти. Для отримання позитивної оцінки з календарного контролю поточний рейтинг здобувача повинен становити не менше 50% від максимально можливого на час проведення цього контролю.</w:t>
      </w:r>
    </w:p>
    <w:p w14:paraId="00EFF1CB" w14:textId="77777777" w:rsidR="009239C7" w:rsidRDefault="009239C7" w:rsidP="009239C7">
      <w:pPr>
        <w:ind w:firstLine="709"/>
        <w:jc w:val="both"/>
        <w:rPr>
          <w:rFonts w:ascii="Calibri" w:hAnsi="Calibri"/>
          <w:sz w:val="24"/>
        </w:rPr>
      </w:pPr>
      <w:r w:rsidRPr="001B776E">
        <w:rPr>
          <w:rFonts w:ascii="Calibri" w:hAnsi="Calibri"/>
          <w:sz w:val="24"/>
        </w:rPr>
        <w:t xml:space="preserve">Максимальна кількість балів </w:t>
      </w:r>
      <w:r w:rsidRPr="002014DD">
        <w:rPr>
          <w:rFonts w:ascii="Calibri" w:hAnsi="Calibri"/>
          <w:i/>
          <w:iCs/>
          <w:sz w:val="24"/>
        </w:rPr>
        <w:t>на першій атестації</w:t>
      </w:r>
      <w:r w:rsidRPr="001B776E">
        <w:rPr>
          <w:rFonts w:ascii="Calibri" w:hAnsi="Calibri"/>
          <w:sz w:val="24"/>
        </w:rPr>
        <w:t xml:space="preserve"> є сума балів за: роботу на 1</w:t>
      </w:r>
      <w:r>
        <w:rPr>
          <w:rFonts w:ascii="Calibri" w:hAnsi="Calibri"/>
          <w:sz w:val="24"/>
        </w:rPr>
        <w:t>1</w:t>
      </w:r>
      <w:r w:rsidRPr="001B776E">
        <w:rPr>
          <w:rFonts w:ascii="Calibri" w:hAnsi="Calibri"/>
          <w:sz w:val="24"/>
        </w:rPr>
        <w:t xml:space="preserve"> </w:t>
      </w:r>
      <w:r w:rsidRPr="001B776E">
        <w:rPr>
          <w:rFonts w:ascii="Calibri" w:hAnsi="Calibri" w:cs="Calibri"/>
          <w:iCs/>
          <w:sz w:val="24"/>
          <w:szCs w:val="24"/>
        </w:rPr>
        <w:t>практич</w:t>
      </w:r>
      <w:r>
        <w:rPr>
          <w:rFonts w:ascii="Calibri" w:hAnsi="Calibri" w:cs="Calibri"/>
          <w:iCs/>
          <w:sz w:val="24"/>
          <w:szCs w:val="24"/>
        </w:rPr>
        <w:t>их</w:t>
      </w:r>
      <w:r w:rsidRPr="001B776E">
        <w:rPr>
          <w:rFonts w:ascii="Calibri" w:hAnsi="Calibri"/>
          <w:sz w:val="24"/>
        </w:rPr>
        <w:t xml:space="preserve"> занятт</w:t>
      </w:r>
      <w:r>
        <w:rPr>
          <w:rFonts w:ascii="Calibri" w:hAnsi="Calibri"/>
          <w:sz w:val="24"/>
        </w:rPr>
        <w:t xml:space="preserve">ях </w:t>
      </w:r>
      <w:r w:rsidRPr="001B776E">
        <w:rPr>
          <w:rFonts w:ascii="Calibri" w:hAnsi="Calibri"/>
          <w:sz w:val="24"/>
        </w:rPr>
        <w:t>(</w:t>
      </w:r>
      <w:r>
        <w:rPr>
          <w:rFonts w:ascii="Calibri" w:hAnsi="Calibri"/>
          <w:sz w:val="24"/>
        </w:rPr>
        <w:t>22</w:t>
      </w:r>
      <w:r w:rsidRPr="001B776E">
        <w:rPr>
          <w:rFonts w:ascii="Calibri" w:hAnsi="Calibri"/>
          <w:sz w:val="24"/>
        </w:rPr>
        <w:t xml:space="preserve"> бал</w:t>
      </w:r>
      <w:r>
        <w:rPr>
          <w:rFonts w:ascii="Calibri" w:hAnsi="Calibri"/>
          <w:sz w:val="24"/>
        </w:rPr>
        <w:t>и</w:t>
      </w:r>
      <w:r w:rsidRPr="001B776E">
        <w:rPr>
          <w:rFonts w:ascii="Calibri" w:hAnsi="Calibri"/>
          <w:sz w:val="24"/>
        </w:rPr>
        <w:t>)</w:t>
      </w:r>
      <w:r>
        <w:rPr>
          <w:rFonts w:ascii="Calibri" w:hAnsi="Calibri"/>
          <w:sz w:val="24"/>
        </w:rPr>
        <w:t xml:space="preserve"> </w:t>
      </w:r>
      <w:r w:rsidRPr="001B776E">
        <w:rPr>
          <w:rFonts w:ascii="Calibri" w:hAnsi="Calibri"/>
          <w:sz w:val="24"/>
        </w:rPr>
        <w:t xml:space="preserve">– максимально </w:t>
      </w:r>
      <w:r>
        <w:rPr>
          <w:rFonts w:ascii="Calibri" w:hAnsi="Calibri"/>
          <w:sz w:val="24"/>
        </w:rPr>
        <w:t>22</w:t>
      </w:r>
      <w:r w:rsidRPr="001B776E">
        <w:rPr>
          <w:rFonts w:ascii="Calibri" w:hAnsi="Calibri"/>
          <w:sz w:val="24"/>
        </w:rPr>
        <w:t xml:space="preserve"> бал</w:t>
      </w:r>
      <w:r>
        <w:rPr>
          <w:rFonts w:ascii="Calibri" w:hAnsi="Calibri"/>
          <w:sz w:val="24"/>
        </w:rPr>
        <w:t>и</w:t>
      </w:r>
      <w:r w:rsidRPr="001B776E">
        <w:rPr>
          <w:rFonts w:ascii="Calibri" w:hAnsi="Calibri"/>
          <w:sz w:val="24"/>
        </w:rPr>
        <w:t xml:space="preserve">. Таким чином, з першої </w:t>
      </w:r>
      <w:r w:rsidRPr="00D307F8">
        <w:rPr>
          <w:rFonts w:ascii="Calibri" w:hAnsi="Calibri"/>
          <w:sz w:val="24"/>
        </w:rPr>
        <w:t>атестації здобувач отримує “задовільно”, якщо його поточний рейтинг буде не менше 1</w:t>
      </w:r>
      <w:r>
        <w:rPr>
          <w:rFonts w:ascii="Calibri" w:hAnsi="Calibri"/>
          <w:sz w:val="24"/>
        </w:rPr>
        <w:t>1</w:t>
      </w:r>
      <w:r w:rsidRPr="00D307F8">
        <w:rPr>
          <w:rFonts w:ascii="Calibri" w:hAnsi="Calibri"/>
          <w:sz w:val="24"/>
        </w:rPr>
        <w:t xml:space="preserve"> балів. </w:t>
      </w:r>
    </w:p>
    <w:p w14:paraId="101BAB40" w14:textId="77777777" w:rsidR="009239C7" w:rsidRPr="00D307F8" w:rsidRDefault="009239C7" w:rsidP="009239C7">
      <w:pPr>
        <w:ind w:firstLine="709"/>
        <w:jc w:val="both"/>
        <w:rPr>
          <w:rFonts w:ascii="Calibri" w:hAnsi="Calibri"/>
          <w:sz w:val="24"/>
        </w:rPr>
      </w:pPr>
      <w:r w:rsidRPr="00D307F8">
        <w:rPr>
          <w:rFonts w:ascii="Calibri" w:hAnsi="Calibri"/>
          <w:iCs/>
          <w:color w:val="000000"/>
          <w:sz w:val="24"/>
          <w:szCs w:val="24"/>
          <w:lang w:val="ru-RU" w:eastAsia="ru-RU"/>
        </w:rPr>
        <w:t xml:space="preserve">Максимальна кількість балів </w:t>
      </w:r>
      <w:r w:rsidRPr="002014DD">
        <w:rPr>
          <w:rFonts w:ascii="Calibri" w:hAnsi="Calibri"/>
          <w:i/>
          <w:color w:val="000000"/>
          <w:sz w:val="24"/>
          <w:szCs w:val="24"/>
          <w:lang w:val="ru-RU" w:eastAsia="ru-RU"/>
        </w:rPr>
        <w:t>на другій  атестації</w:t>
      </w:r>
      <w:r w:rsidRPr="00D307F8">
        <w:rPr>
          <w:rFonts w:ascii="Calibri" w:hAnsi="Calibri"/>
          <w:iCs/>
          <w:color w:val="000000"/>
          <w:sz w:val="24"/>
          <w:szCs w:val="24"/>
          <w:lang w:val="ru-RU" w:eastAsia="ru-RU"/>
        </w:rPr>
        <w:t xml:space="preserve"> складатиме суму балів за роботу на </w:t>
      </w:r>
      <w:r w:rsidRPr="00D307F8">
        <w:rPr>
          <w:rFonts w:ascii="Calibri" w:hAnsi="Calibri"/>
          <w:sz w:val="24"/>
        </w:rPr>
        <w:t xml:space="preserve">роботу на </w:t>
      </w:r>
      <w:r>
        <w:rPr>
          <w:rFonts w:ascii="Calibri" w:hAnsi="Calibri"/>
          <w:sz w:val="24"/>
        </w:rPr>
        <w:t>20</w:t>
      </w:r>
      <w:r w:rsidRPr="00D307F8">
        <w:rPr>
          <w:rFonts w:ascii="Calibri" w:hAnsi="Calibri"/>
          <w:sz w:val="24"/>
        </w:rPr>
        <w:t xml:space="preserve"> </w:t>
      </w:r>
      <w:r w:rsidRPr="00D307F8">
        <w:rPr>
          <w:rFonts w:ascii="Calibri" w:hAnsi="Calibri" w:cs="Calibri"/>
          <w:iCs/>
          <w:sz w:val="24"/>
          <w:szCs w:val="24"/>
        </w:rPr>
        <w:t>практичн</w:t>
      </w:r>
      <w:r>
        <w:rPr>
          <w:rFonts w:ascii="Calibri" w:hAnsi="Calibri" w:cs="Calibri"/>
          <w:iCs/>
          <w:sz w:val="24"/>
          <w:szCs w:val="24"/>
        </w:rPr>
        <w:t>их</w:t>
      </w:r>
      <w:r w:rsidRPr="00D307F8">
        <w:rPr>
          <w:rFonts w:ascii="Calibri" w:hAnsi="Calibri"/>
          <w:sz w:val="24"/>
        </w:rPr>
        <w:t xml:space="preserve"> занятт</w:t>
      </w:r>
      <w:r>
        <w:rPr>
          <w:rFonts w:ascii="Calibri" w:hAnsi="Calibri"/>
          <w:sz w:val="24"/>
        </w:rPr>
        <w:t>ях</w:t>
      </w:r>
      <w:r w:rsidRPr="00D307F8">
        <w:rPr>
          <w:rFonts w:ascii="Calibri" w:hAnsi="Calibri"/>
          <w:sz w:val="24"/>
        </w:rPr>
        <w:t xml:space="preserve"> (</w:t>
      </w:r>
      <w:r>
        <w:rPr>
          <w:rFonts w:ascii="Calibri" w:hAnsi="Calibri"/>
          <w:sz w:val="24"/>
        </w:rPr>
        <w:t>40</w:t>
      </w:r>
      <w:r w:rsidRPr="00D307F8">
        <w:rPr>
          <w:rFonts w:ascii="Calibri" w:hAnsi="Calibri"/>
          <w:sz w:val="24"/>
        </w:rPr>
        <w:t xml:space="preserve"> балів)</w:t>
      </w:r>
      <w:r>
        <w:rPr>
          <w:rFonts w:ascii="Calibri" w:hAnsi="Calibri"/>
          <w:sz w:val="24"/>
        </w:rPr>
        <w:t xml:space="preserve"> </w:t>
      </w:r>
      <w:r w:rsidRPr="00D307F8">
        <w:rPr>
          <w:rFonts w:ascii="Calibri" w:hAnsi="Calibri"/>
          <w:iCs/>
          <w:color w:val="000000"/>
          <w:sz w:val="24"/>
          <w:szCs w:val="24"/>
          <w:lang w:val="ru-RU" w:eastAsia="ru-RU"/>
        </w:rPr>
        <w:t xml:space="preserve">– </w:t>
      </w:r>
      <w:r w:rsidRPr="00D307F8">
        <w:rPr>
          <w:rFonts w:ascii="Calibri" w:hAnsi="Calibri"/>
          <w:sz w:val="24"/>
        </w:rPr>
        <w:t xml:space="preserve">максимально </w:t>
      </w:r>
      <w:r>
        <w:rPr>
          <w:rFonts w:ascii="Calibri" w:hAnsi="Calibri"/>
          <w:sz w:val="24"/>
        </w:rPr>
        <w:t>40</w:t>
      </w:r>
      <w:r w:rsidRPr="00D307F8">
        <w:rPr>
          <w:rFonts w:ascii="Calibri" w:hAnsi="Calibri"/>
          <w:sz w:val="24"/>
        </w:rPr>
        <w:t xml:space="preserve"> балів</w:t>
      </w:r>
      <w:r w:rsidRPr="00D307F8">
        <w:rPr>
          <w:rFonts w:ascii="Calibri" w:hAnsi="Calibri"/>
          <w:iCs/>
          <w:color w:val="000000"/>
          <w:sz w:val="24"/>
          <w:szCs w:val="24"/>
          <w:lang w:val="ru-RU" w:eastAsia="ru-RU"/>
        </w:rPr>
        <w:t xml:space="preserve">. Таким чином, студент отримує "задовільно", якщо його поточний рейтинг буде не менше </w:t>
      </w:r>
      <w:r>
        <w:rPr>
          <w:rFonts w:ascii="Calibri" w:hAnsi="Calibri"/>
          <w:iCs/>
          <w:color w:val="000000"/>
          <w:sz w:val="24"/>
          <w:szCs w:val="24"/>
          <w:lang w:val="ru-RU" w:eastAsia="ru-RU"/>
        </w:rPr>
        <w:t>2</w:t>
      </w:r>
      <w:r w:rsidRPr="00D307F8">
        <w:rPr>
          <w:rFonts w:ascii="Calibri" w:hAnsi="Calibri"/>
          <w:iCs/>
          <w:color w:val="000000"/>
          <w:sz w:val="24"/>
          <w:szCs w:val="24"/>
          <w:lang w:val="ru-RU" w:eastAsia="ru-RU"/>
        </w:rPr>
        <w:t>0 балів.</w:t>
      </w:r>
    </w:p>
    <w:p w14:paraId="10857A11" w14:textId="77777777" w:rsidR="00B61336" w:rsidRPr="009239C7" w:rsidRDefault="00B61336" w:rsidP="00C16357">
      <w:pPr>
        <w:ind w:firstLine="567"/>
        <w:jc w:val="both"/>
        <w:rPr>
          <w:rFonts w:asciiTheme="minorHAnsi" w:hAnsiTheme="minorHAnsi" w:cstheme="minorHAnsi"/>
          <w:i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050"/>
        <w:gridCol w:w="2660"/>
        <w:gridCol w:w="2771"/>
      </w:tblGrid>
      <w:tr w:rsidR="005B5D3C" w:rsidRPr="00124E0A" w14:paraId="2E4742EC" w14:textId="77777777" w:rsidTr="0089289E">
        <w:trPr>
          <w:trHeight w:val="560"/>
        </w:trPr>
        <w:tc>
          <w:tcPr>
            <w:tcW w:w="0" w:type="auto"/>
            <w:gridSpan w:val="2"/>
            <w:tcBorders>
              <w:bottom w:val="single" w:sz="4" w:space="0" w:color="auto"/>
            </w:tcBorders>
            <w:shd w:val="clear" w:color="auto" w:fill="D9D9D9"/>
            <w:vAlign w:val="center"/>
          </w:tcPr>
          <w:p w14:paraId="6BA8858C" w14:textId="77777777" w:rsidR="005B5D3C" w:rsidRPr="00124E0A" w:rsidRDefault="005B5D3C" w:rsidP="00C16357">
            <w:pPr>
              <w:jc w:val="center"/>
              <w:rPr>
                <w:rFonts w:asciiTheme="minorHAnsi" w:hAnsiTheme="minorHAnsi" w:cstheme="minorHAnsi"/>
                <w:sz w:val="24"/>
                <w:szCs w:val="24"/>
              </w:rPr>
            </w:pPr>
            <w:r w:rsidRPr="00124E0A">
              <w:rPr>
                <w:rFonts w:asciiTheme="minorHAnsi" w:hAnsiTheme="minorHAnsi" w:cstheme="minorHAnsi"/>
                <w:sz w:val="24"/>
                <w:szCs w:val="24"/>
              </w:rPr>
              <w:t>Критерій</w:t>
            </w:r>
          </w:p>
        </w:tc>
        <w:tc>
          <w:tcPr>
            <w:tcW w:w="0" w:type="auto"/>
            <w:tcBorders>
              <w:bottom w:val="single" w:sz="4" w:space="0" w:color="auto"/>
            </w:tcBorders>
            <w:shd w:val="clear" w:color="auto" w:fill="D9D9D9"/>
            <w:vAlign w:val="center"/>
          </w:tcPr>
          <w:p w14:paraId="3B184A3A" w14:textId="77777777" w:rsidR="005B5D3C" w:rsidRPr="00124E0A" w:rsidRDefault="005B5D3C" w:rsidP="00C16357">
            <w:pPr>
              <w:jc w:val="center"/>
              <w:rPr>
                <w:rFonts w:asciiTheme="minorHAnsi" w:hAnsiTheme="minorHAnsi" w:cstheme="minorHAnsi"/>
                <w:sz w:val="24"/>
                <w:szCs w:val="24"/>
              </w:rPr>
            </w:pPr>
            <w:r w:rsidRPr="00124E0A">
              <w:rPr>
                <w:rFonts w:asciiTheme="minorHAnsi" w:hAnsiTheme="minorHAnsi" w:cstheme="minorHAnsi"/>
                <w:sz w:val="24"/>
                <w:szCs w:val="24"/>
              </w:rPr>
              <w:t>І календарний контроль</w:t>
            </w:r>
          </w:p>
        </w:tc>
        <w:tc>
          <w:tcPr>
            <w:tcW w:w="0" w:type="auto"/>
            <w:tcBorders>
              <w:bottom w:val="single" w:sz="4" w:space="0" w:color="auto"/>
            </w:tcBorders>
            <w:shd w:val="clear" w:color="auto" w:fill="D9D9D9"/>
            <w:vAlign w:val="center"/>
          </w:tcPr>
          <w:p w14:paraId="2DE466C4" w14:textId="77777777" w:rsidR="005B5D3C" w:rsidRPr="00124E0A" w:rsidRDefault="005B5D3C" w:rsidP="00C16357">
            <w:pPr>
              <w:jc w:val="center"/>
              <w:rPr>
                <w:rFonts w:asciiTheme="minorHAnsi" w:hAnsiTheme="minorHAnsi" w:cstheme="minorHAnsi"/>
                <w:sz w:val="24"/>
                <w:szCs w:val="24"/>
              </w:rPr>
            </w:pPr>
            <w:r w:rsidRPr="00124E0A">
              <w:rPr>
                <w:rFonts w:asciiTheme="minorHAnsi" w:hAnsiTheme="minorHAnsi" w:cstheme="minorHAnsi"/>
                <w:sz w:val="24"/>
                <w:szCs w:val="24"/>
              </w:rPr>
              <w:t>ІІ  календарний контроль</w:t>
            </w:r>
          </w:p>
        </w:tc>
      </w:tr>
      <w:tr w:rsidR="005B5D3C" w:rsidRPr="00124E0A" w14:paraId="18723621" w14:textId="77777777" w:rsidTr="0089289E">
        <w:trPr>
          <w:trHeight w:val="477"/>
        </w:trPr>
        <w:tc>
          <w:tcPr>
            <w:tcW w:w="0" w:type="auto"/>
            <w:gridSpan w:val="2"/>
            <w:tcBorders>
              <w:top w:val="single" w:sz="4" w:space="0" w:color="auto"/>
            </w:tcBorders>
            <w:shd w:val="clear" w:color="auto" w:fill="auto"/>
            <w:vAlign w:val="center"/>
          </w:tcPr>
          <w:p w14:paraId="7EDF29C7" w14:textId="77777777" w:rsidR="005B5D3C" w:rsidRPr="00124E0A" w:rsidRDefault="005B5D3C" w:rsidP="00C16357">
            <w:pPr>
              <w:rPr>
                <w:rFonts w:asciiTheme="minorHAnsi" w:hAnsiTheme="minorHAnsi" w:cstheme="minorHAnsi"/>
                <w:sz w:val="24"/>
                <w:szCs w:val="24"/>
              </w:rPr>
            </w:pPr>
            <w:r w:rsidRPr="00124E0A">
              <w:rPr>
                <w:rFonts w:asciiTheme="minorHAnsi" w:hAnsiTheme="minorHAnsi" w:cstheme="minorHAnsi"/>
                <w:sz w:val="24"/>
                <w:szCs w:val="24"/>
              </w:rPr>
              <w:t>Термін календарного контролю</w:t>
            </w:r>
          </w:p>
        </w:tc>
        <w:tc>
          <w:tcPr>
            <w:tcW w:w="0" w:type="auto"/>
            <w:tcBorders>
              <w:top w:val="single" w:sz="4" w:space="0" w:color="auto"/>
            </w:tcBorders>
            <w:shd w:val="clear" w:color="auto" w:fill="auto"/>
            <w:vAlign w:val="center"/>
          </w:tcPr>
          <w:p w14:paraId="5252B386" w14:textId="77777777" w:rsidR="005B5D3C" w:rsidRPr="00124E0A" w:rsidRDefault="009239C7" w:rsidP="00C16357">
            <w:pPr>
              <w:jc w:val="center"/>
              <w:rPr>
                <w:rFonts w:asciiTheme="minorHAnsi" w:hAnsiTheme="minorHAnsi" w:cstheme="minorHAnsi"/>
                <w:sz w:val="24"/>
                <w:szCs w:val="24"/>
              </w:rPr>
            </w:pPr>
            <w:r>
              <w:rPr>
                <w:rFonts w:asciiTheme="minorHAnsi" w:hAnsiTheme="minorHAnsi" w:cstheme="minorHAnsi"/>
                <w:sz w:val="24"/>
                <w:szCs w:val="24"/>
                <w:lang w:val="ru-RU"/>
              </w:rPr>
              <w:t>8</w:t>
            </w:r>
            <w:r w:rsidR="005B5D3C" w:rsidRPr="00124E0A">
              <w:rPr>
                <w:rFonts w:asciiTheme="minorHAnsi" w:hAnsiTheme="minorHAnsi" w:cstheme="minorHAnsi"/>
                <w:sz w:val="24"/>
                <w:szCs w:val="24"/>
              </w:rPr>
              <w:t>-ий тиждень</w:t>
            </w:r>
          </w:p>
        </w:tc>
        <w:tc>
          <w:tcPr>
            <w:tcW w:w="0" w:type="auto"/>
            <w:tcBorders>
              <w:top w:val="single" w:sz="4" w:space="0" w:color="auto"/>
            </w:tcBorders>
            <w:shd w:val="clear" w:color="auto" w:fill="auto"/>
            <w:vAlign w:val="center"/>
          </w:tcPr>
          <w:p w14:paraId="49BDFBD0" w14:textId="77777777" w:rsidR="005B5D3C" w:rsidRPr="00124E0A" w:rsidRDefault="00E73DA1" w:rsidP="00C16357">
            <w:pPr>
              <w:jc w:val="center"/>
              <w:rPr>
                <w:rFonts w:asciiTheme="minorHAnsi" w:hAnsiTheme="minorHAnsi" w:cstheme="minorHAnsi"/>
                <w:sz w:val="24"/>
                <w:szCs w:val="24"/>
              </w:rPr>
            </w:pPr>
            <w:r w:rsidRPr="00124E0A">
              <w:rPr>
                <w:rFonts w:asciiTheme="minorHAnsi" w:hAnsiTheme="minorHAnsi" w:cstheme="minorHAnsi"/>
                <w:sz w:val="24"/>
                <w:szCs w:val="24"/>
              </w:rPr>
              <w:t>14-</w:t>
            </w:r>
            <w:r w:rsidR="005B5D3C" w:rsidRPr="00124E0A">
              <w:rPr>
                <w:rFonts w:asciiTheme="minorHAnsi" w:hAnsiTheme="minorHAnsi" w:cstheme="minorHAnsi"/>
                <w:sz w:val="24"/>
                <w:szCs w:val="24"/>
              </w:rPr>
              <w:t>-ий тиждень</w:t>
            </w:r>
          </w:p>
        </w:tc>
      </w:tr>
      <w:tr w:rsidR="005B5D3C" w:rsidRPr="00124E0A" w14:paraId="23C41F36" w14:textId="77777777" w:rsidTr="0089289E">
        <w:trPr>
          <w:trHeight w:val="406"/>
        </w:trPr>
        <w:tc>
          <w:tcPr>
            <w:tcW w:w="0" w:type="auto"/>
            <w:shd w:val="clear" w:color="auto" w:fill="auto"/>
            <w:vAlign w:val="center"/>
          </w:tcPr>
          <w:p w14:paraId="7093421D" w14:textId="77777777" w:rsidR="005B5D3C" w:rsidRPr="00124E0A" w:rsidRDefault="005B5D3C" w:rsidP="00C16357">
            <w:pPr>
              <w:rPr>
                <w:rFonts w:asciiTheme="minorHAnsi" w:hAnsiTheme="minorHAnsi" w:cstheme="minorHAnsi"/>
                <w:sz w:val="24"/>
                <w:szCs w:val="24"/>
              </w:rPr>
            </w:pPr>
            <w:r w:rsidRPr="00124E0A">
              <w:rPr>
                <w:rFonts w:asciiTheme="minorHAnsi" w:hAnsiTheme="minorHAnsi" w:cstheme="minorHAnsi"/>
                <w:sz w:val="24"/>
                <w:szCs w:val="24"/>
              </w:rPr>
              <w:t>Умови отримання атестації</w:t>
            </w:r>
          </w:p>
        </w:tc>
        <w:tc>
          <w:tcPr>
            <w:tcW w:w="0" w:type="auto"/>
            <w:shd w:val="clear" w:color="auto" w:fill="auto"/>
            <w:vAlign w:val="center"/>
          </w:tcPr>
          <w:p w14:paraId="5C5C403B" w14:textId="77777777" w:rsidR="005B5D3C" w:rsidRPr="00124E0A" w:rsidRDefault="005B5D3C" w:rsidP="00C16357">
            <w:pPr>
              <w:rPr>
                <w:rFonts w:asciiTheme="minorHAnsi" w:hAnsiTheme="minorHAnsi" w:cstheme="minorHAnsi"/>
                <w:sz w:val="24"/>
                <w:szCs w:val="24"/>
              </w:rPr>
            </w:pPr>
            <w:r w:rsidRPr="00124E0A">
              <w:rPr>
                <w:rFonts w:asciiTheme="minorHAnsi" w:hAnsiTheme="minorHAnsi" w:cstheme="minorHAnsi"/>
                <w:sz w:val="24"/>
                <w:szCs w:val="24"/>
              </w:rPr>
              <w:t>Поточний рейтинг</w:t>
            </w:r>
          </w:p>
        </w:tc>
        <w:tc>
          <w:tcPr>
            <w:tcW w:w="0" w:type="auto"/>
            <w:shd w:val="clear" w:color="auto" w:fill="auto"/>
            <w:vAlign w:val="center"/>
          </w:tcPr>
          <w:p w14:paraId="5A18EE46" w14:textId="77777777" w:rsidR="005B5D3C" w:rsidRPr="00124E0A" w:rsidRDefault="005B5D3C" w:rsidP="00C16357">
            <w:pPr>
              <w:jc w:val="center"/>
              <w:rPr>
                <w:rFonts w:asciiTheme="minorHAnsi" w:hAnsiTheme="minorHAnsi" w:cstheme="minorHAnsi"/>
                <w:sz w:val="24"/>
                <w:szCs w:val="24"/>
              </w:rPr>
            </w:pPr>
            <w:r w:rsidRPr="00124E0A">
              <w:rPr>
                <w:rFonts w:asciiTheme="minorHAnsi" w:hAnsiTheme="minorHAnsi" w:cstheme="minorHAnsi"/>
                <w:sz w:val="24"/>
                <w:szCs w:val="24"/>
              </w:rPr>
              <w:t xml:space="preserve">≥ </w:t>
            </w:r>
            <w:r w:rsidR="009239C7">
              <w:rPr>
                <w:rFonts w:asciiTheme="minorHAnsi" w:hAnsiTheme="minorHAnsi" w:cstheme="minorHAnsi"/>
                <w:sz w:val="24"/>
                <w:szCs w:val="24"/>
                <w:lang w:val="ru-RU"/>
              </w:rPr>
              <w:t>11</w:t>
            </w:r>
            <w:r w:rsidRPr="00124E0A">
              <w:rPr>
                <w:rFonts w:asciiTheme="minorHAnsi" w:hAnsiTheme="minorHAnsi" w:cstheme="minorHAnsi"/>
                <w:sz w:val="24"/>
                <w:szCs w:val="24"/>
              </w:rPr>
              <w:t xml:space="preserve"> балів</w:t>
            </w:r>
          </w:p>
        </w:tc>
        <w:tc>
          <w:tcPr>
            <w:tcW w:w="0" w:type="auto"/>
            <w:shd w:val="clear" w:color="auto" w:fill="auto"/>
            <w:vAlign w:val="center"/>
          </w:tcPr>
          <w:p w14:paraId="0979E147" w14:textId="77777777" w:rsidR="005B5D3C" w:rsidRPr="00124E0A" w:rsidRDefault="009239C7" w:rsidP="00C16357">
            <w:pPr>
              <w:jc w:val="center"/>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lang w:val="ru-RU"/>
              </w:rPr>
              <w:t>20</w:t>
            </w:r>
            <w:r w:rsidR="003643A9" w:rsidRPr="00124E0A">
              <w:rPr>
                <w:rFonts w:asciiTheme="minorHAnsi" w:hAnsiTheme="minorHAnsi" w:cstheme="minorHAnsi"/>
                <w:sz w:val="24"/>
                <w:szCs w:val="24"/>
              </w:rPr>
              <w:t xml:space="preserve"> балів</w:t>
            </w:r>
          </w:p>
        </w:tc>
      </w:tr>
    </w:tbl>
    <w:p w14:paraId="35EE19DC" w14:textId="77777777" w:rsidR="005B5D3C" w:rsidRPr="00124E0A" w:rsidRDefault="005B5D3C" w:rsidP="00C16357">
      <w:pPr>
        <w:jc w:val="both"/>
        <w:rPr>
          <w:rFonts w:asciiTheme="minorHAnsi" w:hAnsiTheme="minorHAnsi" w:cstheme="minorHAnsi"/>
          <w:i/>
          <w:sz w:val="24"/>
          <w:szCs w:val="24"/>
        </w:rPr>
      </w:pPr>
    </w:p>
    <w:p w14:paraId="0A62CC17" w14:textId="77777777" w:rsidR="00A23514" w:rsidRPr="00124E0A" w:rsidRDefault="00A23514" w:rsidP="00C16357">
      <w:pPr>
        <w:pStyle w:val="12"/>
        <w:spacing w:line="276" w:lineRule="auto"/>
        <w:jc w:val="center"/>
        <w:rPr>
          <w:rFonts w:asciiTheme="minorHAnsi" w:hAnsiTheme="minorHAnsi" w:cstheme="minorHAnsi"/>
          <w:szCs w:val="24"/>
          <w:u w:val="single"/>
          <w:lang w:val="uk-UA"/>
        </w:rPr>
      </w:pPr>
      <w:r w:rsidRPr="00124E0A">
        <w:rPr>
          <w:rFonts w:asciiTheme="minorHAnsi" w:hAnsiTheme="minorHAnsi" w:cstheme="minorHAnsi"/>
          <w:szCs w:val="24"/>
          <w:u w:val="single"/>
          <w:lang w:val="uk-UA"/>
        </w:rPr>
        <w:t>Заохочувальні бали</w:t>
      </w:r>
    </w:p>
    <w:p w14:paraId="0B3C468E" w14:textId="77777777" w:rsidR="00E46D03" w:rsidRDefault="00462050" w:rsidP="00C16357">
      <w:pPr>
        <w:ind w:firstLine="709"/>
        <w:jc w:val="both"/>
        <w:rPr>
          <w:rFonts w:asciiTheme="minorHAnsi" w:hAnsiTheme="minorHAnsi" w:cstheme="minorHAnsi"/>
          <w:sz w:val="24"/>
          <w:szCs w:val="24"/>
        </w:rPr>
      </w:pPr>
      <w:r w:rsidRPr="00124E0A">
        <w:rPr>
          <w:rFonts w:asciiTheme="minorHAnsi" w:hAnsiTheme="minorHAnsi" w:cstheme="minorHAnsi"/>
          <w:sz w:val="24"/>
          <w:szCs w:val="24"/>
        </w:rPr>
        <w:t xml:space="preserve">Заохочувальними балами </w:t>
      </w:r>
      <w:r w:rsidR="00A23514" w:rsidRPr="00124E0A">
        <w:rPr>
          <w:rFonts w:asciiTheme="minorHAnsi" w:hAnsiTheme="minorHAnsi" w:cstheme="minorHAnsi"/>
          <w:sz w:val="24"/>
          <w:szCs w:val="24"/>
        </w:rPr>
        <w:t>оцінюється участь у конференції з публікацією тез доповіді. Доповідь на конференції виконується на тему, що з</w:t>
      </w:r>
      <w:r w:rsidR="00E46D03">
        <w:rPr>
          <w:rFonts w:asciiTheme="minorHAnsi" w:hAnsiTheme="minorHAnsi" w:cstheme="minorHAnsi"/>
          <w:sz w:val="24"/>
          <w:szCs w:val="24"/>
        </w:rPr>
        <w:t>находиться в межах теми магістерської дисертації та в</w:t>
      </w:r>
      <w:r w:rsidR="00A23514" w:rsidRPr="00124E0A">
        <w:rPr>
          <w:rFonts w:asciiTheme="minorHAnsi" w:hAnsiTheme="minorHAnsi" w:cstheme="minorHAnsi"/>
          <w:sz w:val="24"/>
          <w:szCs w:val="24"/>
        </w:rPr>
        <w:t xml:space="preserve">ідповідає науковим інтересам студентів. Погодження теми з викладачем є обов’язковою. </w:t>
      </w:r>
    </w:p>
    <w:p w14:paraId="226B71E8" w14:textId="77777777" w:rsidR="00A23514" w:rsidRPr="00124E0A" w:rsidRDefault="00E46D03" w:rsidP="00C16357">
      <w:pPr>
        <w:ind w:firstLine="709"/>
        <w:jc w:val="both"/>
        <w:rPr>
          <w:rFonts w:asciiTheme="minorHAnsi" w:hAnsiTheme="minorHAnsi" w:cstheme="minorHAnsi"/>
          <w:sz w:val="24"/>
          <w:szCs w:val="24"/>
        </w:rPr>
      </w:pPr>
      <w:r>
        <w:rPr>
          <w:rFonts w:asciiTheme="minorHAnsi" w:hAnsiTheme="minorHAnsi" w:cstheme="minorHAnsi"/>
          <w:sz w:val="24"/>
          <w:szCs w:val="24"/>
        </w:rPr>
        <w:t>О</w:t>
      </w:r>
      <w:r w:rsidR="00A23514" w:rsidRPr="00124E0A">
        <w:rPr>
          <w:rFonts w:asciiTheme="minorHAnsi" w:hAnsiTheme="minorHAnsi" w:cstheme="minorHAnsi"/>
          <w:sz w:val="24"/>
          <w:szCs w:val="24"/>
        </w:rPr>
        <w:t>цінка за публікацію тез доповіді становить 10</w:t>
      </w:r>
      <w:r w:rsidR="00462050" w:rsidRPr="00124E0A">
        <w:rPr>
          <w:rFonts w:asciiTheme="minorHAnsi" w:hAnsiTheme="minorHAnsi" w:cstheme="minorHAnsi"/>
          <w:sz w:val="24"/>
          <w:szCs w:val="24"/>
        </w:rPr>
        <w:t xml:space="preserve"> балів і виставляється у випадку повної відповідності зазначеним критеріями:</w:t>
      </w:r>
      <w:r w:rsidR="00A23514" w:rsidRPr="00124E0A">
        <w:rPr>
          <w:rFonts w:asciiTheme="minorHAnsi" w:hAnsiTheme="minorHAnsi" w:cstheme="minorHAnsi"/>
          <w:sz w:val="24"/>
          <w:szCs w:val="24"/>
        </w:rPr>
        <w:t xml:space="preserve"> відповідність змісту темі дослідження, логічність викладу, дотримання наукового стилю мовлення, відсутність орфографічних та ін. помилок, відповідність оформлення вимогам</w:t>
      </w:r>
      <w:r w:rsidR="00462050" w:rsidRPr="00124E0A">
        <w:rPr>
          <w:rFonts w:asciiTheme="minorHAnsi" w:hAnsiTheme="minorHAnsi" w:cstheme="minorHAnsi"/>
          <w:sz w:val="24"/>
          <w:szCs w:val="24"/>
        </w:rPr>
        <w:t xml:space="preserve"> конференції, вчасність подачі тез</w:t>
      </w:r>
      <w:r w:rsidR="00A23514" w:rsidRPr="00124E0A">
        <w:rPr>
          <w:rFonts w:asciiTheme="minorHAnsi" w:hAnsiTheme="minorHAnsi" w:cstheme="minorHAnsi"/>
          <w:sz w:val="24"/>
          <w:szCs w:val="24"/>
        </w:rPr>
        <w:t>.</w:t>
      </w:r>
      <w:r w:rsidR="00462050" w:rsidRPr="00124E0A">
        <w:rPr>
          <w:rFonts w:asciiTheme="minorHAnsi" w:hAnsiTheme="minorHAnsi" w:cstheme="minorHAnsi"/>
          <w:sz w:val="24"/>
          <w:szCs w:val="24"/>
        </w:rPr>
        <w:t xml:space="preserve"> Градація балів не передбачається, оскільки публікація можлива лише за умови дотримання всіх вимог.</w:t>
      </w:r>
    </w:p>
    <w:p w14:paraId="0EFD8D3A" w14:textId="77777777" w:rsidR="002B695C" w:rsidRPr="00124E0A" w:rsidRDefault="002B695C" w:rsidP="00C16357">
      <w:pPr>
        <w:ind w:firstLine="425"/>
        <w:jc w:val="both"/>
        <w:rPr>
          <w:rFonts w:asciiTheme="minorHAnsi" w:hAnsiTheme="minorHAnsi" w:cstheme="minorHAnsi"/>
          <w:sz w:val="24"/>
          <w:szCs w:val="24"/>
        </w:rPr>
      </w:pPr>
    </w:p>
    <w:p w14:paraId="301FA989" w14:textId="77777777" w:rsidR="002B695C" w:rsidRPr="00124E0A" w:rsidRDefault="007522B8" w:rsidP="00C16357">
      <w:pPr>
        <w:ind w:firstLine="425"/>
        <w:jc w:val="center"/>
        <w:rPr>
          <w:rFonts w:asciiTheme="minorHAnsi" w:hAnsiTheme="minorHAnsi" w:cstheme="minorHAnsi"/>
          <w:sz w:val="24"/>
          <w:szCs w:val="24"/>
          <w:u w:val="single"/>
        </w:rPr>
      </w:pPr>
      <w:r w:rsidRPr="00124E0A">
        <w:rPr>
          <w:rFonts w:asciiTheme="minorHAnsi" w:hAnsiTheme="minorHAnsi" w:cstheme="minorHAnsi"/>
          <w:sz w:val="24"/>
          <w:szCs w:val="24"/>
          <w:u w:val="single"/>
        </w:rPr>
        <w:t>Семестровий контроль</w:t>
      </w:r>
    </w:p>
    <w:p w14:paraId="49B7C0D7" w14:textId="77777777" w:rsidR="009239C7" w:rsidRPr="00334185" w:rsidRDefault="009239C7" w:rsidP="00F549AB">
      <w:pPr>
        <w:spacing w:line="240" w:lineRule="auto"/>
        <w:ind w:firstLine="708"/>
        <w:jc w:val="both"/>
        <w:rPr>
          <w:color w:val="000000"/>
          <w:sz w:val="24"/>
          <w:szCs w:val="24"/>
        </w:rPr>
      </w:pPr>
      <w:r w:rsidRPr="00D72708">
        <w:rPr>
          <w:rFonts w:ascii="Calibri" w:hAnsi="Calibri" w:cs="Calibri"/>
          <w:i/>
          <w:iCs/>
          <w:color w:val="000000"/>
          <w:sz w:val="24"/>
          <w:szCs w:val="24"/>
        </w:rPr>
        <w:t xml:space="preserve">Семестровий контроль </w:t>
      </w:r>
      <w:r w:rsidRPr="00D72708">
        <w:rPr>
          <w:rFonts w:ascii="Calibri" w:hAnsi="Calibri" w:cs="Calibri"/>
          <w:color w:val="000000"/>
          <w:sz w:val="24"/>
          <w:szCs w:val="24"/>
        </w:rPr>
        <w:t>у формі заліку проводиться на останньому занятті з освітнього компонента. </w:t>
      </w:r>
      <w:r w:rsidRPr="00D72708">
        <w:rPr>
          <w:rFonts w:ascii="Calibri" w:hAnsi="Calibri" w:cs="Calibri"/>
          <w:i/>
          <w:iCs/>
          <w:color w:val="000000"/>
          <w:sz w:val="24"/>
          <w:szCs w:val="24"/>
        </w:rPr>
        <w:t xml:space="preserve">Умови допуску до семестрового контролю. </w:t>
      </w:r>
      <w:r w:rsidRPr="00D72708">
        <w:rPr>
          <w:rFonts w:ascii="Calibri" w:hAnsi="Calibri" w:cs="Calibri"/>
          <w:color w:val="000000"/>
          <w:sz w:val="24"/>
          <w:szCs w:val="24"/>
        </w:rPr>
        <w:t xml:space="preserve">Рейтинг з кредитного модуля складає </w:t>
      </w:r>
      <w:r w:rsidRPr="00D72708">
        <w:rPr>
          <w:rFonts w:ascii="Calibri" w:hAnsi="Calibri" w:cs="Calibri"/>
          <w:b/>
          <w:bCs/>
          <w:color w:val="000000"/>
          <w:sz w:val="24"/>
          <w:szCs w:val="24"/>
        </w:rPr>
        <w:t>100</w:t>
      </w:r>
      <w:r w:rsidRPr="00D72708">
        <w:rPr>
          <w:rFonts w:ascii="Calibri" w:hAnsi="Calibri" w:cs="Calibri"/>
          <w:color w:val="000000"/>
          <w:sz w:val="24"/>
          <w:szCs w:val="24"/>
        </w:rPr>
        <w:t xml:space="preserve"> балів. Умовою зарахування кредитного модуля є отримання студентом не менше 60% рейтингу з кредитного модуля. Рейтинг може бути підвищено шляхом виконання </w:t>
      </w:r>
      <w:r w:rsidRPr="00D72708">
        <w:rPr>
          <w:rFonts w:ascii="Calibri" w:hAnsi="Calibri" w:cs="Calibri"/>
          <w:i/>
          <w:iCs/>
          <w:color w:val="000000"/>
          <w:sz w:val="24"/>
          <w:szCs w:val="24"/>
        </w:rPr>
        <w:t>залікової контрольної роботи</w:t>
      </w:r>
      <w:r w:rsidRPr="00D72708">
        <w:rPr>
          <w:rFonts w:ascii="Calibri" w:hAnsi="Calibri" w:cs="Calibri"/>
          <w:color w:val="000000"/>
          <w:sz w:val="24"/>
          <w:szCs w:val="24"/>
        </w:rPr>
        <w:t xml:space="preserve">. Вона є обов’язковою для тих, хто отримав від 40% до 60% рейтингу з кредитного модуля. До нього також допускаються </w:t>
      </w:r>
      <w:r>
        <w:rPr>
          <w:rFonts w:ascii="Calibri" w:hAnsi="Calibri" w:cs="Calibri"/>
          <w:color w:val="000000"/>
          <w:sz w:val="24"/>
          <w:szCs w:val="24"/>
        </w:rPr>
        <w:t>здобувачі</w:t>
      </w:r>
      <w:r w:rsidRPr="00D72708">
        <w:rPr>
          <w:rFonts w:ascii="Calibri" w:hAnsi="Calibri" w:cs="Calibri"/>
          <w:color w:val="000000"/>
          <w:sz w:val="24"/>
          <w:szCs w:val="24"/>
        </w:rPr>
        <w:t>, які отримали не менше 60% рейтингу з кредитного модуля та бажають підвищити свій рейтинг. При цьому застосовується жорстка система. Усі його бали, отримані протягом семестру</w:t>
      </w:r>
      <w:r>
        <w:rPr>
          <w:rFonts w:ascii="Calibri" w:hAnsi="Calibri" w:cs="Calibri"/>
          <w:color w:val="000000"/>
          <w:sz w:val="24"/>
          <w:szCs w:val="24"/>
        </w:rPr>
        <w:t xml:space="preserve">, </w:t>
      </w:r>
      <w:r w:rsidRPr="00D72708">
        <w:rPr>
          <w:rFonts w:ascii="Calibri" w:hAnsi="Calibri" w:cs="Calibri"/>
          <w:color w:val="000000"/>
          <w:sz w:val="24"/>
          <w:szCs w:val="24"/>
        </w:rPr>
        <w:t>анулюються.</w:t>
      </w:r>
    </w:p>
    <w:p w14:paraId="296DCA4E" w14:textId="77777777" w:rsidR="009239C7" w:rsidRDefault="009239C7" w:rsidP="009239C7">
      <w:pPr>
        <w:ind w:firstLine="426"/>
        <w:jc w:val="both"/>
        <w:rPr>
          <w:rFonts w:ascii="Calibri" w:hAnsi="Calibri" w:cs="Calibri"/>
          <w:color w:val="000000"/>
          <w:sz w:val="24"/>
          <w:szCs w:val="24"/>
        </w:rPr>
      </w:pPr>
      <w:r w:rsidRPr="00675970">
        <w:rPr>
          <w:rFonts w:ascii="Calibri" w:hAnsi="Calibri" w:cs="Calibri"/>
          <w:sz w:val="24"/>
          <w:szCs w:val="24"/>
        </w:rPr>
        <w:t xml:space="preserve">Якщо здобувач виконує </w:t>
      </w:r>
      <w:r w:rsidRPr="00675970">
        <w:rPr>
          <w:rFonts w:ascii="Calibri" w:hAnsi="Calibri" w:cs="Calibri"/>
          <w:b/>
          <w:i/>
          <w:sz w:val="24"/>
          <w:szCs w:val="24"/>
        </w:rPr>
        <w:t>залікову контрольну роботу</w:t>
      </w:r>
      <w:r w:rsidRPr="00675970">
        <w:rPr>
          <w:rFonts w:ascii="Calibri" w:hAnsi="Calibri" w:cs="Calibri"/>
          <w:sz w:val="24"/>
          <w:szCs w:val="24"/>
        </w:rPr>
        <w:t xml:space="preserve">, його попередній рейтинг скасовується і він отримує остаточну оцінку за її результатами. Залікова контрольна робота оцінюється у </w:t>
      </w:r>
      <w:r>
        <w:rPr>
          <w:rFonts w:ascii="Calibri" w:hAnsi="Calibri" w:cs="Calibri"/>
          <w:b/>
          <w:bCs/>
          <w:i/>
          <w:sz w:val="24"/>
          <w:szCs w:val="24"/>
        </w:rPr>
        <w:t>100</w:t>
      </w:r>
      <w:r w:rsidRPr="001B776E">
        <w:rPr>
          <w:rFonts w:ascii="Calibri" w:hAnsi="Calibri" w:cs="Calibri"/>
          <w:b/>
          <w:bCs/>
          <w:i/>
          <w:sz w:val="24"/>
          <w:szCs w:val="24"/>
        </w:rPr>
        <w:t xml:space="preserve"> балів</w:t>
      </w:r>
      <w:r w:rsidRPr="00675970">
        <w:rPr>
          <w:rFonts w:ascii="Calibri" w:hAnsi="Calibri" w:cs="Calibri"/>
          <w:i/>
          <w:sz w:val="24"/>
          <w:szCs w:val="24"/>
        </w:rPr>
        <w:t xml:space="preserve"> </w:t>
      </w:r>
      <w:r w:rsidRPr="00675970">
        <w:rPr>
          <w:rFonts w:ascii="Calibri" w:hAnsi="Calibri" w:cs="Calibri"/>
          <w:sz w:val="24"/>
          <w:szCs w:val="24"/>
        </w:rPr>
        <w:t>і</w:t>
      </w:r>
      <w:r>
        <w:rPr>
          <w:rFonts w:ascii="Calibri" w:hAnsi="Calibri" w:cs="Calibri"/>
          <w:color w:val="000000"/>
          <w:sz w:val="24"/>
          <w:szCs w:val="24"/>
        </w:rPr>
        <w:t xml:space="preserve"> містить завдання за темами освітнього компонента, прописаними у п. 5 цього силабусу. </w:t>
      </w:r>
    </w:p>
    <w:p w14:paraId="73F6CFC6" w14:textId="77777777" w:rsidR="009239C7" w:rsidRDefault="009239C7" w:rsidP="009239C7">
      <w:pPr>
        <w:ind w:firstLine="426"/>
        <w:jc w:val="both"/>
        <w:rPr>
          <w:rFonts w:ascii="Calibri" w:hAnsi="Calibri" w:cs="Calibri"/>
          <w:sz w:val="24"/>
          <w:szCs w:val="24"/>
        </w:rPr>
      </w:pPr>
      <w:r w:rsidRPr="003F4EF5">
        <w:rPr>
          <w:rFonts w:ascii="Calibri" w:hAnsi="Calibri" w:cs="Calibri"/>
          <w:i/>
          <w:sz w:val="24"/>
          <w:szCs w:val="24"/>
        </w:rPr>
        <w:t>Залікова контрольна робота</w:t>
      </w:r>
      <w:r>
        <w:rPr>
          <w:rFonts w:ascii="Calibri" w:hAnsi="Calibri" w:cs="Calibri"/>
          <w:sz w:val="24"/>
          <w:szCs w:val="24"/>
        </w:rPr>
        <w:t xml:space="preserve"> проводиться у письмовій формі, складається з двох практичних завдань, за правильну відповідь за кожне з яких нараховується 50 балів. </w:t>
      </w:r>
    </w:p>
    <w:p w14:paraId="5E8DDD08" w14:textId="77777777" w:rsidR="009239C7" w:rsidRDefault="009239C7" w:rsidP="009239C7">
      <w:pPr>
        <w:ind w:firstLine="426"/>
        <w:jc w:val="both"/>
        <w:rPr>
          <w:rFonts w:ascii="Calibri" w:hAnsi="Calibri" w:cs="Calibri"/>
          <w:i/>
          <w:color w:val="000000"/>
          <w:sz w:val="24"/>
          <w:szCs w:val="24"/>
          <w:u w:val="single"/>
        </w:rPr>
      </w:pPr>
      <w:r>
        <w:rPr>
          <w:rFonts w:ascii="Calibri" w:hAnsi="Calibri" w:cs="Calibri"/>
          <w:i/>
          <w:color w:val="000000"/>
          <w:sz w:val="24"/>
          <w:szCs w:val="24"/>
          <w:u w:val="single"/>
        </w:rPr>
        <w:t>Критерії оцінювання:</w:t>
      </w:r>
    </w:p>
    <w:p w14:paraId="036570B9" w14:textId="77777777" w:rsidR="009239C7" w:rsidRDefault="009239C7" w:rsidP="009239C7">
      <w:pPr>
        <w:spacing w:line="240" w:lineRule="auto"/>
        <w:jc w:val="both"/>
        <w:rPr>
          <w:rFonts w:ascii="Calibri" w:hAnsi="Calibri" w:cs="Calibri"/>
          <w:color w:val="000000"/>
          <w:sz w:val="24"/>
          <w:szCs w:val="24"/>
        </w:rPr>
      </w:pPr>
      <w:r>
        <w:rPr>
          <w:rFonts w:ascii="Calibri" w:hAnsi="Calibri" w:cs="Calibri"/>
          <w:color w:val="000000"/>
          <w:sz w:val="24"/>
          <w:szCs w:val="24"/>
        </w:rPr>
        <w:t>Максимальний бал за правильну відповідь на кожне із завдань – 50 балів.</w:t>
      </w:r>
    </w:p>
    <w:p w14:paraId="65A22380" w14:textId="77777777" w:rsidR="009239C7" w:rsidRPr="003B6015" w:rsidRDefault="009239C7" w:rsidP="00DA3CE0">
      <w:pPr>
        <w:pStyle w:val="a0"/>
        <w:numPr>
          <w:ilvl w:val="0"/>
          <w:numId w:val="9"/>
        </w:numPr>
        <w:spacing w:line="240" w:lineRule="auto"/>
        <w:jc w:val="both"/>
        <w:rPr>
          <w:rFonts w:ascii="Calibri" w:hAnsi="Calibri" w:cs="Calibri"/>
          <w:color w:val="000000"/>
          <w:sz w:val="24"/>
          <w:szCs w:val="24"/>
        </w:rPr>
      </w:pPr>
      <w:r w:rsidRPr="003B6015">
        <w:rPr>
          <w:rFonts w:ascii="Calibri" w:hAnsi="Calibri" w:cs="Calibri"/>
          <w:b/>
          <w:bCs/>
          <w:color w:val="000000"/>
          <w:sz w:val="24"/>
          <w:szCs w:val="24"/>
        </w:rPr>
        <w:lastRenderedPageBreak/>
        <w:t>«відмінно»</w:t>
      </w:r>
      <w:r w:rsidRPr="003B6015">
        <w:rPr>
          <w:rFonts w:ascii="Calibri" w:hAnsi="Calibri" w:cs="Calibri"/>
          <w:color w:val="000000"/>
          <w:sz w:val="24"/>
          <w:szCs w:val="24"/>
        </w:rPr>
        <w:t xml:space="preserve">  (45-50 балів): повна і точна відповідь на теоретичне питання та повне і точне виконання практичних завдань (не менше 90% потрібної інформації);</w:t>
      </w:r>
    </w:p>
    <w:p w14:paraId="1838CB7B" w14:textId="77777777" w:rsidR="009239C7" w:rsidRPr="003B6015" w:rsidRDefault="009239C7" w:rsidP="00DA3CE0">
      <w:pPr>
        <w:pStyle w:val="a0"/>
        <w:numPr>
          <w:ilvl w:val="0"/>
          <w:numId w:val="9"/>
        </w:numPr>
        <w:spacing w:line="240" w:lineRule="auto"/>
        <w:jc w:val="both"/>
        <w:rPr>
          <w:rFonts w:ascii="Calibri" w:hAnsi="Calibri" w:cs="Calibri"/>
          <w:color w:val="000000"/>
          <w:sz w:val="24"/>
          <w:szCs w:val="24"/>
        </w:rPr>
      </w:pPr>
      <w:r w:rsidRPr="003B6015">
        <w:rPr>
          <w:rFonts w:ascii="Calibri" w:hAnsi="Calibri" w:cs="Calibri"/>
          <w:b/>
          <w:bCs/>
          <w:color w:val="000000"/>
          <w:sz w:val="24"/>
          <w:szCs w:val="24"/>
        </w:rPr>
        <w:t>«добре»</w:t>
      </w:r>
      <w:r w:rsidRPr="003B6015">
        <w:rPr>
          <w:rFonts w:ascii="Calibri" w:hAnsi="Calibri" w:cs="Calibri"/>
          <w:color w:val="000000"/>
          <w:sz w:val="24"/>
          <w:szCs w:val="24"/>
        </w:rPr>
        <w:t xml:space="preserve"> (38-44 бали): неповна відповідь на теоретичне питання та неповне виконання практичних завдань (не менше 75% потрібної інформації);</w:t>
      </w:r>
    </w:p>
    <w:p w14:paraId="55E2E953" w14:textId="77777777" w:rsidR="009239C7" w:rsidRPr="003B6015" w:rsidRDefault="009239C7" w:rsidP="00DA3CE0">
      <w:pPr>
        <w:pStyle w:val="a0"/>
        <w:numPr>
          <w:ilvl w:val="0"/>
          <w:numId w:val="9"/>
        </w:numPr>
        <w:spacing w:line="240" w:lineRule="auto"/>
        <w:jc w:val="both"/>
        <w:rPr>
          <w:rFonts w:ascii="Calibri" w:hAnsi="Calibri" w:cs="Calibri"/>
          <w:color w:val="000000"/>
          <w:sz w:val="24"/>
          <w:szCs w:val="24"/>
        </w:rPr>
      </w:pPr>
      <w:r w:rsidRPr="003B6015">
        <w:rPr>
          <w:rFonts w:ascii="Calibri" w:hAnsi="Calibri" w:cs="Calibri"/>
          <w:b/>
          <w:bCs/>
          <w:color w:val="000000"/>
          <w:sz w:val="24"/>
          <w:szCs w:val="24"/>
        </w:rPr>
        <w:t>«задовільно»</w:t>
      </w:r>
      <w:r w:rsidRPr="003B6015">
        <w:rPr>
          <w:rFonts w:ascii="Calibri" w:hAnsi="Calibri" w:cs="Calibri"/>
          <w:color w:val="000000"/>
          <w:sz w:val="24"/>
          <w:szCs w:val="24"/>
        </w:rPr>
        <w:t xml:space="preserve"> (30-37 балів): не зовсім правильна відповідь на теоретичне питання та не зовсім правильне виконання практичних завдань (не менше 60% потрібної інформації);</w:t>
      </w:r>
    </w:p>
    <w:p w14:paraId="7D1E0577" w14:textId="77777777" w:rsidR="009239C7" w:rsidRPr="003B6015" w:rsidRDefault="009239C7" w:rsidP="00DA3CE0">
      <w:pPr>
        <w:pStyle w:val="a0"/>
        <w:numPr>
          <w:ilvl w:val="0"/>
          <w:numId w:val="9"/>
        </w:numPr>
        <w:spacing w:line="240" w:lineRule="auto"/>
        <w:jc w:val="both"/>
        <w:rPr>
          <w:rFonts w:ascii="Calibri" w:hAnsi="Calibri" w:cs="Calibri"/>
          <w:color w:val="000000"/>
          <w:sz w:val="24"/>
          <w:szCs w:val="24"/>
        </w:rPr>
      </w:pPr>
      <w:r w:rsidRPr="003B6015">
        <w:rPr>
          <w:rFonts w:ascii="Calibri" w:hAnsi="Calibri" w:cs="Calibri"/>
          <w:b/>
          <w:bCs/>
          <w:color w:val="000000"/>
          <w:sz w:val="24"/>
          <w:szCs w:val="24"/>
        </w:rPr>
        <w:t>«незадовільно»</w:t>
      </w:r>
      <w:r w:rsidRPr="003B6015">
        <w:rPr>
          <w:rFonts w:ascii="Calibri" w:hAnsi="Calibri" w:cs="Calibri"/>
          <w:color w:val="000000"/>
          <w:sz w:val="24"/>
          <w:szCs w:val="24"/>
        </w:rPr>
        <w:t xml:space="preserve"> (0 балів): неправильна відповідь на теоретичне питання та неправильне виконання практичних завдань (менше 60% потрібної інформації) або відсутність відповіді.</w:t>
      </w:r>
    </w:p>
    <w:p w14:paraId="03C4B127" w14:textId="77777777" w:rsidR="009239C7" w:rsidRPr="000F4048" w:rsidRDefault="009239C7" w:rsidP="009239C7">
      <w:pPr>
        <w:spacing w:line="240" w:lineRule="auto"/>
        <w:rPr>
          <w:rFonts w:ascii="Calibri" w:hAnsi="Calibri" w:cs="Calibri"/>
          <w:i/>
          <w:sz w:val="16"/>
          <w:szCs w:val="16"/>
        </w:rPr>
      </w:pPr>
    </w:p>
    <w:p w14:paraId="2BCCCFA7" w14:textId="77777777" w:rsidR="009239C7" w:rsidRDefault="009239C7" w:rsidP="009239C7">
      <w:pPr>
        <w:spacing w:line="240" w:lineRule="auto"/>
        <w:ind w:firstLine="540"/>
        <w:jc w:val="both"/>
        <w:rPr>
          <w:color w:val="000000"/>
          <w:sz w:val="24"/>
          <w:szCs w:val="24"/>
        </w:rPr>
      </w:pPr>
      <w:r w:rsidRPr="00D72708">
        <w:rPr>
          <w:rFonts w:ascii="Calibri" w:hAnsi="Calibri" w:cs="Calibri"/>
          <w:color w:val="000000"/>
          <w:sz w:val="24"/>
          <w:szCs w:val="24"/>
        </w:rPr>
        <w:t>Бали залікової контрольної роботи переводяться до залікової оцінки згідно з таблицею.</w:t>
      </w:r>
    </w:p>
    <w:p w14:paraId="6B471321" w14:textId="77777777" w:rsidR="009239C7" w:rsidRPr="000F4048" w:rsidRDefault="009239C7" w:rsidP="009239C7">
      <w:pPr>
        <w:spacing w:line="240" w:lineRule="auto"/>
        <w:ind w:firstLine="540"/>
        <w:jc w:val="both"/>
        <w:rPr>
          <w:color w:val="000000"/>
          <w:sz w:val="16"/>
          <w:szCs w:val="16"/>
        </w:rPr>
      </w:pPr>
    </w:p>
    <w:p w14:paraId="20B5D48C" w14:textId="77777777" w:rsidR="009239C7" w:rsidRDefault="009239C7" w:rsidP="009239C7">
      <w:pPr>
        <w:pStyle w:val="a0"/>
        <w:keepNext/>
        <w:spacing w:line="240" w:lineRule="auto"/>
        <w:ind w:left="0" w:firstLine="426"/>
        <w:contextualSpacing w:val="0"/>
        <w:jc w:val="both"/>
        <w:rPr>
          <w:rFonts w:ascii="Calibri" w:hAnsi="Calibri"/>
          <w:i/>
          <w:iCs/>
          <w:sz w:val="24"/>
          <w:szCs w:val="24"/>
        </w:rPr>
      </w:pPr>
      <w:r w:rsidRPr="005B4380">
        <w:rPr>
          <w:rFonts w:ascii="Calibri" w:hAnsi="Calibri"/>
          <w:bCs/>
          <w:i/>
          <w:iCs/>
          <w:sz w:val="24"/>
          <w:szCs w:val="24"/>
        </w:rPr>
        <w:t>Таблиця відповідності рейтингових балів оцінкам за університетською шкалою</w:t>
      </w:r>
      <w:r w:rsidRPr="005B4380">
        <w:rPr>
          <w:rFonts w:ascii="Calibri" w:hAnsi="Calibri"/>
          <w:i/>
          <w:iCs/>
          <w:sz w:val="24"/>
          <w:szCs w:val="24"/>
        </w:rPr>
        <w:t xml:space="preserve">: </w:t>
      </w:r>
    </w:p>
    <w:p w14:paraId="7AA7C690" w14:textId="77777777" w:rsidR="009239C7" w:rsidRPr="005B4380" w:rsidRDefault="009239C7" w:rsidP="009239C7">
      <w:pPr>
        <w:pStyle w:val="a0"/>
        <w:keepNext/>
        <w:spacing w:line="240" w:lineRule="auto"/>
        <w:ind w:left="0" w:firstLine="426"/>
        <w:contextualSpacing w:val="0"/>
        <w:jc w:val="both"/>
        <w:rPr>
          <w:rFonts w:ascii="Calibri" w:hAnsi="Calibri"/>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9239C7" w:rsidRPr="001619B1" w14:paraId="3E257E07" w14:textId="77777777" w:rsidTr="007A400E">
        <w:trPr>
          <w:trHeight w:val="421"/>
          <w:jc w:val="center"/>
        </w:trPr>
        <w:tc>
          <w:tcPr>
            <w:tcW w:w="3119" w:type="dxa"/>
            <w:shd w:val="clear" w:color="auto" w:fill="D9D9D9"/>
            <w:vAlign w:val="center"/>
          </w:tcPr>
          <w:p w14:paraId="11797C00" w14:textId="77777777" w:rsidR="009239C7" w:rsidRPr="008A69D5" w:rsidRDefault="009239C7" w:rsidP="007A400E">
            <w:pPr>
              <w:keepNext/>
              <w:widowControl w:val="0"/>
              <w:autoSpaceDE w:val="0"/>
              <w:autoSpaceDN w:val="0"/>
              <w:adjustRightInd w:val="0"/>
              <w:spacing w:line="240" w:lineRule="auto"/>
              <w:jc w:val="center"/>
              <w:rPr>
                <w:rFonts w:ascii="Calibri" w:hAnsi="Calibri"/>
                <w:i/>
                <w:sz w:val="22"/>
                <w:szCs w:val="22"/>
                <w:lang w:eastAsia="uk-UA"/>
              </w:rPr>
            </w:pPr>
            <w:r w:rsidRPr="008A69D5">
              <w:rPr>
                <w:rFonts w:ascii="Calibri" w:hAnsi="Calibri"/>
                <w:i/>
                <w:sz w:val="22"/>
                <w:szCs w:val="22"/>
                <w:lang w:eastAsia="uk-UA"/>
              </w:rPr>
              <w:t>Кількість балів</w:t>
            </w:r>
          </w:p>
        </w:tc>
        <w:tc>
          <w:tcPr>
            <w:tcW w:w="2977" w:type="dxa"/>
            <w:shd w:val="clear" w:color="auto" w:fill="D9D9D9"/>
            <w:vAlign w:val="center"/>
          </w:tcPr>
          <w:p w14:paraId="7C96BEDF" w14:textId="77777777" w:rsidR="009239C7" w:rsidRPr="008A69D5" w:rsidRDefault="009239C7" w:rsidP="007A400E">
            <w:pPr>
              <w:keepNext/>
              <w:autoSpaceDE w:val="0"/>
              <w:autoSpaceDN w:val="0"/>
              <w:adjustRightInd w:val="0"/>
              <w:spacing w:line="240" w:lineRule="auto"/>
              <w:jc w:val="center"/>
              <w:rPr>
                <w:rFonts w:ascii="Calibri" w:hAnsi="Calibri"/>
                <w:i/>
                <w:sz w:val="22"/>
                <w:szCs w:val="22"/>
              </w:rPr>
            </w:pPr>
            <w:r w:rsidRPr="008A69D5">
              <w:rPr>
                <w:rFonts w:ascii="Calibri" w:hAnsi="Calibri"/>
                <w:i/>
                <w:sz w:val="22"/>
                <w:szCs w:val="22"/>
              </w:rPr>
              <w:t>Оцінка</w:t>
            </w:r>
          </w:p>
        </w:tc>
      </w:tr>
      <w:tr w:rsidR="009239C7" w:rsidRPr="001619B1" w14:paraId="4236D021" w14:textId="77777777" w:rsidTr="007A400E">
        <w:trPr>
          <w:trHeight w:val="340"/>
          <w:jc w:val="center"/>
        </w:trPr>
        <w:tc>
          <w:tcPr>
            <w:tcW w:w="3119" w:type="dxa"/>
            <w:vAlign w:val="center"/>
          </w:tcPr>
          <w:p w14:paraId="3F60A6B0" w14:textId="77777777" w:rsidR="009239C7" w:rsidRPr="008A69D5" w:rsidRDefault="009239C7" w:rsidP="007A400E">
            <w:pPr>
              <w:widowControl w:val="0"/>
              <w:autoSpaceDE w:val="0"/>
              <w:autoSpaceDN w:val="0"/>
              <w:adjustRightInd w:val="0"/>
              <w:spacing w:line="240" w:lineRule="auto"/>
              <w:jc w:val="center"/>
              <w:rPr>
                <w:rFonts w:ascii="Calibri" w:hAnsi="Calibri"/>
                <w:sz w:val="22"/>
                <w:szCs w:val="22"/>
                <w:lang w:eastAsia="uk-UA"/>
              </w:rPr>
            </w:pPr>
            <w:r w:rsidRPr="008A69D5">
              <w:rPr>
                <w:rFonts w:ascii="Calibri" w:hAnsi="Calibri"/>
                <w:sz w:val="22"/>
                <w:szCs w:val="22"/>
                <w:lang w:eastAsia="uk-UA"/>
              </w:rPr>
              <w:t>100-95</w:t>
            </w:r>
          </w:p>
        </w:tc>
        <w:tc>
          <w:tcPr>
            <w:tcW w:w="2977" w:type="dxa"/>
            <w:vAlign w:val="center"/>
          </w:tcPr>
          <w:p w14:paraId="79E78719" w14:textId="77777777" w:rsidR="009239C7" w:rsidRPr="008A69D5" w:rsidRDefault="009239C7" w:rsidP="007A400E">
            <w:pPr>
              <w:autoSpaceDE w:val="0"/>
              <w:autoSpaceDN w:val="0"/>
              <w:adjustRightInd w:val="0"/>
              <w:spacing w:line="240" w:lineRule="auto"/>
              <w:jc w:val="center"/>
              <w:rPr>
                <w:rFonts w:ascii="Calibri" w:hAnsi="Calibri"/>
                <w:sz w:val="22"/>
                <w:szCs w:val="22"/>
              </w:rPr>
            </w:pPr>
            <w:r w:rsidRPr="008A69D5">
              <w:rPr>
                <w:rFonts w:ascii="Calibri" w:hAnsi="Calibri"/>
                <w:sz w:val="22"/>
                <w:szCs w:val="22"/>
              </w:rPr>
              <w:t>Відмінно</w:t>
            </w:r>
          </w:p>
        </w:tc>
      </w:tr>
      <w:tr w:rsidR="009239C7" w:rsidRPr="001619B1" w14:paraId="04FA10BC" w14:textId="77777777" w:rsidTr="007A400E">
        <w:trPr>
          <w:trHeight w:val="340"/>
          <w:jc w:val="center"/>
        </w:trPr>
        <w:tc>
          <w:tcPr>
            <w:tcW w:w="3119" w:type="dxa"/>
            <w:vAlign w:val="center"/>
          </w:tcPr>
          <w:p w14:paraId="4BDB5A2E" w14:textId="77777777" w:rsidR="009239C7" w:rsidRPr="008A69D5" w:rsidRDefault="009239C7" w:rsidP="007A400E">
            <w:pPr>
              <w:widowControl w:val="0"/>
              <w:autoSpaceDE w:val="0"/>
              <w:autoSpaceDN w:val="0"/>
              <w:adjustRightInd w:val="0"/>
              <w:spacing w:line="240" w:lineRule="auto"/>
              <w:jc w:val="center"/>
              <w:rPr>
                <w:rFonts w:ascii="Calibri" w:hAnsi="Calibri"/>
                <w:sz w:val="22"/>
                <w:szCs w:val="22"/>
                <w:lang w:eastAsia="uk-UA"/>
              </w:rPr>
            </w:pPr>
            <w:r w:rsidRPr="008A69D5">
              <w:rPr>
                <w:rFonts w:ascii="Calibri" w:hAnsi="Calibri"/>
                <w:sz w:val="22"/>
                <w:szCs w:val="22"/>
                <w:lang w:eastAsia="uk-UA"/>
              </w:rPr>
              <w:t>94-85</w:t>
            </w:r>
          </w:p>
        </w:tc>
        <w:tc>
          <w:tcPr>
            <w:tcW w:w="2977" w:type="dxa"/>
            <w:vAlign w:val="center"/>
          </w:tcPr>
          <w:p w14:paraId="391F6889" w14:textId="77777777" w:rsidR="009239C7" w:rsidRPr="008A69D5" w:rsidRDefault="009239C7" w:rsidP="007A400E">
            <w:pPr>
              <w:autoSpaceDE w:val="0"/>
              <w:autoSpaceDN w:val="0"/>
              <w:adjustRightInd w:val="0"/>
              <w:spacing w:line="240" w:lineRule="auto"/>
              <w:jc w:val="center"/>
              <w:rPr>
                <w:rFonts w:ascii="Calibri" w:hAnsi="Calibri"/>
                <w:sz w:val="22"/>
                <w:szCs w:val="22"/>
              </w:rPr>
            </w:pPr>
            <w:r w:rsidRPr="008A69D5">
              <w:rPr>
                <w:rFonts w:ascii="Calibri" w:hAnsi="Calibri"/>
                <w:sz w:val="22"/>
                <w:szCs w:val="22"/>
              </w:rPr>
              <w:t>Дуже добре</w:t>
            </w:r>
          </w:p>
        </w:tc>
      </w:tr>
      <w:tr w:rsidR="009239C7" w:rsidRPr="001619B1" w14:paraId="342DE854" w14:textId="77777777" w:rsidTr="007A400E">
        <w:trPr>
          <w:trHeight w:val="340"/>
          <w:jc w:val="center"/>
        </w:trPr>
        <w:tc>
          <w:tcPr>
            <w:tcW w:w="3119" w:type="dxa"/>
            <w:vAlign w:val="center"/>
          </w:tcPr>
          <w:p w14:paraId="0860C249" w14:textId="77777777" w:rsidR="009239C7" w:rsidRPr="008A69D5" w:rsidRDefault="009239C7" w:rsidP="007A400E">
            <w:pPr>
              <w:widowControl w:val="0"/>
              <w:autoSpaceDE w:val="0"/>
              <w:autoSpaceDN w:val="0"/>
              <w:adjustRightInd w:val="0"/>
              <w:spacing w:line="240" w:lineRule="auto"/>
              <w:jc w:val="center"/>
              <w:rPr>
                <w:rFonts w:ascii="Calibri" w:hAnsi="Calibri"/>
                <w:sz w:val="22"/>
                <w:szCs w:val="22"/>
                <w:lang w:eastAsia="uk-UA"/>
              </w:rPr>
            </w:pPr>
            <w:r w:rsidRPr="008A69D5">
              <w:rPr>
                <w:rFonts w:ascii="Calibri" w:hAnsi="Calibri"/>
                <w:sz w:val="22"/>
                <w:szCs w:val="22"/>
                <w:lang w:eastAsia="uk-UA"/>
              </w:rPr>
              <w:t>84-75</w:t>
            </w:r>
          </w:p>
        </w:tc>
        <w:tc>
          <w:tcPr>
            <w:tcW w:w="2977" w:type="dxa"/>
            <w:vAlign w:val="center"/>
          </w:tcPr>
          <w:p w14:paraId="030A10A9" w14:textId="77777777" w:rsidR="009239C7" w:rsidRPr="008A69D5" w:rsidRDefault="009239C7" w:rsidP="007A400E">
            <w:pPr>
              <w:autoSpaceDE w:val="0"/>
              <w:autoSpaceDN w:val="0"/>
              <w:adjustRightInd w:val="0"/>
              <w:spacing w:line="240" w:lineRule="auto"/>
              <w:jc w:val="center"/>
              <w:rPr>
                <w:rFonts w:ascii="Calibri" w:hAnsi="Calibri"/>
                <w:sz w:val="22"/>
                <w:szCs w:val="22"/>
              </w:rPr>
            </w:pPr>
            <w:r w:rsidRPr="008A69D5">
              <w:rPr>
                <w:rFonts w:ascii="Calibri" w:hAnsi="Calibri"/>
                <w:sz w:val="22"/>
                <w:szCs w:val="22"/>
              </w:rPr>
              <w:t>Добре</w:t>
            </w:r>
          </w:p>
        </w:tc>
      </w:tr>
      <w:tr w:rsidR="009239C7" w:rsidRPr="001619B1" w14:paraId="3CA51D7F" w14:textId="77777777" w:rsidTr="007A400E">
        <w:trPr>
          <w:trHeight w:val="340"/>
          <w:jc w:val="center"/>
        </w:trPr>
        <w:tc>
          <w:tcPr>
            <w:tcW w:w="3119" w:type="dxa"/>
            <w:vAlign w:val="center"/>
          </w:tcPr>
          <w:p w14:paraId="6036BC8D" w14:textId="77777777" w:rsidR="009239C7" w:rsidRPr="008A69D5" w:rsidRDefault="009239C7" w:rsidP="007A400E">
            <w:pPr>
              <w:widowControl w:val="0"/>
              <w:autoSpaceDE w:val="0"/>
              <w:autoSpaceDN w:val="0"/>
              <w:adjustRightInd w:val="0"/>
              <w:spacing w:line="240" w:lineRule="auto"/>
              <w:jc w:val="center"/>
              <w:rPr>
                <w:rFonts w:ascii="Calibri" w:hAnsi="Calibri"/>
                <w:sz w:val="22"/>
                <w:szCs w:val="22"/>
                <w:lang w:eastAsia="uk-UA"/>
              </w:rPr>
            </w:pPr>
            <w:r w:rsidRPr="008A69D5">
              <w:rPr>
                <w:rFonts w:ascii="Calibri" w:hAnsi="Calibri"/>
                <w:sz w:val="22"/>
                <w:szCs w:val="22"/>
                <w:lang w:eastAsia="uk-UA"/>
              </w:rPr>
              <w:t>74-65</w:t>
            </w:r>
          </w:p>
        </w:tc>
        <w:tc>
          <w:tcPr>
            <w:tcW w:w="2977" w:type="dxa"/>
            <w:vAlign w:val="center"/>
          </w:tcPr>
          <w:p w14:paraId="2EEC5C7E" w14:textId="77777777" w:rsidR="009239C7" w:rsidRPr="008A69D5" w:rsidRDefault="009239C7" w:rsidP="007A400E">
            <w:pPr>
              <w:autoSpaceDE w:val="0"/>
              <w:autoSpaceDN w:val="0"/>
              <w:adjustRightInd w:val="0"/>
              <w:spacing w:line="240" w:lineRule="auto"/>
              <w:jc w:val="center"/>
              <w:rPr>
                <w:rFonts w:ascii="Calibri" w:hAnsi="Calibri"/>
                <w:sz w:val="22"/>
                <w:szCs w:val="22"/>
              </w:rPr>
            </w:pPr>
            <w:r w:rsidRPr="008A69D5">
              <w:rPr>
                <w:rFonts w:ascii="Calibri" w:hAnsi="Calibri"/>
                <w:sz w:val="22"/>
                <w:szCs w:val="22"/>
              </w:rPr>
              <w:t>Задовільно</w:t>
            </w:r>
          </w:p>
        </w:tc>
      </w:tr>
      <w:tr w:rsidR="009239C7" w:rsidRPr="001619B1" w14:paraId="51825E4B" w14:textId="77777777" w:rsidTr="007A400E">
        <w:trPr>
          <w:trHeight w:val="340"/>
          <w:jc w:val="center"/>
        </w:trPr>
        <w:tc>
          <w:tcPr>
            <w:tcW w:w="3119" w:type="dxa"/>
            <w:vAlign w:val="center"/>
          </w:tcPr>
          <w:p w14:paraId="2569752B" w14:textId="77777777" w:rsidR="009239C7" w:rsidRPr="008A69D5" w:rsidRDefault="009239C7" w:rsidP="007A400E">
            <w:pPr>
              <w:widowControl w:val="0"/>
              <w:autoSpaceDE w:val="0"/>
              <w:autoSpaceDN w:val="0"/>
              <w:adjustRightInd w:val="0"/>
              <w:spacing w:line="240" w:lineRule="auto"/>
              <w:jc w:val="center"/>
              <w:rPr>
                <w:rFonts w:ascii="Calibri" w:hAnsi="Calibri"/>
                <w:sz w:val="22"/>
                <w:szCs w:val="22"/>
                <w:lang w:eastAsia="uk-UA"/>
              </w:rPr>
            </w:pPr>
            <w:r w:rsidRPr="008A69D5">
              <w:rPr>
                <w:rFonts w:ascii="Calibri" w:hAnsi="Calibri"/>
                <w:sz w:val="22"/>
                <w:szCs w:val="22"/>
                <w:lang w:eastAsia="uk-UA"/>
              </w:rPr>
              <w:t>64-60</w:t>
            </w:r>
          </w:p>
        </w:tc>
        <w:tc>
          <w:tcPr>
            <w:tcW w:w="2977" w:type="dxa"/>
            <w:vAlign w:val="center"/>
          </w:tcPr>
          <w:p w14:paraId="59C0B8E7" w14:textId="77777777" w:rsidR="009239C7" w:rsidRPr="008A69D5" w:rsidRDefault="009239C7" w:rsidP="007A400E">
            <w:pPr>
              <w:autoSpaceDE w:val="0"/>
              <w:autoSpaceDN w:val="0"/>
              <w:adjustRightInd w:val="0"/>
              <w:spacing w:line="240" w:lineRule="auto"/>
              <w:jc w:val="center"/>
              <w:rPr>
                <w:rFonts w:ascii="Calibri" w:hAnsi="Calibri"/>
                <w:sz w:val="22"/>
                <w:szCs w:val="22"/>
              </w:rPr>
            </w:pPr>
            <w:r w:rsidRPr="008A69D5">
              <w:rPr>
                <w:rFonts w:ascii="Calibri" w:hAnsi="Calibri"/>
                <w:sz w:val="22"/>
                <w:szCs w:val="22"/>
              </w:rPr>
              <w:t>Достатньо</w:t>
            </w:r>
          </w:p>
        </w:tc>
      </w:tr>
      <w:tr w:rsidR="009239C7" w:rsidRPr="001619B1" w14:paraId="10C321BB" w14:textId="77777777" w:rsidTr="007A400E">
        <w:trPr>
          <w:trHeight w:val="340"/>
          <w:jc w:val="center"/>
        </w:trPr>
        <w:tc>
          <w:tcPr>
            <w:tcW w:w="3119" w:type="dxa"/>
            <w:vAlign w:val="center"/>
          </w:tcPr>
          <w:p w14:paraId="11683E10" w14:textId="77777777" w:rsidR="009239C7" w:rsidRPr="008A69D5" w:rsidRDefault="009239C7" w:rsidP="007A400E">
            <w:pPr>
              <w:widowControl w:val="0"/>
              <w:autoSpaceDE w:val="0"/>
              <w:autoSpaceDN w:val="0"/>
              <w:adjustRightInd w:val="0"/>
              <w:spacing w:line="240" w:lineRule="auto"/>
              <w:jc w:val="center"/>
              <w:rPr>
                <w:rFonts w:ascii="Calibri" w:hAnsi="Calibri"/>
                <w:sz w:val="22"/>
                <w:szCs w:val="22"/>
                <w:lang w:eastAsia="uk-UA"/>
              </w:rPr>
            </w:pPr>
            <w:r w:rsidRPr="008A69D5">
              <w:rPr>
                <w:rFonts w:ascii="Calibri" w:hAnsi="Calibri"/>
                <w:sz w:val="22"/>
                <w:szCs w:val="22"/>
                <w:lang w:eastAsia="uk-UA"/>
              </w:rPr>
              <w:t>Менше 60</w:t>
            </w:r>
          </w:p>
        </w:tc>
        <w:tc>
          <w:tcPr>
            <w:tcW w:w="2977" w:type="dxa"/>
            <w:vAlign w:val="center"/>
          </w:tcPr>
          <w:p w14:paraId="6721A4FB" w14:textId="77777777" w:rsidR="009239C7" w:rsidRPr="008A69D5" w:rsidRDefault="009239C7" w:rsidP="007A400E">
            <w:pPr>
              <w:autoSpaceDE w:val="0"/>
              <w:autoSpaceDN w:val="0"/>
              <w:adjustRightInd w:val="0"/>
              <w:spacing w:line="240" w:lineRule="auto"/>
              <w:jc w:val="center"/>
              <w:rPr>
                <w:rFonts w:ascii="Calibri" w:hAnsi="Calibri"/>
                <w:sz w:val="22"/>
                <w:szCs w:val="22"/>
              </w:rPr>
            </w:pPr>
            <w:r w:rsidRPr="008A69D5">
              <w:rPr>
                <w:rFonts w:ascii="Calibri" w:hAnsi="Calibri"/>
                <w:sz w:val="22"/>
                <w:szCs w:val="22"/>
              </w:rPr>
              <w:t>Незадовільно</w:t>
            </w:r>
          </w:p>
        </w:tc>
      </w:tr>
      <w:tr w:rsidR="009239C7" w:rsidRPr="001619B1" w14:paraId="4FDE1028" w14:textId="77777777" w:rsidTr="007A400E">
        <w:trPr>
          <w:trHeight w:val="340"/>
          <w:jc w:val="center"/>
        </w:trPr>
        <w:tc>
          <w:tcPr>
            <w:tcW w:w="3119" w:type="dxa"/>
            <w:vAlign w:val="center"/>
          </w:tcPr>
          <w:p w14:paraId="28F1AFAB" w14:textId="77777777" w:rsidR="009239C7" w:rsidRPr="008A69D5" w:rsidRDefault="009239C7" w:rsidP="007A400E">
            <w:pPr>
              <w:autoSpaceDE w:val="0"/>
              <w:autoSpaceDN w:val="0"/>
              <w:adjustRightInd w:val="0"/>
              <w:spacing w:line="240" w:lineRule="auto"/>
              <w:jc w:val="center"/>
              <w:rPr>
                <w:rFonts w:ascii="Calibri" w:hAnsi="Calibri"/>
                <w:sz w:val="22"/>
                <w:szCs w:val="22"/>
              </w:rPr>
            </w:pPr>
            <w:r w:rsidRPr="008A69D5">
              <w:rPr>
                <w:rFonts w:ascii="Calibri" w:hAnsi="Calibri"/>
                <w:sz w:val="22"/>
                <w:szCs w:val="22"/>
              </w:rPr>
              <w:t xml:space="preserve">Менше 40 </w:t>
            </w:r>
          </w:p>
        </w:tc>
        <w:tc>
          <w:tcPr>
            <w:tcW w:w="2977" w:type="dxa"/>
            <w:vAlign w:val="center"/>
          </w:tcPr>
          <w:p w14:paraId="5AECF774" w14:textId="77777777" w:rsidR="009239C7" w:rsidRPr="008A69D5" w:rsidRDefault="009239C7" w:rsidP="007A400E">
            <w:pPr>
              <w:autoSpaceDE w:val="0"/>
              <w:autoSpaceDN w:val="0"/>
              <w:adjustRightInd w:val="0"/>
              <w:spacing w:line="240" w:lineRule="auto"/>
              <w:jc w:val="center"/>
              <w:rPr>
                <w:rFonts w:ascii="Calibri" w:hAnsi="Calibri"/>
                <w:sz w:val="22"/>
                <w:szCs w:val="22"/>
              </w:rPr>
            </w:pPr>
            <w:r w:rsidRPr="008A69D5">
              <w:rPr>
                <w:rFonts w:ascii="Calibri" w:hAnsi="Calibri"/>
                <w:sz w:val="22"/>
                <w:szCs w:val="22"/>
              </w:rPr>
              <w:t>Не допущено</w:t>
            </w:r>
          </w:p>
        </w:tc>
      </w:tr>
    </w:tbl>
    <w:p w14:paraId="151EA168" w14:textId="77777777" w:rsidR="009239C7" w:rsidRDefault="009239C7" w:rsidP="009239C7">
      <w:pPr>
        <w:spacing w:line="240" w:lineRule="auto"/>
        <w:ind w:firstLine="708"/>
        <w:jc w:val="both"/>
        <w:rPr>
          <w:rFonts w:asciiTheme="minorHAnsi" w:hAnsiTheme="minorHAnsi" w:cstheme="minorHAnsi"/>
          <w:b/>
          <w:sz w:val="24"/>
          <w:szCs w:val="24"/>
        </w:rPr>
      </w:pPr>
    </w:p>
    <w:p w14:paraId="5322C236" w14:textId="77777777" w:rsidR="000C13CC" w:rsidRPr="00162048" w:rsidRDefault="000C13CC" w:rsidP="00162048">
      <w:pPr>
        <w:keepNext/>
        <w:shd w:val="clear" w:color="auto" w:fill="D9D9D9" w:themeFill="background1" w:themeFillShade="D9"/>
        <w:tabs>
          <w:tab w:val="left" w:pos="284"/>
        </w:tabs>
        <w:spacing w:before="120" w:after="120"/>
        <w:jc w:val="center"/>
        <w:outlineLvl w:val="0"/>
        <w:rPr>
          <w:rFonts w:asciiTheme="minorHAnsi" w:eastAsia="Calibri" w:hAnsiTheme="minorHAnsi" w:cstheme="minorHAnsi"/>
          <w:b/>
          <w:color w:val="002060"/>
          <w:sz w:val="24"/>
          <w:szCs w:val="24"/>
        </w:rPr>
      </w:pPr>
      <w:r w:rsidRPr="00162048">
        <w:rPr>
          <w:rFonts w:asciiTheme="minorHAnsi" w:eastAsia="Calibri" w:hAnsiTheme="minorHAnsi" w:cstheme="minorHAnsi"/>
          <w:b/>
          <w:color w:val="002060"/>
          <w:sz w:val="24"/>
          <w:szCs w:val="24"/>
        </w:rPr>
        <w:t>9. Додаткова інформація з дисципліни (освітнього компонента)</w:t>
      </w:r>
    </w:p>
    <w:p w14:paraId="77816AA1" w14:textId="77777777" w:rsidR="000C13CC" w:rsidRPr="00124E0A" w:rsidRDefault="009C4CCF" w:rsidP="00C16357">
      <w:pPr>
        <w:spacing w:after="120"/>
        <w:ind w:firstLine="360"/>
        <w:jc w:val="both"/>
        <w:rPr>
          <w:rFonts w:asciiTheme="minorHAnsi" w:hAnsiTheme="minorHAnsi" w:cstheme="minorHAnsi"/>
          <w:sz w:val="24"/>
          <w:szCs w:val="24"/>
        </w:rPr>
      </w:pPr>
      <w:r w:rsidRPr="00124E0A">
        <w:rPr>
          <w:rFonts w:asciiTheme="minorHAnsi" w:hAnsiTheme="minorHAnsi" w:cstheme="minorHAnsi"/>
          <w:sz w:val="24"/>
          <w:szCs w:val="24"/>
        </w:rPr>
        <w:t>9.1. На</w:t>
      </w:r>
      <w:r w:rsidR="000C13CC" w:rsidRPr="00124E0A">
        <w:rPr>
          <w:rFonts w:asciiTheme="minorHAnsi" w:hAnsiTheme="minorHAnsi" w:cstheme="minorHAnsi"/>
          <w:sz w:val="24"/>
          <w:szCs w:val="24"/>
        </w:rPr>
        <w:t xml:space="preserve"> </w:t>
      </w:r>
      <w:r w:rsidRPr="00124E0A">
        <w:rPr>
          <w:rFonts w:asciiTheme="minorHAnsi" w:hAnsiTheme="minorHAnsi" w:cstheme="minorHAnsi"/>
          <w:sz w:val="24"/>
          <w:szCs w:val="24"/>
        </w:rPr>
        <w:t>екзаменаційну</w:t>
      </w:r>
      <w:r w:rsidR="000C13CC" w:rsidRPr="00124E0A">
        <w:rPr>
          <w:rFonts w:asciiTheme="minorHAnsi" w:hAnsiTheme="minorHAnsi" w:cstheme="minorHAnsi"/>
          <w:sz w:val="24"/>
          <w:szCs w:val="24"/>
        </w:rPr>
        <w:t xml:space="preserve"> роботу винесено тематичний матеріал, прописаний у п. 5 цього силабусу.</w:t>
      </w:r>
    </w:p>
    <w:p w14:paraId="3AE49A99" w14:textId="77777777" w:rsidR="000C13CC" w:rsidRPr="00124E0A" w:rsidRDefault="000C13CC" w:rsidP="00C16357">
      <w:pPr>
        <w:spacing w:after="120"/>
        <w:ind w:firstLine="360"/>
        <w:jc w:val="both"/>
        <w:rPr>
          <w:rFonts w:asciiTheme="minorHAnsi" w:hAnsiTheme="minorHAnsi" w:cstheme="minorHAnsi"/>
          <w:sz w:val="24"/>
          <w:szCs w:val="24"/>
        </w:rPr>
      </w:pPr>
      <w:r w:rsidRPr="00124E0A">
        <w:rPr>
          <w:rFonts w:asciiTheme="minorHAnsi" w:hAnsiTheme="minorHAnsi" w:cstheme="minorHAnsi"/>
          <w:sz w:val="24"/>
          <w:szCs w:val="24"/>
        </w:rPr>
        <w:t>9.2. Для цього освітнього компонента передбачене визнання результатів навчання, набутих у неформальній</w:t>
      </w:r>
      <w:r w:rsidR="00731EE1" w:rsidRPr="00124E0A">
        <w:rPr>
          <w:rFonts w:asciiTheme="minorHAnsi" w:hAnsiTheme="minorHAnsi" w:cstheme="minorHAnsi"/>
          <w:sz w:val="24"/>
          <w:szCs w:val="24"/>
        </w:rPr>
        <w:t xml:space="preserve"> </w:t>
      </w:r>
      <w:r w:rsidRPr="00124E0A">
        <w:rPr>
          <w:rFonts w:asciiTheme="minorHAnsi" w:hAnsiTheme="minorHAnsi" w:cstheme="minorHAnsi"/>
          <w:sz w:val="24"/>
          <w:szCs w:val="24"/>
        </w:rPr>
        <w:t>/</w:t>
      </w:r>
      <w:r w:rsidR="00731EE1" w:rsidRPr="00124E0A">
        <w:rPr>
          <w:rFonts w:asciiTheme="minorHAnsi" w:hAnsiTheme="minorHAnsi" w:cstheme="minorHAnsi"/>
          <w:sz w:val="24"/>
          <w:szCs w:val="24"/>
        </w:rPr>
        <w:t xml:space="preserve"> </w:t>
      </w:r>
      <w:r w:rsidRPr="00124E0A">
        <w:rPr>
          <w:rFonts w:asciiTheme="minorHAnsi" w:hAnsiTheme="minorHAnsi" w:cstheme="minorHAnsi"/>
          <w:sz w:val="24"/>
          <w:szCs w:val="24"/>
        </w:rPr>
        <w:t>інформальній освіті згідно з процедурою, прописаною у Положенні про визнання в КПІ ім. Ігоря Сікорського результатів навчання, набутих у неформальній/інформальній освіті (</w:t>
      </w:r>
      <w:hyperlink r:id="rId50" w:history="1">
        <w:r w:rsidRPr="00124E0A">
          <w:rPr>
            <w:rStyle w:val="a5"/>
            <w:rFonts w:asciiTheme="minorHAnsi" w:hAnsiTheme="minorHAnsi" w:cstheme="minorHAnsi"/>
            <w:sz w:val="24"/>
            <w:szCs w:val="24"/>
          </w:rPr>
          <w:t>https://osvita.kpi.ua/node/179</w:t>
        </w:r>
      </w:hyperlink>
      <w:r w:rsidRPr="00124E0A">
        <w:rPr>
          <w:rFonts w:asciiTheme="minorHAnsi" w:hAnsiTheme="minorHAnsi" w:cstheme="minorHAnsi"/>
          <w:sz w:val="24"/>
          <w:szCs w:val="24"/>
        </w:rPr>
        <w:t>).</w:t>
      </w:r>
    </w:p>
    <w:p w14:paraId="6F0BC003" w14:textId="77777777" w:rsidR="000C13CC" w:rsidRPr="00124E0A" w:rsidRDefault="000C13CC" w:rsidP="00C16357">
      <w:pPr>
        <w:spacing w:after="120"/>
        <w:jc w:val="both"/>
        <w:rPr>
          <w:rFonts w:asciiTheme="minorHAnsi" w:hAnsiTheme="minorHAnsi" w:cstheme="minorHAnsi"/>
          <w:b/>
          <w:bCs/>
          <w:sz w:val="24"/>
          <w:szCs w:val="24"/>
        </w:rPr>
      </w:pPr>
    </w:p>
    <w:p w14:paraId="30D22A87" w14:textId="77777777" w:rsidR="00AD5593" w:rsidRPr="00124E0A" w:rsidRDefault="00714AB2" w:rsidP="00C16357">
      <w:pPr>
        <w:spacing w:after="120"/>
        <w:jc w:val="both"/>
        <w:rPr>
          <w:rFonts w:asciiTheme="minorHAnsi" w:hAnsiTheme="minorHAnsi" w:cstheme="minorHAnsi"/>
          <w:b/>
          <w:bCs/>
          <w:sz w:val="24"/>
          <w:szCs w:val="24"/>
        </w:rPr>
      </w:pPr>
      <w:r w:rsidRPr="00124E0A">
        <w:rPr>
          <w:rFonts w:asciiTheme="minorHAnsi" w:hAnsiTheme="minorHAnsi" w:cstheme="minorHAnsi"/>
          <w:b/>
          <w:bCs/>
          <w:sz w:val="24"/>
          <w:szCs w:val="24"/>
        </w:rPr>
        <w:t>Робочу програму</w:t>
      </w:r>
      <w:r w:rsidR="00AD5593" w:rsidRPr="00124E0A">
        <w:rPr>
          <w:rFonts w:asciiTheme="minorHAnsi" w:hAnsiTheme="minorHAnsi" w:cstheme="minorHAnsi"/>
          <w:b/>
          <w:bCs/>
          <w:sz w:val="24"/>
          <w:szCs w:val="24"/>
        </w:rPr>
        <w:t xml:space="preserve"> навчальної дисципліни</w:t>
      </w:r>
      <w:r w:rsidR="00F162DC" w:rsidRPr="00124E0A">
        <w:rPr>
          <w:rFonts w:asciiTheme="minorHAnsi" w:hAnsiTheme="minorHAnsi" w:cstheme="minorHAnsi"/>
          <w:b/>
          <w:bCs/>
          <w:sz w:val="24"/>
          <w:szCs w:val="24"/>
        </w:rPr>
        <w:t xml:space="preserve"> (силабус)</w:t>
      </w:r>
      <w:r w:rsidR="005F4692" w:rsidRPr="00124E0A">
        <w:rPr>
          <w:rFonts w:asciiTheme="minorHAnsi" w:hAnsiTheme="minorHAnsi" w:cstheme="minorHAnsi"/>
          <w:b/>
          <w:bCs/>
          <w:sz w:val="24"/>
          <w:szCs w:val="24"/>
        </w:rPr>
        <w:t>:</w:t>
      </w:r>
    </w:p>
    <w:p w14:paraId="09B64534" w14:textId="77777777" w:rsidR="00BA590A" w:rsidRPr="00124E0A" w:rsidRDefault="009239C7" w:rsidP="00C16357">
      <w:pPr>
        <w:spacing w:after="120"/>
        <w:jc w:val="both"/>
        <w:rPr>
          <w:rFonts w:asciiTheme="minorHAnsi" w:hAnsiTheme="minorHAnsi" w:cstheme="minorHAnsi"/>
          <w:b/>
          <w:bCs/>
          <w:sz w:val="24"/>
          <w:szCs w:val="24"/>
        </w:rPr>
      </w:pPr>
      <w:r>
        <w:rPr>
          <w:rFonts w:asciiTheme="minorHAnsi" w:hAnsiTheme="minorHAnsi" w:cstheme="minorHAnsi"/>
          <w:b/>
          <w:bCs/>
          <w:sz w:val="24"/>
          <w:szCs w:val="24"/>
          <w:lang w:val="ru-RU"/>
        </w:rPr>
        <w:t>У</w:t>
      </w:r>
      <w:r w:rsidR="00B47838" w:rsidRPr="00124E0A">
        <w:rPr>
          <w:rFonts w:asciiTheme="minorHAnsi" w:hAnsiTheme="minorHAnsi" w:cstheme="minorHAnsi"/>
          <w:b/>
          <w:bCs/>
          <w:sz w:val="24"/>
          <w:szCs w:val="24"/>
        </w:rPr>
        <w:t>кладено</w:t>
      </w:r>
      <w:r w:rsidR="00B47838" w:rsidRPr="00124E0A">
        <w:rPr>
          <w:rFonts w:asciiTheme="minorHAnsi" w:hAnsiTheme="minorHAnsi" w:cstheme="minorHAnsi"/>
          <w:sz w:val="24"/>
          <w:szCs w:val="24"/>
        </w:rPr>
        <w:t xml:space="preserve"> </w:t>
      </w:r>
      <w:r w:rsidR="00C117FA" w:rsidRPr="00124E0A">
        <w:rPr>
          <w:rFonts w:asciiTheme="minorHAnsi" w:hAnsiTheme="minorHAnsi" w:cstheme="minorHAnsi"/>
          <w:sz w:val="24"/>
          <w:szCs w:val="24"/>
        </w:rPr>
        <w:t xml:space="preserve">доцентом кафедри ТППАМ к. філол. н. </w:t>
      </w:r>
      <w:r w:rsidR="009C4CCF" w:rsidRPr="00124E0A">
        <w:rPr>
          <w:rFonts w:asciiTheme="minorHAnsi" w:hAnsiTheme="minorHAnsi" w:cstheme="minorHAnsi"/>
          <w:sz w:val="24"/>
          <w:szCs w:val="24"/>
        </w:rPr>
        <w:t>Ткачик О.В.</w:t>
      </w:r>
    </w:p>
    <w:p w14:paraId="30898C4C" w14:textId="77777777" w:rsidR="009239C7" w:rsidRPr="00A62640" w:rsidRDefault="009239C7" w:rsidP="009239C7">
      <w:pPr>
        <w:spacing w:after="120" w:line="240" w:lineRule="auto"/>
        <w:jc w:val="both"/>
        <w:rPr>
          <w:rFonts w:ascii="Calibri" w:hAnsi="Calibri"/>
          <w:color w:val="000000" w:themeColor="text1"/>
          <w:sz w:val="24"/>
          <w:szCs w:val="24"/>
        </w:rPr>
      </w:pPr>
      <w:r w:rsidRPr="00A62640">
        <w:rPr>
          <w:rFonts w:ascii="Calibri" w:hAnsi="Calibri"/>
          <w:b/>
          <w:bCs/>
          <w:color w:val="000000" w:themeColor="text1"/>
          <w:sz w:val="24"/>
          <w:szCs w:val="24"/>
        </w:rPr>
        <w:t>Ухвалено</w:t>
      </w:r>
      <w:r w:rsidRPr="00A62640">
        <w:rPr>
          <w:rFonts w:ascii="Calibri" w:hAnsi="Calibri"/>
          <w:color w:val="000000" w:themeColor="text1"/>
          <w:sz w:val="24"/>
          <w:szCs w:val="24"/>
        </w:rPr>
        <w:t xml:space="preserve"> кафедрою ТППАМ (протокол № </w:t>
      </w:r>
      <w:r w:rsidR="001D6013">
        <w:rPr>
          <w:rFonts w:ascii="Calibri" w:hAnsi="Calibri"/>
          <w:color w:val="000000" w:themeColor="text1"/>
          <w:sz w:val="24"/>
          <w:szCs w:val="24"/>
        </w:rPr>
        <w:t>6</w:t>
      </w:r>
      <w:r>
        <w:rPr>
          <w:rFonts w:ascii="Calibri" w:hAnsi="Calibri"/>
          <w:color w:val="000000" w:themeColor="text1"/>
          <w:sz w:val="24"/>
          <w:szCs w:val="24"/>
        </w:rPr>
        <w:t xml:space="preserve"> </w:t>
      </w:r>
      <w:r w:rsidRPr="00A62640">
        <w:rPr>
          <w:rFonts w:ascii="Calibri" w:hAnsi="Calibri"/>
          <w:color w:val="000000" w:themeColor="text1"/>
          <w:sz w:val="24"/>
          <w:szCs w:val="24"/>
        </w:rPr>
        <w:t xml:space="preserve">від </w:t>
      </w:r>
      <w:r w:rsidR="001D6013">
        <w:rPr>
          <w:rFonts w:ascii="Calibri" w:hAnsi="Calibri"/>
          <w:color w:val="000000" w:themeColor="text1"/>
          <w:sz w:val="24"/>
          <w:szCs w:val="24"/>
        </w:rPr>
        <w:t>16.11.2022</w:t>
      </w:r>
      <w:r w:rsidRPr="00A62640">
        <w:rPr>
          <w:rFonts w:ascii="Calibri" w:hAnsi="Calibri"/>
          <w:color w:val="000000" w:themeColor="text1"/>
          <w:sz w:val="24"/>
          <w:szCs w:val="24"/>
        </w:rPr>
        <w:t xml:space="preserve"> р.)</w:t>
      </w:r>
    </w:p>
    <w:p w14:paraId="27D80020" w14:textId="5635004E" w:rsidR="009239C7" w:rsidRPr="00E57A3C" w:rsidRDefault="009239C7" w:rsidP="009239C7">
      <w:pPr>
        <w:spacing w:line="240" w:lineRule="auto"/>
        <w:jc w:val="both"/>
        <w:rPr>
          <w:rFonts w:ascii="Calibri" w:hAnsi="Calibri" w:cs="Calibri"/>
          <w:bCs/>
          <w:sz w:val="24"/>
          <w:szCs w:val="24"/>
        </w:rPr>
      </w:pPr>
      <w:r w:rsidRPr="00E57A3C">
        <w:rPr>
          <w:rFonts w:ascii="Calibri" w:hAnsi="Calibri" w:cs="Calibri"/>
          <w:b/>
          <w:bCs/>
          <w:sz w:val="24"/>
          <w:szCs w:val="24"/>
        </w:rPr>
        <w:t xml:space="preserve">Погоджено </w:t>
      </w:r>
      <w:r w:rsidR="00FD283D">
        <w:rPr>
          <w:rFonts w:ascii="Calibri" w:hAnsi="Calibri" w:cs="Calibri"/>
          <w:sz w:val="24"/>
          <w:szCs w:val="24"/>
        </w:rPr>
        <w:t>Методичною комісією ФЛ</w:t>
      </w:r>
      <w:r>
        <w:rPr>
          <w:rFonts w:ascii="Calibri" w:hAnsi="Calibri" w:cs="Calibri"/>
          <w:sz w:val="24"/>
          <w:szCs w:val="24"/>
        </w:rPr>
        <w:t xml:space="preserve"> (</w:t>
      </w:r>
      <w:r w:rsidRPr="00E57A3C">
        <w:rPr>
          <w:rFonts w:ascii="Calibri" w:hAnsi="Calibri" w:cs="Calibri"/>
          <w:sz w:val="24"/>
          <w:szCs w:val="24"/>
        </w:rPr>
        <w:t xml:space="preserve">протокол </w:t>
      </w:r>
      <w:r w:rsidRPr="00A62640">
        <w:rPr>
          <w:rFonts w:ascii="Calibri" w:hAnsi="Calibri"/>
          <w:color w:val="000000" w:themeColor="text1"/>
          <w:sz w:val="24"/>
          <w:szCs w:val="24"/>
        </w:rPr>
        <w:t xml:space="preserve">№ </w:t>
      </w:r>
      <w:r w:rsidR="00FD283D">
        <w:rPr>
          <w:rFonts w:ascii="Calibri" w:hAnsi="Calibri"/>
          <w:color w:val="000000" w:themeColor="text1"/>
          <w:sz w:val="24"/>
          <w:szCs w:val="24"/>
          <w:lang w:val="ru-RU"/>
        </w:rPr>
        <w:t>4</w:t>
      </w:r>
      <w:r>
        <w:rPr>
          <w:rFonts w:ascii="Calibri" w:hAnsi="Calibri"/>
          <w:color w:val="000000" w:themeColor="text1"/>
          <w:sz w:val="24"/>
          <w:szCs w:val="24"/>
        </w:rPr>
        <w:t xml:space="preserve"> </w:t>
      </w:r>
      <w:r w:rsidRPr="00A62640">
        <w:rPr>
          <w:rFonts w:ascii="Calibri" w:hAnsi="Calibri"/>
          <w:color w:val="000000" w:themeColor="text1"/>
          <w:sz w:val="24"/>
          <w:szCs w:val="24"/>
        </w:rPr>
        <w:t xml:space="preserve">від </w:t>
      </w:r>
      <w:r w:rsidR="00E942E3">
        <w:rPr>
          <w:rFonts w:ascii="Calibri" w:hAnsi="Calibri"/>
          <w:color w:val="000000" w:themeColor="text1"/>
          <w:sz w:val="24"/>
          <w:szCs w:val="24"/>
          <w:lang w:val="ru-RU"/>
        </w:rPr>
        <w:t>1</w:t>
      </w:r>
      <w:r w:rsidR="00FD283D">
        <w:rPr>
          <w:rFonts w:ascii="Calibri" w:hAnsi="Calibri"/>
          <w:color w:val="000000" w:themeColor="text1"/>
          <w:sz w:val="24"/>
          <w:szCs w:val="24"/>
        </w:rPr>
        <w:t>.1</w:t>
      </w:r>
      <w:r w:rsidR="00E942E3">
        <w:rPr>
          <w:rFonts w:ascii="Calibri" w:hAnsi="Calibri"/>
          <w:color w:val="000000" w:themeColor="text1"/>
          <w:sz w:val="24"/>
          <w:szCs w:val="24"/>
          <w:lang w:val="ru-RU"/>
        </w:rPr>
        <w:t>2</w:t>
      </w:r>
      <w:r w:rsidR="00FD283D">
        <w:rPr>
          <w:rFonts w:ascii="Calibri" w:hAnsi="Calibri"/>
          <w:color w:val="000000" w:themeColor="text1"/>
          <w:sz w:val="24"/>
          <w:szCs w:val="24"/>
        </w:rPr>
        <w:t>.2022</w:t>
      </w:r>
      <w:r w:rsidRPr="00A62640">
        <w:rPr>
          <w:rFonts w:ascii="Calibri" w:hAnsi="Calibri"/>
          <w:color w:val="000000" w:themeColor="text1"/>
          <w:sz w:val="24"/>
          <w:szCs w:val="24"/>
        </w:rPr>
        <w:t xml:space="preserve"> р.)</w:t>
      </w:r>
    </w:p>
    <w:p w14:paraId="24898E2A" w14:textId="77777777" w:rsidR="009239C7" w:rsidRPr="004C3E32" w:rsidRDefault="009239C7" w:rsidP="009239C7">
      <w:pPr>
        <w:spacing w:after="120" w:line="240" w:lineRule="auto"/>
        <w:jc w:val="both"/>
        <w:rPr>
          <w:rFonts w:asciiTheme="minorHAnsi" w:hAnsiTheme="minorHAnsi"/>
          <w:sz w:val="24"/>
          <w:szCs w:val="24"/>
        </w:rPr>
      </w:pPr>
    </w:p>
    <w:p w14:paraId="4C1FA01F" w14:textId="77777777" w:rsidR="005251A5" w:rsidRPr="00124E0A" w:rsidRDefault="005251A5" w:rsidP="00C16357">
      <w:pPr>
        <w:spacing w:after="120"/>
        <w:jc w:val="both"/>
        <w:rPr>
          <w:rFonts w:asciiTheme="minorHAnsi" w:hAnsiTheme="minorHAnsi" w:cstheme="minorHAnsi"/>
          <w:bCs/>
          <w:sz w:val="24"/>
          <w:szCs w:val="24"/>
        </w:rPr>
      </w:pPr>
    </w:p>
    <w:sectPr w:rsidR="005251A5" w:rsidRPr="00124E0A"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92B9" w14:textId="77777777" w:rsidR="0019392C" w:rsidRDefault="0019392C" w:rsidP="004E0EDF">
      <w:pPr>
        <w:spacing w:line="240" w:lineRule="auto"/>
      </w:pPr>
      <w:r>
        <w:separator/>
      </w:r>
    </w:p>
  </w:endnote>
  <w:endnote w:type="continuationSeparator" w:id="0">
    <w:p w14:paraId="7701966B" w14:textId="77777777" w:rsidR="0019392C" w:rsidRDefault="0019392C"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charset w:val="CC"/>
    <w:family w:val="swiss"/>
    <w:pitch w:val="variable"/>
    <w:sig w:usb0="A00002EF" w:usb1="5000204B" w:usb2="00000000" w:usb3="00000000" w:csb0="00000097"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589E" w14:textId="77777777" w:rsidR="0019392C" w:rsidRDefault="0019392C" w:rsidP="004E0EDF">
      <w:pPr>
        <w:spacing w:line="240" w:lineRule="auto"/>
      </w:pPr>
      <w:r>
        <w:separator/>
      </w:r>
    </w:p>
  </w:footnote>
  <w:footnote w:type="continuationSeparator" w:id="0">
    <w:p w14:paraId="4D29B431" w14:textId="77777777" w:rsidR="0019392C" w:rsidRDefault="0019392C"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C5057"/>
    <w:multiLevelType w:val="hybridMultilevel"/>
    <w:tmpl w:val="36ACC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1C3F8F"/>
    <w:multiLevelType w:val="hybridMultilevel"/>
    <w:tmpl w:val="24B69D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3A21CBE"/>
    <w:multiLevelType w:val="hybridMultilevel"/>
    <w:tmpl w:val="B00890C4"/>
    <w:lvl w:ilvl="0" w:tplc="527022CE">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87FFC"/>
    <w:multiLevelType w:val="hybridMultilevel"/>
    <w:tmpl w:val="6EEE02C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6E340DC4"/>
    <w:multiLevelType w:val="hybridMultilevel"/>
    <w:tmpl w:val="939EBF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17A1786"/>
    <w:multiLevelType w:val="hybridMultilevel"/>
    <w:tmpl w:val="6B7E229C"/>
    <w:lvl w:ilvl="0" w:tplc="C388D64A">
      <w:start w:val="3"/>
      <w:numFmt w:val="bullet"/>
      <w:lvlText w:val="-"/>
      <w:lvlJc w:val="left"/>
      <w:pPr>
        <w:ind w:left="720" w:hanging="360"/>
      </w:pPr>
      <w:rPr>
        <w:rFonts w:ascii="PT Sans" w:eastAsia="Calibri" w:hAnsi="PT Sans" w:cs="Tahoma"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2C675A3"/>
    <w:multiLevelType w:val="hybridMultilevel"/>
    <w:tmpl w:val="9D821206"/>
    <w:lvl w:ilvl="0" w:tplc="527022CE">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C6CB5"/>
    <w:multiLevelType w:val="hybridMultilevel"/>
    <w:tmpl w:val="6D748D74"/>
    <w:lvl w:ilvl="0" w:tplc="527022CE">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E7292"/>
    <w:multiLevelType w:val="hybridMultilevel"/>
    <w:tmpl w:val="4C7A7DDA"/>
    <w:lvl w:ilvl="0" w:tplc="B3BE16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9330438">
    <w:abstractNumId w:val="5"/>
  </w:num>
  <w:num w:numId="2" w16cid:durableId="541744706">
    <w:abstractNumId w:val="0"/>
  </w:num>
  <w:num w:numId="3" w16cid:durableId="715199927">
    <w:abstractNumId w:val="8"/>
    <w:lvlOverride w:ilvl="0">
      <w:startOverride w:val="4"/>
    </w:lvlOverride>
  </w:num>
  <w:num w:numId="4" w16cid:durableId="71971944">
    <w:abstractNumId w:val="4"/>
  </w:num>
  <w:num w:numId="5" w16cid:durableId="716323002">
    <w:abstractNumId w:val="3"/>
  </w:num>
  <w:num w:numId="6" w16cid:durableId="1945578957">
    <w:abstractNumId w:val="1"/>
  </w:num>
  <w:num w:numId="7" w16cid:durableId="1497917596">
    <w:abstractNumId w:val="6"/>
  </w:num>
  <w:num w:numId="8" w16cid:durableId="2112583542">
    <w:abstractNumId w:val="7"/>
  </w:num>
  <w:num w:numId="9" w16cid:durableId="179871488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336"/>
    <w:rsid w:val="00002FFA"/>
    <w:rsid w:val="0000431A"/>
    <w:rsid w:val="00023728"/>
    <w:rsid w:val="00027C10"/>
    <w:rsid w:val="00036CCE"/>
    <w:rsid w:val="00041B9C"/>
    <w:rsid w:val="00044B72"/>
    <w:rsid w:val="00044BB4"/>
    <w:rsid w:val="0004514E"/>
    <w:rsid w:val="0004588D"/>
    <w:rsid w:val="00047EBC"/>
    <w:rsid w:val="000537EF"/>
    <w:rsid w:val="00061870"/>
    <w:rsid w:val="00063643"/>
    <w:rsid w:val="000703AC"/>
    <w:rsid w:val="000710BB"/>
    <w:rsid w:val="000729F8"/>
    <w:rsid w:val="00081E51"/>
    <w:rsid w:val="000837BC"/>
    <w:rsid w:val="00087AFC"/>
    <w:rsid w:val="00096968"/>
    <w:rsid w:val="000A3488"/>
    <w:rsid w:val="000B0B01"/>
    <w:rsid w:val="000B7474"/>
    <w:rsid w:val="000C13CC"/>
    <w:rsid w:val="000C40A0"/>
    <w:rsid w:val="000C62BC"/>
    <w:rsid w:val="000D18B9"/>
    <w:rsid w:val="000D1F73"/>
    <w:rsid w:val="000D28D2"/>
    <w:rsid w:val="000E4D35"/>
    <w:rsid w:val="000F01A9"/>
    <w:rsid w:val="000F1CF1"/>
    <w:rsid w:val="000F658E"/>
    <w:rsid w:val="00100EEA"/>
    <w:rsid w:val="001015C5"/>
    <w:rsid w:val="00113864"/>
    <w:rsid w:val="001226DE"/>
    <w:rsid w:val="001239D1"/>
    <w:rsid w:val="00124E0A"/>
    <w:rsid w:val="00127098"/>
    <w:rsid w:val="001339AC"/>
    <w:rsid w:val="00133F1F"/>
    <w:rsid w:val="001435BE"/>
    <w:rsid w:val="00156E3A"/>
    <w:rsid w:val="00162048"/>
    <w:rsid w:val="001640AD"/>
    <w:rsid w:val="00180865"/>
    <w:rsid w:val="00182ED8"/>
    <w:rsid w:val="001836DA"/>
    <w:rsid w:val="00184113"/>
    <w:rsid w:val="001903DE"/>
    <w:rsid w:val="0019392C"/>
    <w:rsid w:val="001943AA"/>
    <w:rsid w:val="00197FAE"/>
    <w:rsid w:val="001A3A46"/>
    <w:rsid w:val="001A3D69"/>
    <w:rsid w:val="001A469C"/>
    <w:rsid w:val="001A47D8"/>
    <w:rsid w:val="001A79B6"/>
    <w:rsid w:val="001B5DE0"/>
    <w:rsid w:val="001C1E69"/>
    <w:rsid w:val="001C2CB6"/>
    <w:rsid w:val="001C4CF7"/>
    <w:rsid w:val="001D56C1"/>
    <w:rsid w:val="001D6013"/>
    <w:rsid w:val="001E1C45"/>
    <w:rsid w:val="001E61C3"/>
    <w:rsid w:val="001E64E2"/>
    <w:rsid w:val="001E771D"/>
    <w:rsid w:val="001F0AF6"/>
    <w:rsid w:val="001F2FEE"/>
    <w:rsid w:val="001F345B"/>
    <w:rsid w:val="0020666E"/>
    <w:rsid w:val="00210B27"/>
    <w:rsid w:val="00210CBF"/>
    <w:rsid w:val="0021372D"/>
    <w:rsid w:val="00217B3A"/>
    <w:rsid w:val="002209FD"/>
    <w:rsid w:val="00221F58"/>
    <w:rsid w:val="00227BE7"/>
    <w:rsid w:val="002338F1"/>
    <w:rsid w:val="0023399B"/>
    <w:rsid w:val="00233A5A"/>
    <w:rsid w:val="0023533A"/>
    <w:rsid w:val="00236A3A"/>
    <w:rsid w:val="00237844"/>
    <w:rsid w:val="00241178"/>
    <w:rsid w:val="00243EDB"/>
    <w:rsid w:val="00245847"/>
    <w:rsid w:val="0024717A"/>
    <w:rsid w:val="00253BCC"/>
    <w:rsid w:val="00262C51"/>
    <w:rsid w:val="00270675"/>
    <w:rsid w:val="00272034"/>
    <w:rsid w:val="002A1530"/>
    <w:rsid w:val="002A2BD4"/>
    <w:rsid w:val="002A5E49"/>
    <w:rsid w:val="002B22C7"/>
    <w:rsid w:val="002B695C"/>
    <w:rsid w:val="002C2D02"/>
    <w:rsid w:val="002C303C"/>
    <w:rsid w:val="002D475E"/>
    <w:rsid w:val="002D5290"/>
    <w:rsid w:val="002E10E6"/>
    <w:rsid w:val="002E11EF"/>
    <w:rsid w:val="002E228B"/>
    <w:rsid w:val="002E4917"/>
    <w:rsid w:val="002F48F3"/>
    <w:rsid w:val="002F4973"/>
    <w:rsid w:val="002F601F"/>
    <w:rsid w:val="00300908"/>
    <w:rsid w:val="00302AFD"/>
    <w:rsid w:val="0030478F"/>
    <w:rsid w:val="00306C33"/>
    <w:rsid w:val="00311465"/>
    <w:rsid w:val="00313A29"/>
    <w:rsid w:val="00314815"/>
    <w:rsid w:val="0031597C"/>
    <w:rsid w:val="00317DCF"/>
    <w:rsid w:val="0034121B"/>
    <w:rsid w:val="00342083"/>
    <w:rsid w:val="00342448"/>
    <w:rsid w:val="00344E71"/>
    <w:rsid w:val="0035268B"/>
    <w:rsid w:val="003547D2"/>
    <w:rsid w:val="0035571D"/>
    <w:rsid w:val="0036253F"/>
    <w:rsid w:val="00363F83"/>
    <w:rsid w:val="003643A9"/>
    <w:rsid w:val="003713C3"/>
    <w:rsid w:val="00373FC2"/>
    <w:rsid w:val="0037495B"/>
    <w:rsid w:val="00381DB5"/>
    <w:rsid w:val="00382614"/>
    <w:rsid w:val="00390305"/>
    <w:rsid w:val="003910D2"/>
    <w:rsid w:val="00391861"/>
    <w:rsid w:val="00391A9A"/>
    <w:rsid w:val="00393FF6"/>
    <w:rsid w:val="003A1383"/>
    <w:rsid w:val="003A1EA2"/>
    <w:rsid w:val="003A25F6"/>
    <w:rsid w:val="003A27A3"/>
    <w:rsid w:val="003C1370"/>
    <w:rsid w:val="003C202F"/>
    <w:rsid w:val="003C2E96"/>
    <w:rsid w:val="003C34A4"/>
    <w:rsid w:val="003C70D8"/>
    <w:rsid w:val="003D2A8C"/>
    <w:rsid w:val="003D2B10"/>
    <w:rsid w:val="003D35CF"/>
    <w:rsid w:val="003E0B2A"/>
    <w:rsid w:val="003E4C46"/>
    <w:rsid w:val="003E7501"/>
    <w:rsid w:val="003F0A41"/>
    <w:rsid w:val="00400EED"/>
    <w:rsid w:val="00401372"/>
    <w:rsid w:val="00401C0F"/>
    <w:rsid w:val="00403277"/>
    <w:rsid w:val="00403CFD"/>
    <w:rsid w:val="004052CD"/>
    <w:rsid w:val="0041018E"/>
    <w:rsid w:val="00416208"/>
    <w:rsid w:val="00416A32"/>
    <w:rsid w:val="00430AC5"/>
    <w:rsid w:val="00430AC8"/>
    <w:rsid w:val="004442EE"/>
    <w:rsid w:val="00455642"/>
    <w:rsid w:val="00460D6D"/>
    <w:rsid w:val="004617C2"/>
    <w:rsid w:val="00462050"/>
    <w:rsid w:val="0046632F"/>
    <w:rsid w:val="00471114"/>
    <w:rsid w:val="0048003E"/>
    <w:rsid w:val="004831CB"/>
    <w:rsid w:val="004935B0"/>
    <w:rsid w:val="00494B8C"/>
    <w:rsid w:val="00497845"/>
    <w:rsid w:val="004A5FA4"/>
    <w:rsid w:val="004A6336"/>
    <w:rsid w:val="004A6909"/>
    <w:rsid w:val="004A7F1E"/>
    <w:rsid w:val="004B166A"/>
    <w:rsid w:val="004B2B97"/>
    <w:rsid w:val="004B44E3"/>
    <w:rsid w:val="004B5012"/>
    <w:rsid w:val="004C1BE4"/>
    <w:rsid w:val="004C3276"/>
    <w:rsid w:val="004D1575"/>
    <w:rsid w:val="004D1F9C"/>
    <w:rsid w:val="004D459B"/>
    <w:rsid w:val="004D56A5"/>
    <w:rsid w:val="004E0EDF"/>
    <w:rsid w:val="004F15CC"/>
    <w:rsid w:val="004F1839"/>
    <w:rsid w:val="004F597D"/>
    <w:rsid w:val="004F6918"/>
    <w:rsid w:val="00507CAB"/>
    <w:rsid w:val="00511DFE"/>
    <w:rsid w:val="00512772"/>
    <w:rsid w:val="00513309"/>
    <w:rsid w:val="005139F5"/>
    <w:rsid w:val="005251A5"/>
    <w:rsid w:val="00530BFF"/>
    <w:rsid w:val="0053129B"/>
    <w:rsid w:val="005330DE"/>
    <w:rsid w:val="005334A2"/>
    <w:rsid w:val="005413FF"/>
    <w:rsid w:val="00550476"/>
    <w:rsid w:val="00554A5B"/>
    <w:rsid w:val="00555E5F"/>
    <w:rsid w:val="00556E26"/>
    <w:rsid w:val="00560097"/>
    <w:rsid w:val="00561AD1"/>
    <w:rsid w:val="00564DA5"/>
    <w:rsid w:val="00573926"/>
    <w:rsid w:val="00573C0E"/>
    <w:rsid w:val="00577E21"/>
    <w:rsid w:val="00582F79"/>
    <w:rsid w:val="0058357F"/>
    <w:rsid w:val="005862A2"/>
    <w:rsid w:val="0059030D"/>
    <w:rsid w:val="005A3CC3"/>
    <w:rsid w:val="005A7436"/>
    <w:rsid w:val="005B5D3C"/>
    <w:rsid w:val="005C135B"/>
    <w:rsid w:val="005D4038"/>
    <w:rsid w:val="005D64C1"/>
    <w:rsid w:val="005D764D"/>
    <w:rsid w:val="005F1957"/>
    <w:rsid w:val="005F27C1"/>
    <w:rsid w:val="005F3F7C"/>
    <w:rsid w:val="005F4692"/>
    <w:rsid w:val="005F545A"/>
    <w:rsid w:val="005F5901"/>
    <w:rsid w:val="00603E4F"/>
    <w:rsid w:val="00604885"/>
    <w:rsid w:val="00604905"/>
    <w:rsid w:val="006067E5"/>
    <w:rsid w:val="00607DA0"/>
    <w:rsid w:val="00610061"/>
    <w:rsid w:val="00611229"/>
    <w:rsid w:val="00614BF3"/>
    <w:rsid w:val="006339F4"/>
    <w:rsid w:val="00637DD1"/>
    <w:rsid w:val="006464D0"/>
    <w:rsid w:val="006518D0"/>
    <w:rsid w:val="00654761"/>
    <w:rsid w:val="0065698E"/>
    <w:rsid w:val="00657558"/>
    <w:rsid w:val="00666352"/>
    <w:rsid w:val="00672A45"/>
    <w:rsid w:val="006757B0"/>
    <w:rsid w:val="006803A2"/>
    <w:rsid w:val="006872F9"/>
    <w:rsid w:val="00687957"/>
    <w:rsid w:val="00691549"/>
    <w:rsid w:val="00693ED2"/>
    <w:rsid w:val="00694208"/>
    <w:rsid w:val="006A1799"/>
    <w:rsid w:val="006A2502"/>
    <w:rsid w:val="006A264B"/>
    <w:rsid w:val="006A617B"/>
    <w:rsid w:val="006A7DDE"/>
    <w:rsid w:val="006B038B"/>
    <w:rsid w:val="006B2B3E"/>
    <w:rsid w:val="006C2481"/>
    <w:rsid w:val="006C45AB"/>
    <w:rsid w:val="006C48C5"/>
    <w:rsid w:val="006C5FA4"/>
    <w:rsid w:val="006D1D7A"/>
    <w:rsid w:val="006E65B0"/>
    <w:rsid w:val="006E68C6"/>
    <w:rsid w:val="006F0ADB"/>
    <w:rsid w:val="006F5C29"/>
    <w:rsid w:val="006F7025"/>
    <w:rsid w:val="00700C86"/>
    <w:rsid w:val="0070146A"/>
    <w:rsid w:val="00704FF3"/>
    <w:rsid w:val="0071254F"/>
    <w:rsid w:val="00714AB2"/>
    <w:rsid w:val="007244E1"/>
    <w:rsid w:val="00731EE1"/>
    <w:rsid w:val="00734CE3"/>
    <w:rsid w:val="0073568E"/>
    <w:rsid w:val="00741A03"/>
    <w:rsid w:val="007522B8"/>
    <w:rsid w:val="00761CF7"/>
    <w:rsid w:val="00765EED"/>
    <w:rsid w:val="00771220"/>
    <w:rsid w:val="00773010"/>
    <w:rsid w:val="0077700A"/>
    <w:rsid w:val="007832D3"/>
    <w:rsid w:val="00785F77"/>
    <w:rsid w:val="00791855"/>
    <w:rsid w:val="00792A59"/>
    <w:rsid w:val="007A2FD7"/>
    <w:rsid w:val="007A400E"/>
    <w:rsid w:val="007A5CC1"/>
    <w:rsid w:val="007B277F"/>
    <w:rsid w:val="007C6B0A"/>
    <w:rsid w:val="007D04DC"/>
    <w:rsid w:val="007D708B"/>
    <w:rsid w:val="007E1821"/>
    <w:rsid w:val="007E3190"/>
    <w:rsid w:val="007E4EE9"/>
    <w:rsid w:val="007E60A6"/>
    <w:rsid w:val="007E7F74"/>
    <w:rsid w:val="007F1973"/>
    <w:rsid w:val="007F1DC9"/>
    <w:rsid w:val="007F41ED"/>
    <w:rsid w:val="007F5ED7"/>
    <w:rsid w:val="007F7C45"/>
    <w:rsid w:val="00803BFE"/>
    <w:rsid w:val="008043DE"/>
    <w:rsid w:val="00805502"/>
    <w:rsid w:val="008130A6"/>
    <w:rsid w:val="00820157"/>
    <w:rsid w:val="00820FD5"/>
    <w:rsid w:val="00826C57"/>
    <w:rsid w:val="008316F3"/>
    <w:rsid w:val="0083264B"/>
    <w:rsid w:val="00832CCE"/>
    <w:rsid w:val="008342F3"/>
    <w:rsid w:val="00835FE0"/>
    <w:rsid w:val="00842959"/>
    <w:rsid w:val="00847EEB"/>
    <w:rsid w:val="00850F20"/>
    <w:rsid w:val="00860F2E"/>
    <w:rsid w:val="008632AA"/>
    <w:rsid w:val="00864C63"/>
    <w:rsid w:val="00865CD7"/>
    <w:rsid w:val="0086693C"/>
    <w:rsid w:val="00872C29"/>
    <w:rsid w:val="00874657"/>
    <w:rsid w:val="00877FA7"/>
    <w:rsid w:val="00880FD0"/>
    <w:rsid w:val="00881A2C"/>
    <w:rsid w:val="0089289E"/>
    <w:rsid w:val="00894491"/>
    <w:rsid w:val="00896AD7"/>
    <w:rsid w:val="008972C2"/>
    <w:rsid w:val="008977A3"/>
    <w:rsid w:val="008A03A1"/>
    <w:rsid w:val="008A22C4"/>
    <w:rsid w:val="008A4024"/>
    <w:rsid w:val="008A53AB"/>
    <w:rsid w:val="008B16FE"/>
    <w:rsid w:val="008B6829"/>
    <w:rsid w:val="008D0E07"/>
    <w:rsid w:val="008D1B2D"/>
    <w:rsid w:val="008D1C69"/>
    <w:rsid w:val="008D1EAD"/>
    <w:rsid w:val="008D3E07"/>
    <w:rsid w:val="008D7AF6"/>
    <w:rsid w:val="008E1262"/>
    <w:rsid w:val="008E2F3E"/>
    <w:rsid w:val="008E72D1"/>
    <w:rsid w:val="008E7C7A"/>
    <w:rsid w:val="008F03BD"/>
    <w:rsid w:val="008F7570"/>
    <w:rsid w:val="00902691"/>
    <w:rsid w:val="00903A22"/>
    <w:rsid w:val="00916296"/>
    <w:rsid w:val="009239C7"/>
    <w:rsid w:val="00924B18"/>
    <w:rsid w:val="00926244"/>
    <w:rsid w:val="00941384"/>
    <w:rsid w:val="00945F94"/>
    <w:rsid w:val="00946184"/>
    <w:rsid w:val="009561A1"/>
    <w:rsid w:val="00962C2E"/>
    <w:rsid w:val="00967AE7"/>
    <w:rsid w:val="00973F72"/>
    <w:rsid w:val="0097451F"/>
    <w:rsid w:val="00976192"/>
    <w:rsid w:val="0097658D"/>
    <w:rsid w:val="00983AA2"/>
    <w:rsid w:val="00983BC2"/>
    <w:rsid w:val="009A4F34"/>
    <w:rsid w:val="009A5243"/>
    <w:rsid w:val="009A6B21"/>
    <w:rsid w:val="009A71AE"/>
    <w:rsid w:val="009B0DD8"/>
    <w:rsid w:val="009B189B"/>
    <w:rsid w:val="009B2DDB"/>
    <w:rsid w:val="009B424E"/>
    <w:rsid w:val="009C4CCF"/>
    <w:rsid w:val="009D30E2"/>
    <w:rsid w:val="009D6126"/>
    <w:rsid w:val="009D7974"/>
    <w:rsid w:val="009F0E49"/>
    <w:rsid w:val="009F633F"/>
    <w:rsid w:val="009F69B9"/>
    <w:rsid w:val="009F751E"/>
    <w:rsid w:val="00A03765"/>
    <w:rsid w:val="00A05CE6"/>
    <w:rsid w:val="00A14E14"/>
    <w:rsid w:val="00A1580D"/>
    <w:rsid w:val="00A23514"/>
    <w:rsid w:val="00A2464E"/>
    <w:rsid w:val="00A2679F"/>
    <w:rsid w:val="00A2798C"/>
    <w:rsid w:val="00A35B33"/>
    <w:rsid w:val="00A37C62"/>
    <w:rsid w:val="00A420A0"/>
    <w:rsid w:val="00A4747B"/>
    <w:rsid w:val="00A545EF"/>
    <w:rsid w:val="00A563A9"/>
    <w:rsid w:val="00A62198"/>
    <w:rsid w:val="00A63983"/>
    <w:rsid w:val="00A652F6"/>
    <w:rsid w:val="00A742D6"/>
    <w:rsid w:val="00A82C1A"/>
    <w:rsid w:val="00A90398"/>
    <w:rsid w:val="00A96D02"/>
    <w:rsid w:val="00AA0C87"/>
    <w:rsid w:val="00AA4A18"/>
    <w:rsid w:val="00AA6B23"/>
    <w:rsid w:val="00AA6BCD"/>
    <w:rsid w:val="00AB05C9"/>
    <w:rsid w:val="00AB7A86"/>
    <w:rsid w:val="00AC039A"/>
    <w:rsid w:val="00AD1F99"/>
    <w:rsid w:val="00AD246A"/>
    <w:rsid w:val="00AD4AE6"/>
    <w:rsid w:val="00AD5593"/>
    <w:rsid w:val="00AE41A6"/>
    <w:rsid w:val="00AE6CDE"/>
    <w:rsid w:val="00AF575C"/>
    <w:rsid w:val="00AF68EB"/>
    <w:rsid w:val="00B105C9"/>
    <w:rsid w:val="00B167B3"/>
    <w:rsid w:val="00B20824"/>
    <w:rsid w:val="00B20932"/>
    <w:rsid w:val="00B2788A"/>
    <w:rsid w:val="00B31B32"/>
    <w:rsid w:val="00B40317"/>
    <w:rsid w:val="00B408AF"/>
    <w:rsid w:val="00B426F6"/>
    <w:rsid w:val="00B47838"/>
    <w:rsid w:val="00B47F7E"/>
    <w:rsid w:val="00B521B0"/>
    <w:rsid w:val="00B57C5D"/>
    <w:rsid w:val="00B61336"/>
    <w:rsid w:val="00B616FA"/>
    <w:rsid w:val="00B62C30"/>
    <w:rsid w:val="00B65834"/>
    <w:rsid w:val="00B66BFB"/>
    <w:rsid w:val="00B724DE"/>
    <w:rsid w:val="00B77B51"/>
    <w:rsid w:val="00B82DA9"/>
    <w:rsid w:val="00B83ABE"/>
    <w:rsid w:val="00B8788D"/>
    <w:rsid w:val="00B91347"/>
    <w:rsid w:val="00B94F9D"/>
    <w:rsid w:val="00B973DE"/>
    <w:rsid w:val="00BA07C5"/>
    <w:rsid w:val="00BA4446"/>
    <w:rsid w:val="00BA4EA4"/>
    <w:rsid w:val="00BA590A"/>
    <w:rsid w:val="00BA637F"/>
    <w:rsid w:val="00BC40FA"/>
    <w:rsid w:val="00BD3D62"/>
    <w:rsid w:val="00BD4D02"/>
    <w:rsid w:val="00BD7C4C"/>
    <w:rsid w:val="00BE1B70"/>
    <w:rsid w:val="00BE1FB4"/>
    <w:rsid w:val="00BE2D56"/>
    <w:rsid w:val="00BE5A56"/>
    <w:rsid w:val="00BF0921"/>
    <w:rsid w:val="00BF0E66"/>
    <w:rsid w:val="00BF1F6E"/>
    <w:rsid w:val="00BF232D"/>
    <w:rsid w:val="00BF7769"/>
    <w:rsid w:val="00C01011"/>
    <w:rsid w:val="00C02225"/>
    <w:rsid w:val="00C0383A"/>
    <w:rsid w:val="00C05A9F"/>
    <w:rsid w:val="00C117FA"/>
    <w:rsid w:val="00C16357"/>
    <w:rsid w:val="00C25164"/>
    <w:rsid w:val="00C25248"/>
    <w:rsid w:val="00C3003A"/>
    <w:rsid w:val="00C301EF"/>
    <w:rsid w:val="00C30B12"/>
    <w:rsid w:val="00C32BA6"/>
    <w:rsid w:val="00C3375E"/>
    <w:rsid w:val="00C34778"/>
    <w:rsid w:val="00C42A21"/>
    <w:rsid w:val="00C50B1E"/>
    <w:rsid w:val="00C50CDC"/>
    <w:rsid w:val="00C52BB8"/>
    <w:rsid w:val="00C55C12"/>
    <w:rsid w:val="00C619E5"/>
    <w:rsid w:val="00C7299E"/>
    <w:rsid w:val="00C74B3E"/>
    <w:rsid w:val="00C77D74"/>
    <w:rsid w:val="00C81A61"/>
    <w:rsid w:val="00C847A4"/>
    <w:rsid w:val="00C95CCF"/>
    <w:rsid w:val="00C9733E"/>
    <w:rsid w:val="00C979DB"/>
    <w:rsid w:val="00CA31C8"/>
    <w:rsid w:val="00CC245A"/>
    <w:rsid w:val="00CC52C3"/>
    <w:rsid w:val="00CC68E3"/>
    <w:rsid w:val="00CC75BE"/>
    <w:rsid w:val="00CC7712"/>
    <w:rsid w:val="00CD5E3F"/>
    <w:rsid w:val="00CD6386"/>
    <w:rsid w:val="00CE7CE3"/>
    <w:rsid w:val="00CF1EF1"/>
    <w:rsid w:val="00CF31F1"/>
    <w:rsid w:val="00CF37DC"/>
    <w:rsid w:val="00D00C85"/>
    <w:rsid w:val="00D03B63"/>
    <w:rsid w:val="00D054F2"/>
    <w:rsid w:val="00D05879"/>
    <w:rsid w:val="00D062A4"/>
    <w:rsid w:val="00D069ED"/>
    <w:rsid w:val="00D11438"/>
    <w:rsid w:val="00D117BA"/>
    <w:rsid w:val="00D15F2D"/>
    <w:rsid w:val="00D1742E"/>
    <w:rsid w:val="00D2172D"/>
    <w:rsid w:val="00D23FAC"/>
    <w:rsid w:val="00D272CB"/>
    <w:rsid w:val="00D3190F"/>
    <w:rsid w:val="00D43155"/>
    <w:rsid w:val="00D525C0"/>
    <w:rsid w:val="00D538D2"/>
    <w:rsid w:val="00D615DB"/>
    <w:rsid w:val="00D61736"/>
    <w:rsid w:val="00D61E6C"/>
    <w:rsid w:val="00D67B44"/>
    <w:rsid w:val="00D70F1F"/>
    <w:rsid w:val="00D711BA"/>
    <w:rsid w:val="00D756F9"/>
    <w:rsid w:val="00D8036A"/>
    <w:rsid w:val="00D82B74"/>
    <w:rsid w:val="00D82DA7"/>
    <w:rsid w:val="00D87664"/>
    <w:rsid w:val="00D906CD"/>
    <w:rsid w:val="00D92509"/>
    <w:rsid w:val="00D93242"/>
    <w:rsid w:val="00D95E8B"/>
    <w:rsid w:val="00DA2EAD"/>
    <w:rsid w:val="00DA3CE0"/>
    <w:rsid w:val="00DB3674"/>
    <w:rsid w:val="00DB68C0"/>
    <w:rsid w:val="00DC23A9"/>
    <w:rsid w:val="00DC45B3"/>
    <w:rsid w:val="00DC4A19"/>
    <w:rsid w:val="00DD0190"/>
    <w:rsid w:val="00DD0602"/>
    <w:rsid w:val="00DD4D4E"/>
    <w:rsid w:val="00DD6733"/>
    <w:rsid w:val="00DE089C"/>
    <w:rsid w:val="00DE2D29"/>
    <w:rsid w:val="00DE314D"/>
    <w:rsid w:val="00DE4533"/>
    <w:rsid w:val="00DE608B"/>
    <w:rsid w:val="00DE6413"/>
    <w:rsid w:val="00DE680F"/>
    <w:rsid w:val="00DF4AD7"/>
    <w:rsid w:val="00DF7866"/>
    <w:rsid w:val="00E0088D"/>
    <w:rsid w:val="00E031AD"/>
    <w:rsid w:val="00E03216"/>
    <w:rsid w:val="00E0662D"/>
    <w:rsid w:val="00E06AC5"/>
    <w:rsid w:val="00E06B05"/>
    <w:rsid w:val="00E07393"/>
    <w:rsid w:val="00E16F9E"/>
    <w:rsid w:val="00E17713"/>
    <w:rsid w:val="00E24554"/>
    <w:rsid w:val="00E26416"/>
    <w:rsid w:val="00E304F4"/>
    <w:rsid w:val="00E345A4"/>
    <w:rsid w:val="00E34A86"/>
    <w:rsid w:val="00E43A8F"/>
    <w:rsid w:val="00E45F90"/>
    <w:rsid w:val="00E46808"/>
    <w:rsid w:val="00E46D03"/>
    <w:rsid w:val="00E54E8C"/>
    <w:rsid w:val="00E57176"/>
    <w:rsid w:val="00E73DA1"/>
    <w:rsid w:val="00E7428B"/>
    <w:rsid w:val="00E7695E"/>
    <w:rsid w:val="00E83278"/>
    <w:rsid w:val="00E839F8"/>
    <w:rsid w:val="00E8600A"/>
    <w:rsid w:val="00E917BC"/>
    <w:rsid w:val="00E918BA"/>
    <w:rsid w:val="00E942E3"/>
    <w:rsid w:val="00E94401"/>
    <w:rsid w:val="00E95D1F"/>
    <w:rsid w:val="00E97B8E"/>
    <w:rsid w:val="00EA0EB9"/>
    <w:rsid w:val="00EA2AB4"/>
    <w:rsid w:val="00EA6FCF"/>
    <w:rsid w:val="00EB4206"/>
    <w:rsid w:val="00EB4F56"/>
    <w:rsid w:val="00EB5447"/>
    <w:rsid w:val="00EB71B3"/>
    <w:rsid w:val="00EC1B1F"/>
    <w:rsid w:val="00EC2E14"/>
    <w:rsid w:val="00EC3C70"/>
    <w:rsid w:val="00EC43A0"/>
    <w:rsid w:val="00EC4BD7"/>
    <w:rsid w:val="00ED7DE0"/>
    <w:rsid w:val="00EE2441"/>
    <w:rsid w:val="00EF262B"/>
    <w:rsid w:val="00EF43F3"/>
    <w:rsid w:val="00F00A68"/>
    <w:rsid w:val="00F03BFA"/>
    <w:rsid w:val="00F0467F"/>
    <w:rsid w:val="00F07E26"/>
    <w:rsid w:val="00F1489B"/>
    <w:rsid w:val="00F162DC"/>
    <w:rsid w:val="00F17388"/>
    <w:rsid w:val="00F20174"/>
    <w:rsid w:val="00F206E7"/>
    <w:rsid w:val="00F20D4A"/>
    <w:rsid w:val="00F231C7"/>
    <w:rsid w:val="00F25DB2"/>
    <w:rsid w:val="00F262C4"/>
    <w:rsid w:val="00F270FB"/>
    <w:rsid w:val="00F325FE"/>
    <w:rsid w:val="00F32B95"/>
    <w:rsid w:val="00F32ECB"/>
    <w:rsid w:val="00F51B26"/>
    <w:rsid w:val="00F536A5"/>
    <w:rsid w:val="00F53745"/>
    <w:rsid w:val="00F549AB"/>
    <w:rsid w:val="00F55F5E"/>
    <w:rsid w:val="00F56158"/>
    <w:rsid w:val="00F566B2"/>
    <w:rsid w:val="00F578A6"/>
    <w:rsid w:val="00F622B6"/>
    <w:rsid w:val="00F63D53"/>
    <w:rsid w:val="00F677B9"/>
    <w:rsid w:val="00F77E2B"/>
    <w:rsid w:val="00F82438"/>
    <w:rsid w:val="00F91A4C"/>
    <w:rsid w:val="00F938B4"/>
    <w:rsid w:val="00F95BEC"/>
    <w:rsid w:val="00F95D78"/>
    <w:rsid w:val="00FA5373"/>
    <w:rsid w:val="00FB4360"/>
    <w:rsid w:val="00FB6305"/>
    <w:rsid w:val="00FC2593"/>
    <w:rsid w:val="00FC5475"/>
    <w:rsid w:val="00FC68B4"/>
    <w:rsid w:val="00FC7625"/>
    <w:rsid w:val="00FD21D8"/>
    <w:rsid w:val="00FD283D"/>
    <w:rsid w:val="00FE0932"/>
    <w:rsid w:val="00FE2D25"/>
    <w:rsid w:val="00FE37F5"/>
    <w:rsid w:val="00FE706D"/>
    <w:rsid w:val="00FE7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22C46"/>
  <w15:docId w15:val="{EBBEA963-2FE4-4005-A90D-F8EF5E12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uiPriority w:val="9"/>
    <w:qFormat/>
    <w:rsid w:val="004A6336"/>
    <w:pPr>
      <w:keepNext/>
      <w:tabs>
        <w:tab w:val="left" w:pos="284"/>
      </w:tabs>
      <w:spacing w:before="120" w:after="120" w:line="216" w:lineRule="auto"/>
      <w:ind w:left="0"/>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99"/>
    <w:qFormat/>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UnresolvedMention1">
    <w:name w:val="Unresolved Mention1"/>
    <w:basedOn w:val="a1"/>
    <w:uiPriority w:val="99"/>
    <w:semiHidden/>
    <w:unhideWhenUsed/>
    <w:rsid w:val="00E917BC"/>
    <w:rPr>
      <w:color w:val="605E5C"/>
      <w:shd w:val="clear" w:color="auto" w:fill="E1DFDD"/>
    </w:rPr>
  </w:style>
  <w:style w:type="character" w:styleId="af1">
    <w:name w:val="FollowedHyperlink"/>
    <w:basedOn w:val="a1"/>
    <w:semiHidden/>
    <w:unhideWhenUsed/>
    <w:rsid w:val="004052CD"/>
    <w:rPr>
      <w:color w:val="800080" w:themeColor="followedHyperlink"/>
      <w:u w:val="single"/>
    </w:rPr>
  </w:style>
  <w:style w:type="character" w:customStyle="1" w:styleId="field">
    <w:name w:val="field"/>
    <w:basedOn w:val="a1"/>
    <w:rsid w:val="005B5D3C"/>
  </w:style>
  <w:style w:type="paragraph" w:styleId="af2">
    <w:name w:val="Body Text Indent"/>
    <w:basedOn w:val="a"/>
    <w:link w:val="af3"/>
    <w:unhideWhenUsed/>
    <w:rsid w:val="00926244"/>
    <w:pPr>
      <w:spacing w:after="120"/>
      <w:ind w:left="283"/>
    </w:pPr>
    <w:rPr>
      <w:rFonts w:ascii="Calibri" w:eastAsia="Calibri" w:hAnsi="Calibri"/>
      <w:sz w:val="22"/>
      <w:szCs w:val="22"/>
    </w:rPr>
  </w:style>
  <w:style w:type="character" w:customStyle="1" w:styleId="af3">
    <w:name w:val="Основной текст с отступом Знак"/>
    <w:basedOn w:val="a1"/>
    <w:link w:val="af2"/>
    <w:uiPriority w:val="99"/>
    <w:rsid w:val="00926244"/>
    <w:rPr>
      <w:rFonts w:ascii="Calibri" w:eastAsia="Calibri" w:hAnsi="Calibri"/>
      <w:sz w:val="22"/>
      <w:szCs w:val="22"/>
      <w:lang w:val="uk-UA" w:eastAsia="en-US"/>
    </w:rPr>
  </w:style>
  <w:style w:type="paragraph" w:customStyle="1" w:styleId="TableParagraph">
    <w:name w:val="Table Paragraph"/>
    <w:basedOn w:val="a"/>
    <w:qFormat/>
    <w:rsid w:val="00704FF3"/>
    <w:pPr>
      <w:widowControl w:val="0"/>
      <w:autoSpaceDE w:val="0"/>
      <w:autoSpaceDN w:val="0"/>
      <w:spacing w:line="240" w:lineRule="auto"/>
    </w:pPr>
    <w:rPr>
      <w:rFonts w:eastAsia="Times New Roman"/>
      <w:sz w:val="22"/>
      <w:szCs w:val="22"/>
      <w:lang w:val="en-US"/>
    </w:rPr>
  </w:style>
  <w:style w:type="paragraph" w:customStyle="1" w:styleId="12">
    <w:name w:val="Обычный1"/>
    <w:rsid w:val="008E2F3E"/>
    <w:rPr>
      <w:sz w:val="24"/>
    </w:rPr>
  </w:style>
  <w:style w:type="paragraph" w:styleId="3">
    <w:name w:val="Body Text Indent 3"/>
    <w:basedOn w:val="a"/>
    <w:link w:val="30"/>
    <w:unhideWhenUsed/>
    <w:rsid w:val="00416208"/>
    <w:pPr>
      <w:spacing w:after="120"/>
      <w:ind w:left="283"/>
    </w:pPr>
    <w:rPr>
      <w:rFonts w:ascii="Calibri" w:eastAsia="Calibri" w:hAnsi="Calibri"/>
      <w:sz w:val="16"/>
      <w:szCs w:val="16"/>
    </w:rPr>
  </w:style>
  <w:style w:type="character" w:customStyle="1" w:styleId="30">
    <w:name w:val="Основной текст с отступом 3 Знак"/>
    <w:basedOn w:val="a1"/>
    <w:link w:val="3"/>
    <w:rsid w:val="00416208"/>
    <w:rPr>
      <w:rFonts w:ascii="Calibri" w:eastAsia="Calibri" w:hAnsi="Calibri"/>
      <w:sz w:val="16"/>
      <w:szCs w:val="16"/>
      <w:lang w:val="uk-UA" w:eastAsia="en-US"/>
    </w:rPr>
  </w:style>
  <w:style w:type="paragraph" w:styleId="af4">
    <w:name w:val="header"/>
    <w:basedOn w:val="a"/>
    <w:link w:val="af5"/>
    <w:uiPriority w:val="99"/>
    <w:rsid w:val="00416208"/>
    <w:pPr>
      <w:tabs>
        <w:tab w:val="center" w:pos="4677"/>
        <w:tab w:val="right" w:pos="9355"/>
      </w:tabs>
      <w:spacing w:after="200"/>
    </w:pPr>
    <w:rPr>
      <w:rFonts w:ascii="Calibri" w:eastAsia="Calibri" w:hAnsi="Calibri"/>
      <w:sz w:val="22"/>
      <w:szCs w:val="22"/>
    </w:rPr>
  </w:style>
  <w:style w:type="character" w:customStyle="1" w:styleId="af5">
    <w:name w:val="Верхний колонтитул Знак"/>
    <w:basedOn w:val="a1"/>
    <w:link w:val="af4"/>
    <w:uiPriority w:val="99"/>
    <w:rsid w:val="00416208"/>
    <w:rPr>
      <w:rFonts w:ascii="Calibri" w:eastAsia="Calibri" w:hAnsi="Calibri"/>
      <w:sz w:val="22"/>
      <w:szCs w:val="22"/>
      <w:lang w:val="uk-UA" w:eastAsia="en-US"/>
    </w:rPr>
  </w:style>
  <w:style w:type="character" w:styleId="af6">
    <w:name w:val="Strong"/>
    <w:qFormat/>
    <w:rsid w:val="004A5FA4"/>
    <w:rPr>
      <w:b/>
      <w:bCs/>
    </w:rPr>
  </w:style>
  <w:style w:type="paragraph" w:styleId="af7">
    <w:name w:val="No Spacing"/>
    <w:qFormat/>
    <w:rsid w:val="005D64C1"/>
    <w:rPr>
      <w:sz w:val="28"/>
      <w:lang w:val="uk-UA"/>
    </w:rPr>
  </w:style>
  <w:style w:type="paragraph" w:styleId="af8">
    <w:name w:val="Body Text"/>
    <w:basedOn w:val="a"/>
    <w:link w:val="af9"/>
    <w:rsid w:val="005D64C1"/>
    <w:pPr>
      <w:spacing w:after="120"/>
    </w:pPr>
    <w:rPr>
      <w:rFonts w:ascii="Calibri" w:eastAsia="Calibri" w:hAnsi="Calibri"/>
      <w:sz w:val="22"/>
      <w:szCs w:val="22"/>
    </w:rPr>
  </w:style>
  <w:style w:type="character" w:customStyle="1" w:styleId="af9">
    <w:name w:val="Основной текст Знак"/>
    <w:basedOn w:val="a1"/>
    <w:link w:val="af8"/>
    <w:rsid w:val="005D64C1"/>
    <w:rPr>
      <w:rFonts w:ascii="Calibri" w:eastAsia="Calibri" w:hAnsi="Calibri"/>
      <w:sz w:val="22"/>
      <w:szCs w:val="22"/>
      <w:lang w:val="uk-UA" w:eastAsia="en-US"/>
    </w:rPr>
  </w:style>
  <w:style w:type="paragraph" w:customStyle="1" w:styleId="2">
    <w:name w:val="Обычный2"/>
    <w:rsid w:val="005D64C1"/>
    <w:rPr>
      <w:sz w:val="24"/>
    </w:rPr>
  </w:style>
  <w:style w:type="paragraph" w:customStyle="1" w:styleId="31">
    <w:name w:val="Обычный3"/>
    <w:rsid w:val="00B521B0"/>
    <w:rPr>
      <w:lang w:val="en-US"/>
    </w:rPr>
  </w:style>
  <w:style w:type="paragraph" w:customStyle="1" w:styleId="13">
    <w:name w:val="Абзац списка1"/>
    <w:basedOn w:val="a"/>
    <w:rsid w:val="006D1D7A"/>
    <w:pPr>
      <w:spacing w:line="240" w:lineRule="auto"/>
      <w:ind w:left="720"/>
      <w:contextualSpacing/>
      <w:jc w:val="both"/>
    </w:pPr>
    <w:rPr>
      <w:rFonts w:eastAsia="Times New Roman"/>
      <w:szCs w:val="22"/>
      <w:lang w:val="ru-RU"/>
    </w:rPr>
  </w:style>
  <w:style w:type="paragraph" w:customStyle="1" w:styleId="Body">
    <w:name w:val="Body"/>
    <w:qFormat/>
    <w:rsid w:val="00EC43A0"/>
    <w:pPr>
      <w:pBdr>
        <w:top w:val="none" w:sz="0" w:space="31" w:color="FFFFFF"/>
        <w:left w:val="none" w:sz="0" w:space="31" w:color="FFFFFF"/>
        <w:bottom w:val="none" w:sz="0" w:space="31" w:color="FFFFFF"/>
        <w:right w:val="none" w:sz="0" w:space="31" w:color="FFFFFF"/>
      </w:pBdr>
    </w:pPr>
    <w:rPr>
      <w:rFonts w:ascii="Helvetica Neue" w:hAnsi="Helvetica Neue" w:cs="Helvetica Neue"/>
      <w:color w:val="000000"/>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2061">
      <w:bodyDiv w:val="1"/>
      <w:marLeft w:val="0"/>
      <w:marRight w:val="0"/>
      <w:marTop w:val="0"/>
      <w:marBottom w:val="0"/>
      <w:divBdr>
        <w:top w:val="none" w:sz="0" w:space="0" w:color="auto"/>
        <w:left w:val="none" w:sz="0" w:space="0" w:color="auto"/>
        <w:bottom w:val="none" w:sz="0" w:space="0" w:color="auto"/>
        <w:right w:val="none" w:sz="0" w:space="0" w:color="auto"/>
      </w:divBdr>
    </w:div>
    <w:div w:id="366878105">
      <w:bodyDiv w:val="1"/>
      <w:marLeft w:val="0"/>
      <w:marRight w:val="0"/>
      <w:marTop w:val="0"/>
      <w:marBottom w:val="0"/>
      <w:divBdr>
        <w:top w:val="none" w:sz="0" w:space="0" w:color="auto"/>
        <w:left w:val="none" w:sz="0" w:space="0" w:color="auto"/>
        <w:bottom w:val="none" w:sz="0" w:space="0" w:color="auto"/>
        <w:right w:val="none" w:sz="0" w:space="0" w:color="auto"/>
      </w:divBdr>
    </w:div>
    <w:div w:id="485560165">
      <w:bodyDiv w:val="1"/>
      <w:marLeft w:val="0"/>
      <w:marRight w:val="0"/>
      <w:marTop w:val="0"/>
      <w:marBottom w:val="0"/>
      <w:divBdr>
        <w:top w:val="none" w:sz="0" w:space="0" w:color="auto"/>
        <w:left w:val="none" w:sz="0" w:space="0" w:color="auto"/>
        <w:bottom w:val="none" w:sz="0" w:space="0" w:color="auto"/>
        <w:right w:val="none" w:sz="0" w:space="0" w:color="auto"/>
      </w:divBdr>
    </w:div>
    <w:div w:id="538470963">
      <w:bodyDiv w:val="1"/>
      <w:marLeft w:val="0"/>
      <w:marRight w:val="0"/>
      <w:marTop w:val="0"/>
      <w:marBottom w:val="0"/>
      <w:divBdr>
        <w:top w:val="none" w:sz="0" w:space="0" w:color="auto"/>
        <w:left w:val="none" w:sz="0" w:space="0" w:color="auto"/>
        <w:bottom w:val="none" w:sz="0" w:space="0" w:color="auto"/>
        <w:right w:val="none" w:sz="0" w:space="0" w:color="auto"/>
      </w:divBdr>
      <w:divsChild>
        <w:div w:id="1761019615">
          <w:marLeft w:val="0"/>
          <w:marRight w:val="0"/>
          <w:marTop w:val="0"/>
          <w:marBottom w:val="0"/>
          <w:divBdr>
            <w:top w:val="none" w:sz="0" w:space="0" w:color="auto"/>
            <w:left w:val="none" w:sz="0" w:space="0" w:color="auto"/>
            <w:bottom w:val="none" w:sz="0" w:space="0" w:color="auto"/>
            <w:right w:val="none" w:sz="0" w:space="0" w:color="auto"/>
          </w:divBdr>
          <w:divsChild>
            <w:div w:id="686491047">
              <w:marLeft w:val="0"/>
              <w:marRight w:val="0"/>
              <w:marTop w:val="0"/>
              <w:marBottom w:val="0"/>
              <w:divBdr>
                <w:top w:val="none" w:sz="0" w:space="0" w:color="auto"/>
                <w:left w:val="none" w:sz="0" w:space="0" w:color="auto"/>
                <w:bottom w:val="none" w:sz="0" w:space="0" w:color="auto"/>
                <w:right w:val="none" w:sz="0" w:space="0" w:color="auto"/>
              </w:divBdr>
              <w:divsChild>
                <w:div w:id="16341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59664">
      <w:bodyDiv w:val="1"/>
      <w:marLeft w:val="0"/>
      <w:marRight w:val="0"/>
      <w:marTop w:val="0"/>
      <w:marBottom w:val="0"/>
      <w:divBdr>
        <w:top w:val="none" w:sz="0" w:space="0" w:color="auto"/>
        <w:left w:val="none" w:sz="0" w:space="0" w:color="auto"/>
        <w:bottom w:val="none" w:sz="0" w:space="0" w:color="auto"/>
        <w:right w:val="none" w:sz="0" w:space="0" w:color="auto"/>
      </w:divBdr>
    </w:div>
    <w:div w:id="759565606">
      <w:bodyDiv w:val="1"/>
      <w:marLeft w:val="0"/>
      <w:marRight w:val="0"/>
      <w:marTop w:val="0"/>
      <w:marBottom w:val="0"/>
      <w:divBdr>
        <w:top w:val="none" w:sz="0" w:space="0" w:color="auto"/>
        <w:left w:val="none" w:sz="0" w:space="0" w:color="auto"/>
        <w:bottom w:val="none" w:sz="0" w:space="0" w:color="auto"/>
        <w:right w:val="none" w:sz="0" w:space="0" w:color="auto"/>
      </w:divBdr>
      <w:divsChild>
        <w:div w:id="2072069993">
          <w:marLeft w:val="0"/>
          <w:marRight w:val="0"/>
          <w:marTop w:val="0"/>
          <w:marBottom w:val="0"/>
          <w:divBdr>
            <w:top w:val="none" w:sz="0" w:space="0" w:color="auto"/>
            <w:left w:val="none" w:sz="0" w:space="0" w:color="auto"/>
            <w:bottom w:val="none" w:sz="0" w:space="0" w:color="auto"/>
            <w:right w:val="none" w:sz="0" w:space="0" w:color="auto"/>
          </w:divBdr>
          <w:divsChild>
            <w:div w:id="217742558">
              <w:marLeft w:val="0"/>
              <w:marRight w:val="0"/>
              <w:marTop w:val="0"/>
              <w:marBottom w:val="0"/>
              <w:divBdr>
                <w:top w:val="none" w:sz="0" w:space="0" w:color="auto"/>
                <w:left w:val="none" w:sz="0" w:space="0" w:color="auto"/>
                <w:bottom w:val="none" w:sz="0" w:space="0" w:color="auto"/>
                <w:right w:val="none" w:sz="0" w:space="0" w:color="auto"/>
              </w:divBdr>
              <w:divsChild>
                <w:div w:id="8032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4251">
      <w:bodyDiv w:val="1"/>
      <w:marLeft w:val="0"/>
      <w:marRight w:val="0"/>
      <w:marTop w:val="0"/>
      <w:marBottom w:val="0"/>
      <w:divBdr>
        <w:top w:val="none" w:sz="0" w:space="0" w:color="auto"/>
        <w:left w:val="none" w:sz="0" w:space="0" w:color="auto"/>
        <w:bottom w:val="none" w:sz="0" w:space="0" w:color="auto"/>
        <w:right w:val="none" w:sz="0" w:space="0" w:color="auto"/>
      </w:divBdr>
      <w:divsChild>
        <w:div w:id="1270547928">
          <w:marLeft w:val="0"/>
          <w:marRight w:val="0"/>
          <w:marTop w:val="0"/>
          <w:marBottom w:val="0"/>
          <w:divBdr>
            <w:top w:val="none" w:sz="0" w:space="0" w:color="auto"/>
            <w:left w:val="none" w:sz="0" w:space="0" w:color="auto"/>
            <w:bottom w:val="none" w:sz="0" w:space="0" w:color="auto"/>
            <w:right w:val="none" w:sz="0" w:space="0" w:color="auto"/>
          </w:divBdr>
          <w:divsChild>
            <w:div w:id="880172447">
              <w:marLeft w:val="0"/>
              <w:marRight w:val="0"/>
              <w:marTop w:val="0"/>
              <w:marBottom w:val="0"/>
              <w:divBdr>
                <w:top w:val="none" w:sz="0" w:space="0" w:color="auto"/>
                <w:left w:val="none" w:sz="0" w:space="0" w:color="auto"/>
                <w:bottom w:val="none" w:sz="0" w:space="0" w:color="auto"/>
                <w:right w:val="none" w:sz="0" w:space="0" w:color="auto"/>
              </w:divBdr>
              <w:divsChild>
                <w:div w:id="20229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6810">
      <w:bodyDiv w:val="1"/>
      <w:marLeft w:val="0"/>
      <w:marRight w:val="0"/>
      <w:marTop w:val="0"/>
      <w:marBottom w:val="0"/>
      <w:divBdr>
        <w:top w:val="none" w:sz="0" w:space="0" w:color="auto"/>
        <w:left w:val="none" w:sz="0" w:space="0" w:color="auto"/>
        <w:bottom w:val="none" w:sz="0" w:space="0" w:color="auto"/>
        <w:right w:val="none" w:sz="0" w:space="0" w:color="auto"/>
      </w:divBdr>
    </w:div>
    <w:div w:id="940262444">
      <w:bodyDiv w:val="1"/>
      <w:marLeft w:val="0"/>
      <w:marRight w:val="0"/>
      <w:marTop w:val="0"/>
      <w:marBottom w:val="0"/>
      <w:divBdr>
        <w:top w:val="none" w:sz="0" w:space="0" w:color="auto"/>
        <w:left w:val="none" w:sz="0" w:space="0" w:color="auto"/>
        <w:bottom w:val="none" w:sz="0" w:space="0" w:color="auto"/>
        <w:right w:val="none" w:sz="0" w:space="0" w:color="auto"/>
      </w:divBdr>
      <w:divsChild>
        <w:div w:id="1917860042">
          <w:marLeft w:val="0"/>
          <w:marRight w:val="0"/>
          <w:marTop w:val="0"/>
          <w:marBottom w:val="0"/>
          <w:divBdr>
            <w:top w:val="none" w:sz="0" w:space="0" w:color="auto"/>
            <w:left w:val="none" w:sz="0" w:space="0" w:color="auto"/>
            <w:bottom w:val="none" w:sz="0" w:space="0" w:color="auto"/>
            <w:right w:val="none" w:sz="0" w:space="0" w:color="auto"/>
          </w:divBdr>
          <w:divsChild>
            <w:div w:id="2097902059">
              <w:marLeft w:val="0"/>
              <w:marRight w:val="0"/>
              <w:marTop w:val="0"/>
              <w:marBottom w:val="0"/>
              <w:divBdr>
                <w:top w:val="none" w:sz="0" w:space="0" w:color="auto"/>
                <w:left w:val="none" w:sz="0" w:space="0" w:color="auto"/>
                <w:bottom w:val="none" w:sz="0" w:space="0" w:color="auto"/>
                <w:right w:val="none" w:sz="0" w:space="0" w:color="auto"/>
              </w:divBdr>
              <w:divsChild>
                <w:div w:id="12764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0246">
      <w:bodyDiv w:val="1"/>
      <w:marLeft w:val="0"/>
      <w:marRight w:val="0"/>
      <w:marTop w:val="0"/>
      <w:marBottom w:val="0"/>
      <w:divBdr>
        <w:top w:val="none" w:sz="0" w:space="0" w:color="auto"/>
        <w:left w:val="none" w:sz="0" w:space="0" w:color="auto"/>
        <w:bottom w:val="none" w:sz="0" w:space="0" w:color="auto"/>
        <w:right w:val="none" w:sz="0" w:space="0" w:color="auto"/>
      </w:divBdr>
    </w:div>
    <w:div w:id="963192983">
      <w:bodyDiv w:val="1"/>
      <w:marLeft w:val="0"/>
      <w:marRight w:val="0"/>
      <w:marTop w:val="0"/>
      <w:marBottom w:val="0"/>
      <w:divBdr>
        <w:top w:val="none" w:sz="0" w:space="0" w:color="auto"/>
        <w:left w:val="none" w:sz="0" w:space="0" w:color="auto"/>
        <w:bottom w:val="none" w:sz="0" w:space="0" w:color="auto"/>
        <w:right w:val="none" w:sz="0" w:space="0" w:color="auto"/>
      </w:divBdr>
    </w:div>
    <w:div w:id="1292905480">
      <w:bodyDiv w:val="1"/>
      <w:marLeft w:val="0"/>
      <w:marRight w:val="0"/>
      <w:marTop w:val="0"/>
      <w:marBottom w:val="0"/>
      <w:divBdr>
        <w:top w:val="none" w:sz="0" w:space="0" w:color="auto"/>
        <w:left w:val="none" w:sz="0" w:space="0" w:color="auto"/>
        <w:bottom w:val="none" w:sz="0" w:space="0" w:color="auto"/>
        <w:right w:val="none" w:sz="0" w:space="0" w:color="auto"/>
      </w:divBdr>
    </w:div>
    <w:div w:id="1612930922">
      <w:bodyDiv w:val="1"/>
      <w:marLeft w:val="0"/>
      <w:marRight w:val="0"/>
      <w:marTop w:val="0"/>
      <w:marBottom w:val="0"/>
      <w:divBdr>
        <w:top w:val="none" w:sz="0" w:space="0" w:color="auto"/>
        <w:left w:val="none" w:sz="0" w:space="0" w:color="auto"/>
        <w:bottom w:val="none" w:sz="0" w:space="0" w:color="auto"/>
        <w:right w:val="none" w:sz="0" w:space="0" w:color="auto"/>
      </w:divBdr>
    </w:div>
    <w:div w:id="1662274401">
      <w:bodyDiv w:val="1"/>
      <w:marLeft w:val="0"/>
      <w:marRight w:val="0"/>
      <w:marTop w:val="0"/>
      <w:marBottom w:val="0"/>
      <w:divBdr>
        <w:top w:val="none" w:sz="0" w:space="0" w:color="auto"/>
        <w:left w:val="none" w:sz="0" w:space="0" w:color="auto"/>
        <w:bottom w:val="none" w:sz="0" w:space="0" w:color="auto"/>
        <w:right w:val="none" w:sz="0" w:space="0" w:color="auto"/>
      </w:divBdr>
    </w:div>
    <w:div w:id="1664116361">
      <w:bodyDiv w:val="1"/>
      <w:marLeft w:val="0"/>
      <w:marRight w:val="0"/>
      <w:marTop w:val="0"/>
      <w:marBottom w:val="0"/>
      <w:divBdr>
        <w:top w:val="none" w:sz="0" w:space="0" w:color="auto"/>
        <w:left w:val="none" w:sz="0" w:space="0" w:color="auto"/>
        <w:bottom w:val="none" w:sz="0" w:space="0" w:color="auto"/>
        <w:right w:val="none" w:sz="0" w:space="0" w:color="auto"/>
      </w:divBdr>
    </w:div>
    <w:div w:id="1696274439">
      <w:bodyDiv w:val="1"/>
      <w:marLeft w:val="0"/>
      <w:marRight w:val="0"/>
      <w:marTop w:val="0"/>
      <w:marBottom w:val="0"/>
      <w:divBdr>
        <w:top w:val="none" w:sz="0" w:space="0" w:color="auto"/>
        <w:left w:val="none" w:sz="0" w:space="0" w:color="auto"/>
        <w:bottom w:val="none" w:sz="0" w:space="0" w:color="auto"/>
        <w:right w:val="none" w:sz="0" w:space="0" w:color="auto"/>
      </w:divBdr>
    </w:div>
    <w:div w:id="1925605675">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tppam.kpi.ua/node/660" TargetMode="External"/><Relationship Id="rId18" Type="http://schemas.openxmlformats.org/officeDocument/2006/relationships/hyperlink" Target="http://www.krugosvet.ru" TargetMode="External"/><Relationship Id="rId26" Type="http://schemas.openxmlformats.org/officeDocument/2006/relationships/hyperlink" Target="http://khnt.hit.uib.no/icame/manuals/" TargetMode="External"/><Relationship Id="rId39" Type="http://schemas.openxmlformats.org/officeDocument/2006/relationships/hyperlink" Target="https://vimeo.com/27140749" TargetMode="External"/><Relationship Id="rId3" Type="http://schemas.openxmlformats.org/officeDocument/2006/relationships/customXml" Target="../customXml/item3.xml"/><Relationship Id="rId21" Type="http://schemas.openxmlformats.org/officeDocument/2006/relationships/hyperlink" Target="http://www.devoted.to/corpora" TargetMode="External"/><Relationship Id="rId34" Type="http://schemas.openxmlformats.org/officeDocument/2006/relationships/hyperlink" Target="http://www.ucl.ac.uk/english-usage/ice/index.htm" TargetMode="External"/><Relationship Id="rId42" Type="http://schemas.openxmlformats.org/officeDocument/2006/relationships/hyperlink" Target="https://document.kpi.ua/2020_7-137" TargetMode="External"/><Relationship Id="rId47" Type="http://schemas.openxmlformats.org/officeDocument/2006/relationships/hyperlink" Target="https://osvita.kpi.ua/node/172" TargetMode="External"/><Relationship Id="rId50" Type="http://schemas.openxmlformats.org/officeDocument/2006/relationships/hyperlink" Target="https://osvita.kpi.ua/node/179" TargetMode="External"/><Relationship Id="rId7" Type="http://schemas.openxmlformats.org/officeDocument/2006/relationships/settings" Target="settings.xml"/><Relationship Id="rId12" Type="http://schemas.openxmlformats.org/officeDocument/2006/relationships/hyperlink" Target="mailto:helen.tkachyk@gmail.com" TargetMode="External"/><Relationship Id="rId17" Type="http://schemas.openxmlformats.org/officeDocument/2006/relationships/hyperlink" Target="https://www.youtube.com/user/AntlabJPN" TargetMode="External"/><Relationship Id="rId25" Type="http://schemas.openxmlformats.org/officeDocument/2006/relationships/hyperlink" Target="http://www.natcorp.ox.ac.uk/" TargetMode="External"/><Relationship Id="rId33" Type="http://schemas.openxmlformats.org/officeDocument/2006/relationships/hyperlink" Target="http://khnt.hit.uib.no/icame/manuals/" TargetMode="External"/><Relationship Id="rId38" Type="http://schemas.openxmlformats.org/officeDocument/2006/relationships/hyperlink" Target="https://www.youtube.com/watch?v=dj5SXGgT11U" TargetMode="External"/><Relationship Id="rId46" Type="http://schemas.openxmlformats.org/officeDocument/2006/relationships/hyperlink" Target="https://kpi.ua/code" TargetMode="External"/><Relationship Id="rId2" Type="http://schemas.openxmlformats.org/officeDocument/2006/relationships/customXml" Target="../customXml/item2.xml"/><Relationship Id="rId16" Type="http://schemas.openxmlformats.org/officeDocument/2006/relationships/hyperlink" Target="https://www.laurenceanthony.net/software/antconc/" TargetMode="External"/><Relationship Id="rId20" Type="http://schemas.openxmlformats.org/officeDocument/2006/relationships/hyperlink" Target="http://books.google.com/books?id=2h5F7TXa6psC" TargetMode="External"/><Relationship Id="rId29" Type="http://schemas.openxmlformats.org/officeDocument/2006/relationships/hyperlink" Target="http://www.americancorpus.org/" TargetMode="External"/><Relationship Id="rId41" Type="http://schemas.openxmlformats.org/officeDocument/2006/relationships/hyperlink" Target="http://www.langsoft.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omp.leeds.ac.uk/ssharoff/texts/lrec-04.pdf" TargetMode="External"/><Relationship Id="rId32" Type="http://schemas.openxmlformats.org/officeDocument/2006/relationships/hyperlink" Target="http://helmer.aksis.uib.no/icame/london-lund/" TargetMode="External"/><Relationship Id="rId37" Type="http://schemas.openxmlformats.org/officeDocument/2006/relationships/hyperlink" Target="http://www.xces.org/" TargetMode="External"/><Relationship Id="rId40" Type="http://schemas.openxmlformats.org/officeDocument/2006/relationships/hyperlink" Target="http://www.lx.ugent.be/toolbox/" TargetMode="External"/><Relationship Id="rId45" Type="http://schemas.openxmlformats.org/officeDocument/2006/relationships/hyperlink" Target="https://osvita.kpi.ua/node/47" TargetMode="External"/><Relationship Id="rId5" Type="http://schemas.openxmlformats.org/officeDocument/2006/relationships/numbering" Target="numbering.xml"/><Relationship Id="rId15" Type="http://schemas.openxmlformats.org/officeDocument/2006/relationships/hyperlink" Target="https://classroom.google.com" TargetMode="External"/><Relationship Id="rId23" Type="http://schemas.openxmlformats.org/officeDocument/2006/relationships/hyperlink" Target="http://books.google.com/books?id=nwmgdvN_akAC" TargetMode="External"/><Relationship Id="rId28" Type="http://schemas.openxmlformats.org/officeDocument/2006/relationships/hyperlink" Target="http://www.hit.uib.no/icame/brown/bcm.html" TargetMode="External"/><Relationship Id="rId36" Type="http://schemas.openxmlformats.org/officeDocument/2006/relationships/hyperlink" Target="http://www.corplingran.ru/links.html" TargetMode="External"/><Relationship Id="rId49" Type="http://schemas.openxmlformats.org/officeDocument/2006/relationships/hyperlink" Target="https://osvita.kpi.ua/node/32" TargetMode="External"/><Relationship Id="rId10" Type="http://schemas.openxmlformats.org/officeDocument/2006/relationships/endnotes" Target="endnotes.xml"/><Relationship Id="rId19" Type="http://schemas.openxmlformats.org/officeDocument/2006/relationships/hyperlink" Target="http://www.philolog.univ.kiev.ua" TargetMode="External"/><Relationship Id="rId31" Type="http://schemas.openxmlformats.org/officeDocument/2006/relationships/hyperlink" Target="http://khnt.hit.uib.no/icame/manuals/" TargetMode="External"/><Relationship Id="rId44" Type="http://schemas.openxmlformats.org/officeDocument/2006/relationships/hyperlink" Target="https://kpi.ua/cod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lar.google.com/citations?hl=en&amp;user=vPlyMwFo1HUC" TargetMode="External"/><Relationship Id="rId22" Type="http://schemas.openxmlformats.org/officeDocument/2006/relationships/hyperlink" Target="http://www.ahds.ac.uk/creating/guides/linguistic-corpora/index.htm" TargetMode="External"/><Relationship Id="rId27" Type="http://schemas.openxmlformats.org/officeDocument/2006/relationships/hyperlink" Target="http://www.hit.uib.no/icame/brown/bcm.html" TargetMode="External"/><Relationship Id="rId30" Type="http://schemas.openxmlformats.org/officeDocument/2006/relationships/hyperlink" Target="http://titania.cobuild.collins.co.uk/" TargetMode="External"/><Relationship Id="rId35" Type="http://schemas.openxmlformats.org/officeDocument/2006/relationships/hyperlink" Target="http://www.eng.helsinki.fi/varieng/main/corpora1.htm" TargetMode="External"/><Relationship Id="rId43" Type="http://schemas.openxmlformats.org/officeDocument/2006/relationships/hyperlink" Target="https://osvita.kpi.ua/node/37" TargetMode="External"/><Relationship Id="rId48" Type="http://schemas.openxmlformats.org/officeDocument/2006/relationships/hyperlink" Target="https://osvita.kpi.ua/node/37"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7E5864A8-4630-4C5B-8E91-D1E65376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2619</TotalTime>
  <Pages>13</Pages>
  <Words>5798</Words>
  <Characters>33055</Characters>
  <Application>Microsoft Office Word</Application>
  <DocSecurity>0</DocSecurity>
  <Lines>275</Lines>
  <Paragraphs>77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NMV KPI</Company>
  <LinksUpToDate>false</LinksUpToDate>
  <CharactersWithSpaces>38776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mishlukash2@outlook.com</cp:lastModifiedBy>
  <cp:revision>233</cp:revision>
  <cp:lastPrinted>2020-09-07T13:50:00Z</cp:lastPrinted>
  <dcterms:created xsi:type="dcterms:W3CDTF">2022-11-12T22:48:00Z</dcterms:created>
  <dcterms:modified xsi:type="dcterms:W3CDTF">2022-12-01T08:31:00Z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