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0627" w14:textId="6A7F335C" w:rsidR="00E939FB" w:rsidRPr="00E939FB" w:rsidRDefault="00E939FB" w:rsidP="00E939FB">
      <w:pPr>
        <w:pStyle w:val="ad"/>
        <w:ind w:left="5387"/>
        <w:jc w:val="both"/>
        <w:rPr>
          <w:rFonts w:ascii="Times New Roman" w:hAnsi="Times New Roman" w:cs="Times New Roman"/>
          <w:color w:val="auto"/>
          <w:lang w:val="uk-UA"/>
        </w:rPr>
      </w:pPr>
      <w:r w:rsidRPr="00E939FB">
        <w:rPr>
          <w:rFonts w:ascii="Times New Roman" w:hAnsi="Times New Roman" w:cs="Times New Roman"/>
          <w:color w:val="auto"/>
          <w:lang w:val="uk-UA"/>
        </w:rPr>
        <w:t>Додаток до наказу</w:t>
      </w:r>
      <w:r w:rsidRPr="00E939FB">
        <w:rPr>
          <w:rFonts w:ascii="Times New Roman" w:hAnsi="Times New Roman" w:cs="Times New Roman"/>
          <w:color w:val="auto"/>
          <w:lang w:val="uk-UA"/>
        </w:rPr>
        <w:t xml:space="preserve"> «</w:t>
      </w:r>
      <w:r w:rsidRPr="00E939FB">
        <w:rPr>
          <w:rFonts w:ascii="Times New Roman" w:hAnsi="Times New Roman" w:cs="Times New Roman"/>
          <w:color w:val="auto"/>
          <w:lang w:val="uk-UA"/>
        </w:rPr>
        <w:t>Про нову редакцію Положення про реалізацію права на вільний вибір навчальних дисциплін здобувачами вищої освіти КПІ ім. Ігоря Сікорського</w:t>
      </w:r>
      <w:r w:rsidRPr="00E939FB">
        <w:rPr>
          <w:rFonts w:ascii="Times New Roman" w:hAnsi="Times New Roman" w:cs="Times New Roman"/>
          <w:color w:val="auto"/>
          <w:lang w:val="uk-UA"/>
        </w:rPr>
        <w:t>»</w:t>
      </w:r>
      <w:r w:rsidRPr="00E939FB">
        <w:rPr>
          <w:rFonts w:ascii="Times New Roman" w:hAnsi="Times New Roman" w:cs="Times New Roman"/>
          <w:color w:val="auto"/>
          <w:lang w:val="uk-UA"/>
        </w:rPr>
        <w:t xml:space="preserve"> </w:t>
      </w:r>
    </w:p>
    <w:p w14:paraId="58E82C9D"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6A7CB740"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004BB14A"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255A872B"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2E611CCD"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723BCC74"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02E58038"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489AE8D8"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26A754EB"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2911F159"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2072B86C"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3427D241"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50CF160F" w14:textId="77777777"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5BACE8FC" w14:textId="338E1498" w:rsidR="00E939FB" w:rsidRPr="00E939FB" w:rsidRDefault="00CC06F4" w:rsidP="00CC06F4">
      <w:pPr>
        <w:spacing w:before="120" w:after="120" w:line="264" w:lineRule="auto"/>
        <w:jc w:val="center"/>
        <w:rPr>
          <w:rFonts w:ascii="Times New Roman" w:hAnsi="Times New Roman" w:cs="Times New Roman"/>
          <w:b/>
          <w:sz w:val="32"/>
          <w:szCs w:val="28"/>
          <w:lang w:val="uk-UA"/>
        </w:rPr>
      </w:pPr>
      <w:r w:rsidRPr="00E939FB">
        <w:rPr>
          <w:rFonts w:ascii="Times New Roman" w:hAnsi="Times New Roman" w:cs="Times New Roman"/>
          <w:b/>
          <w:sz w:val="32"/>
          <w:szCs w:val="28"/>
          <w:lang w:val="uk-UA"/>
        </w:rPr>
        <w:t>ПОЛОЖЕННЯ</w:t>
      </w:r>
      <w:r w:rsidRPr="00E939FB">
        <w:rPr>
          <w:rFonts w:ascii="Times New Roman" w:hAnsi="Times New Roman" w:cs="Times New Roman"/>
          <w:b/>
          <w:sz w:val="32"/>
          <w:szCs w:val="28"/>
          <w:lang w:val="uk-UA"/>
        </w:rPr>
        <w:br/>
      </w:r>
      <w:r w:rsidR="00B53D6F" w:rsidRPr="00E939FB">
        <w:rPr>
          <w:rFonts w:ascii="Times New Roman" w:hAnsi="Times New Roman" w:cs="Times New Roman"/>
          <w:b/>
          <w:sz w:val="32"/>
          <w:szCs w:val="28"/>
          <w:lang w:val="uk-UA"/>
        </w:rPr>
        <w:t>про реалізацію права на вільний вибір навчальних дисциплін</w:t>
      </w:r>
      <w:r w:rsidR="009F26DD" w:rsidRPr="00E939FB">
        <w:rPr>
          <w:rFonts w:ascii="Times New Roman" w:hAnsi="Times New Roman" w:cs="Times New Roman"/>
          <w:b/>
          <w:sz w:val="32"/>
          <w:szCs w:val="28"/>
          <w:lang w:val="uk-UA"/>
        </w:rPr>
        <w:t xml:space="preserve"> </w:t>
      </w:r>
      <w:r w:rsidR="00B53D6F" w:rsidRPr="00E939FB">
        <w:rPr>
          <w:rFonts w:ascii="Times New Roman" w:hAnsi="Times New Roman" w:cs="Times New Roman"/>
          <w:b/>
          <w:sz w:val="32"/>
          <w:szCs w:val="28"/>
          <w:lang w:val="uk-UA"/>
        </w:rPr>
        <w:t>здобувачами вищої освіти КПІ ім. Ігоря Сікорського</w:t>
      </w:r>
    </w:p>
    <w:p w14:paraId="4F32DDC5" w14:textId="6D72B930"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6537527B" w14:textId="16643631"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1D7FB2CB" w14:textId="46FAEA0A"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22F168BC" w14:textId="224BCBBE"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50D3EA86" w14:textId="6CD900DA"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5C0293CB" w14:textId="69ECC276"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3AED2267" w14:textId="364D94B9"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594F45BD" w14:textId="513336E8" w:rsidR="00E939FB" w:rsidRPr="00E939FB" w:rsidRDefault="00E939FB" w:rsidP="00CC06F4">
      <w:pPr>
        <w:spacing w:before="120" w:after="120" w:line="264" w:lineRule="auto"/>
        <w:jc w:val="center"/>
        <w:rPr>
          <w:rFonts w:ascii="Times New Roman" w:hAnsi="Times New Roman" w:cs="Times New Roman"/>
          <w:b/>
          <w:sz w:val="32"/>
          <w:szCs w:val="28"/>
          <w:lang w:val="uk-UA"/>
        </w:rPr>
      </w:pPr>
    </w:p>
    <w:p w14:paraId="027DDD43" w14:textId="17AF61F8" w:rsidR="00E939FB" w:rsidRPr="00E939FB" w:rsidRDefault="00E939FB" w:rsidP="00CC06F4">
      <w:pPr>
        <w:spacing w:before="120" w:after="120" w:line="264" w:lineRule="auto"/>
        <w:jc w:val="center"/>
        <w:rPr>
          <w:rFonts w:ascii="Times New Roman" w:hAnsi="Times New Roman" w:cs="Times New Roman"/>
          <w:b/>
          <w:sz w:val="32"/>
          <w:szCs w:val="28"/>
          <w:lang w:val="uk-UA"/>
        </w:rPr>
      </w:pPr>
      <w:r w:rsidRPr="00E939FB">
        <w:rPr>
          <w:rFonts w:ascii="Times New Roman" w:hAnsi="Times New Roman" w:cs="Times New Roman"/>
          <w:b/>
          <w:sz w:val="32"/>
          <w:szCs w:val="28"/>
          <w:lang w:val="uk-UA"/>
        </w:rPr>
        <w:t>Київ 2023</w:t>
      </w:r>
    </w:p>
    <w:p w14:paraId="6E6C9C2F" w14:textId="77777777" w:rsidR="00E939FB" w:rsidRPr="00E939FB" w:rsidRDefault="00E939FB">
      <w:pPr>
        <w:rPr>
          <w:rFonts w:ascii="Times New Roman" w:hAnsi="Times New Roman" w:cs="Times New Roman"/>
          <w:b/>
          <w:sz w:val="32"/>
          <w:szCs w:val="28"/>
          <w:lang w:val="uk-UA"/>
        </w:rPr>
      </w:pPr>
      <w:r w:rsidRPr="00E939FB">
        <w:rPr>
          <w:rFonts w:ascii="Times New Roman" w:hAnsi="Times New Roman" w:cs="Times New Roman"/>
          <w:b/>
          <w:sz w:val="32"/>
          <w:szCs w:val="28"/>
          <w:lang w:val="uk-UA"/>
        </w:rPr>
        <w:br w:type="page"/>
      </w:r>
    </w:p>
    <w:p w14:paraId="24808A47" w14:textId="77777777" w:rsidR="00597068" w:rsidRPr="00E939FB" w:rsidRDefault="00597068" w:rsidP="00CC06F4">
      <w:pPr>
        <w:spacing w:before="120" w:after="120" w:line="264" w:lineRule="auto"/>
        <w:jc w:val="center"/>
        <w:rPr>
          <w:rFonts w:ascii="Times New Roman" w:hAnsi="Times New Roman" w:cs="Times New Roman"/>
          <w:b/>
          <w:sz w:val="32"/>
          <w:szCs w:val="28"/>
          <w:lang w:val="uk-UA"/>
        </w:rPr>
      </w:pPr>
    </w:p>
    <w:p w14:paraId="1372E131" w14:textId="77777777" w:rsidR="00597068" w:rsidRPr="00E939FB" w:rsidRDefault="00B53D6F" w:rsidP="00C2474A">
      <w:pPr>
        <w:pStyle w:val="1"/>
        <w:rPr>
          <w:rFonts w:ascii="Times New Roman" w:hAnsi="Times New Roman"/>
          <w:szCs w:val="28"/>
          <w:lang w:val="uk-UA"/>
        </w:rPr>
      </w:pPr>
      <w:bookmarkStart w:id="0" w:name="bookmark0"/>
      <w:r w:rsidRPr="00E939FB">
        <w:rPr>
          <w:rFonts w:ascii="Times New Roman" w:hAnsi="Times New Roman"/>
          <w:szCs w:val="28"/>
          <w:lang w:val="uk-UA"/>
        </w:rPr>
        <w:t>ЗАГАЛЬНІ ПОЛОЖЕННЯ</w:t>
      </w:r>
      <w:bookmarkEnd w:id="0"/>
    </w:p>
    <w:p w14:paraId="3935DFE1"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Положення про реалізацію права на вільний вибір навчальних дисциплін здобувачами вищої освіти КПІ ім. Ігоря Сікорського (далі</w:t>
      </w:r>
      <w:r w:rsidR="00CC06F4" w:rsidRPr="00E939FB">
        <w:rPr>
          <w:rFonts w:ascii="Times New Roman" w:hAnsi="Times New Roman"/>
          <w:sz w:val="28"/>
          <w:szCs w:val="28"/>
          <w:lang w:val="uk-UA"/>
        </w:rPr>
        <w:t xml:space="preserve"> – </w:t>
      </w:r>
      <w:r w:rsidRPr="00E939FB">
        <w:rPr>
          <w:rFonts w:ascii="Times New Roman" w:hAnsi="Times New Roman"/>
          <w:sz w:val="28"/>
          <w:szCs w:val="28"/>
          <w:lang w:val="uk-UA"/>
        </w:rPr>
        <w:t xml:space="preserve">Положення) регламентує порядок забезпечення здобувачам вищої освіти права вільного вибору навчальних дисциплін в КПІ ім. Ігоря Сікорського (далі-Університет) відповідно до Закону України «Про вищу освіту» та </w:t>
      </w:r>
      <w:hyperlink r:id="rId8" w:history="1">
        <w:r w:rsidRPr="00E939FB">
          <w:rPr>
            <w:rStyle w:val="a8"/>
            <w:rFonts w:ascii="Times New Roman" w:hAnsi="Times New Roman"/>
            <w:sz w:val="28"/>
            <w:szCs w:val="28"/>
            <w:lang w:val="uk-UA"/>
          </w:rPr>
          <w:t>Положення про організацію освітнього процесу в Університеті</w:t>
        </w:r>
      </w:hyperlink>
      <w:r w:rsidRPr="00E939FB">
        <w:rPr>
          <w:rFonts w:ascii="Times New Roman" w:hAnsi="Times New Roman"/>
          <w:sz w:val="28"/>
          <w:szCs w:val="28"/>
          <w:lang w:val="uk-UA"/>
        </w:rPr>
        <w:t>.</w:t>
      </w:r>
    </w:p>
    <w:p w14:paraId="62DA94BA" w14:textId="77777777" w:rsidR="00597068" w:rsidRPr="00E939FB" w:rsidRDefault="00B53D6F" w:rsidP="008816DC">
      <w:pPr>
        <w:pStyle w:val="a"/>
        <w:rPr>
          <w:rFonts w:ascii="Times New Roman" w:hAnsi="Times New Roman"/>
          <w:sz w:val="28"/>
          <w:szCs w:val="28"/>
          <w:lang w:val="uk-UA"/>
        </w:rPr>
      </w:pPr>
      <w:r w:rsidRPr="00E939FB">
        <w:rPr>
          <w:rFonts w:ascii="Times New Roman" w:hAnsi="Times New Roman"/>
          <w:sz w:val="28"/>
          <w:szCs w:val="28"/>
          <w:lang w:val="uk-UA"/>
        </w:rPr>
        <w:t xml:space="preserve">Положення формалізує </w:t>
      </w:r>
      <w:r w:rsidR="0077249F" w:rsidRPr="00E939FB">
        <w:rPr>
          <w:rFonts w:ascii="Times New Roman" w:hAnsi="Times New Roman"/>
          <w:sz w:val="28"/>
          <w:szCs w:val="28"/>
          <w:lang w:val="uk-UA"/>
        </w:rPr>
        <w:t xml:space="preserve">процедури: </w:t>
      </w:r>
      <w:r w:rsidRPr="00E939FB">
        <w:rPr>
          <w:rFonts w:ascii="Times New Roman" w:hAnsi="Times New Roman"/>
          <w:sz w:val="28"/>
          <w:szCs w:val="28"/>
          <w:lang w:val="uk-UA"/>
        </w:rPr>
        <w:t>формування каталогів вибіркових навчальних дисциплін (далі</w:t>
      </w:r>
      <w:r w:rsidR="00CC06F4" w:rsidRPr="00E939FB">
        <w:rPr>
          <w:rFonts w:ascii="Times New Roman" w:hAnsi="Times New Roman"/>
          <w:sz w:val="28"/>
          <w:szCs w:val="28"/>
          <w:lang w:val="uk-UA"/>
        </w:rPr>
        <w:t xml:space="preserve"> – </w:t>
      </w:r>
      <w:r w:rsidRPr="00E939FB">
        <w:rPr>
          <w:rFonts w:ascii="Times New Roman" w:hAnsi="Times New Roman"/>
          <w:sz w:val="28"/>
          <w:szCs w:val="28"/>
          <w:lang w:val="uk-UA"/>
        </w:rPr>
        <w:t>Каталог) та доведення їх до здобувачів вищої освіти (далі</w:t>
      </w:r>
      <w:r w:rsidR="00CC06F4" w:rsidRPr="00E939FB">
        <w:rPr>
          <w:rFonts w:ascii="Times New Roman" w:hAnsi="Times New Roman"/>
          <w:sz w:val="28"/>
          <w:szCs w:val="28"/>
          <w:lang w:val="uk-UA"/>
        </w:rPr>
        <w:t xml:space="preserve"> – </w:t>
      </w:r>
      <w:r w:rsidRPr="00E939FB">
        <w:rPr>
          <w:rFonts w:ascii="Times New Roman" w:hAnsi="Times New Roman"/>
          <w:sz w:val="28"/>
          <w:szCs w:val="28"/>
          <w:lang w:val="uk-UA"/>
        </w:rPr>
        <w:t>здобувач</w:t>
      </w:r>
      <w:r w:rsidR="006D2DC2" w:rsidRPr="00E939FB">
        <w:rPr>
          <w:rFonts w:ascii="Times New Roman" w:hAnsi="Times New Roman"/>
          <w:sz w:val="28"/>
          <w:szCs w:val="28"/>
          <w:lang w:val="uk-UA"/>
        </w:rPr>
        <w:t>і</w:t>
      </w:r>
      <w:r w:rsidRPr="00E939FB">
        <w:rPr>
          <w:rFonts w:ascii="Times New Roman" w:hAnsi="Times New Roman"/>
          <w:sz w:val="28"/>
          <w:szCs w:val="28"/>
          <w:lang w:val="uk-UA"/>
        </w:rPr>
        <w:t>);</w:t>
      </w:r>
      <w:r w:rsidR="0077249F" w:rsidRPr="00E939FB">
        <w:rPr>
          <w:rFonts w:ascii="Times New Roman" w:hAnsi="Times New Roman"/>
          <w:sz w:val="28"/>
          <w:szCs w:val="28"/>
          <w:lang w:val="uk-UA"/>
        </w:rPr>
        <w:t xml:space="preserve"> </w:t>
      </w:r>
      <w:r w:rsidRPr="00E939FB">
        <w:rPr>
          <w:rFonts w:ascii="Times New Roman" w:hAnsi="Times New Roman"/>
          <w:sz w:val="28"/>
          <w:szCs w:val="28"/>
          <w:lang w:val="uk-UA"/>
        </w:rPr>
        <w:t xml:space="preserve">здійснення вибору здобувачами </w:t>
      </w:r>
      <w:r w:rsidR="0077249F" w:rsidRPr="00E939FB">
        <w:rPr>
          <w:rFonts w:ascii="Times New Roman" w:hAnsi="Times New Roman"/>
          <w:sz w:val="28"/>
          <w:szCs w:val="28"/>
          <w:lang w:val="uk-UA"/>
        </w:rPr>
        <w:t>навчальних дисциплін з Каталогу.</w:t>
      </w:r>
    </w:p>
    <w:p w14:paraId="7688832D"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Обсяг вибіркових навчальних дисциплін становить не менше 25% загального обсягу відповідної освітньої програми за якою навчається здобувач на відповідному рівні вищої освіти (далі</w:t>
      </w:r>
      <w:r w:rsidR="00CC06F4" w:rsidRPr="00E939FB">
        <w:rPr>
          <w:rFonts w:ascii="Times New Roman" w:hAnsi="Times New Roman"/>
          <w:sz w:val="28"/>
          <w:szCs w:val="28"/>
          <w:lang w:val="uk-UA"/>
        </w:rPr>
        <w:t xml:space="preserve"> – </w:t>
      </w:r>
      <w:r w:rsidR="00C17327" w:rsidRPr="00E939FB">
        <w:rPr>
          <w:rFonts w:ascii="Times New Roman" w:hAnsi="Times New Roman"/>
          <w:sz w:val="28"/>
          <w:szCs w:val="28"/>
          <w:lang w:val="uk-UA"/>
        </w:rPr>
        <w:t>Р</w:t>
      </w:r>
      <w:r w:rsidRPr="00E939FB">
        <w:rPr>
          <w:rFonts w:ascii="Times New Roman" w:hAnsi="Times New Roman"/>
          <w:sz w:val="28"/>
          <w:szCs w:val="28"/>
          <w:lang w:val="uk-UA"/>
        </w:rPr>
        <w:t>ВО).</w:t>
      </w:r>
    </w:p>
    <w:p w14:paraId="6E1D4CDB"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Зміст конкретної вибіркової навчальної дисципліни визначає її </w:t>
      </w:r>
      <w:proofErr w:type="spellStart"/>
      <w:r w:rsidRPr="00E939FB">
        <w:rPr>
          <w:rFonts w:ascii="Times New Roman" w:hAnsi="Times New Roman"/>
          <w:sz w:val="28"/>
          <w:szCs w:val="28"/>
          <w:lang w:val="uk-UA"/>
        </w:rPr>
        <w:t>силабус</w:t>
      </w:r>
      <w:proofErr w:type="spellEnd"/>
      <w:r w:rsidR="00CC06F4" w:rsidRPr="00E939FB">
        <w:rPr>
          <w:rFonts w:ascii="Times New Roman" w:hAnsi="Times New Roman"/>
          <w:sz w:val="28"/>
          <w:szCs w:val="28"/>
          <w:lang w:val="uk-UA"/>
        </w:rPr>
        <w:t xml:space="preserve"> – </w:t>
      </w:r>
      <w:r w:rsidRPr="00E939FB">
        <w:rPr>
          <w:rFonts w:ascii="Times New Roman" w:hAnsi="Times New Roman"/>
          <w:sz w:val="28"/>
          <w:szCs w:val="28"/>
          <w:lang w:val="uk-UA"/>
        </w:rPr>
        <w:t>робоча програм</w:t>
      </w:r>
      <w:r w:rsidR="00B62F44" w:rsidRPr="00E939FB">
        <w:rPr>
          <w:rFonts w:ascii="Times New Roman" w:hAnsi="Times New Roman"/>
          <w:sz w:val="28"/>
          <w:szCs w:val="28"/>
          <w:lang w:val="uk-UA"/>
        </w:rPr>
        <w:t>а</w:t>
      </w:r>
      <w:r w:rsidRPr="00E939FB">
        <w:rPr>
          <w:rFonts w:ascii="Times New Roman" w:hAnsi="Times New Roman"/>
          <w:sz w:val="28"/>
          <w:szCs w:val="28"/>
          <w:lang w:val="uk-UA"/>
        </w:rPr>
        <w:t xml:space="preserve"> навчальної дисципліни.</w:t>
      </w:r>
    </w:p>
    <w:p w14:paraId="751A62F8"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Вибіркові навчальні дисципліни надають можливість здобувачу:</w:t>
      </w:r>
    </w:p>
    <w:p w14:paraId="1053B636"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побудувати індивідуальну траєкторією навчання;</w:t>
      </w:r>
    </w:p>
    <w:p w14:paraId="768201AB"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ознайомитися з сучасним рівнем наукових досліджень у відповідній галузі знань;</w:t>
      </w:r>
    </w:p>
    <w:p w14:paraId="7486E4F8"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поглибити професійну підготовку в межах обраної спеціальності та освітньої програми;</w:t>
      </w:r>
    </w:p>
    <w:p w14:paraId="760AF501"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здобути додаткові результати навчання</w:t>
      </w:r>
      <w:r w:rsidR="006D2DC2" w:rsidRPr="00E939FB">
        <w:rPr>
          <w:rFonts w:ascii="Times New Roman" w:hAnsi="Times New Roman"/>
          <w:sz w:val="28"/>
          <w:szCs w:val="28"/>
          <w:lang w:val="uk-UA"/>
        </w:rPr>
        <w:t>.</w:t>
      </w:r>
    </w:p>
    <w:p w14:paraId="1D660B65"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Здобувач обирає дисципліни відповідно до навчального плану, за яким він навчається, що визначає кількість і обсяг навчальних дисциплін вільного вибору здобувача для конкретного семестру. При цьому здобувач має право вибирати навчальні дисципліни, що пропонуються для інших освітніх програм, за погодженням із завідувачем відповідної випускової кафедри.</w:t>
      </w:r>
    </w:p>
    <w:p w14:paraId="6ECFE80C"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Індивідуальна траєкторія навчання здобувача може бути реалізована також за допомогою обрання ним певної сертифікатної програми, якщо такі запроваджені за відповідною спеціальністю відповідно до </w:t>
      </w:r>
      <w:hyperlink r:id="rId9" w:history="1">
        <w:r w:rsidRPr="00E939FB">
          <w:rPr>
            <w:rStyle w:val="a8"/>
            <w:rFonts w:ascii="Times New Roman" w:hAnsi="Times New Roman"/>
            <w:sz w:val="28"/>
            <w:szCs w:val="28"/>
            <w:lang w:val="uk-UA"/>
          </w:rPr>
          <w:t>Положення про сертифікатні програми КПІ ім.</w:t>
        </w:r>
        <w:r w:rsidR="006D2DC2" w:rsidRPr="00E939FB">
          <w:rPr>
            <w:rStyle w:val="a8"/>
            <w:rFonts w:ascii="Times New Roman" w:hAnsi="Times New Roman"/>
            <w:sz w:val="28"/>
            <w:szCs w:val="28"/>
            <w:lang w:val="uk-UA"/>
          </w:rPr>
          <w:t> </w:t>
        </w:r>
        <w:r w:rsidRPr="00E939FB">
          <w:rPr>
            <w:rStyle w:val="a8"/>
            <w:rFonts w:ascii="Times New Roman" w:hAnsi="Times New Roman"/>
            <w:sz w:val="28"/>
            <w:szCs w:val="28"/>
            <w:lang w:val="uk-UA"/>
          </w:rPr>
          <w:t>Ігоря Сікорського</w:t>
        </w:r>
      </w:hyperlink>
      <w:r w:rsidRPr="00E939FB">
        <w:rPr>
          <w:rFonts w:ascii="Times New Roman" w:hAnsi="Times New Roman"/>
          <w:sz w:val="28"/>
          <w:szCs w:val="28"/>
          <w:lang w:val="uk-UA"/>
        </w:rPr>
        <w:t>.</w:t>
      </w:r>
    </w:p>
    <w:p w14:paraId="390603B4"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У навчальному плані </w:t>
      </w:r>
      <w:r w:rsidR="000C41A8" w:rsidRPr="00E939FB">
        <w:rPr>
          <w:rFonts w:ascii="Times New Roman" w:hAnsi="Times New Roman"/>
          <w:sz w:val="28"/>
          <w:szCs w:val="28"/>
          <w:lang w:val="uk-UA"/>
        </w:rPr>
        <w:t xml:space="preserve">окрім </w:t>
      </w:r>
      <w:r w:rsidRPr="00E939FB">
        <w:rPr>
          <w:rFonts w:ascii="Times New Roman" w:hAnsi="Times New Roman"/>
          <w:sz w:val="28"/>
          <w:szCs w:val="28"/>
          <w:lang w:val="uk-UA"/>
        </w:rPr>
        <w:t>обсяг</w:t>
      </w:r>
      <w:r w:rsidR="000C41A8" w:rsidRPr="00E939FB">
        <w:rPr>
          <w:rFonts w:ascii="Times New Roman" w:hAnsi="Times New Roman"/>
          <w:sz w:val="28"/>
          <w:szCs w:val="28"/>
          <w:lang w:val="uk-UA"/>
        </w:rPr>
        <w:t>ів</w:t>
      </w:r>
      <w:r w:rsidRPr="00E939FB">
        <w:rPr>
          <w:rFonts w:ascii="Times New Roman" w:hAnsi="Times New Roman"/>
          <w:sz w:val="28"/>
          <w:szCs w:val="28"/>
          <w:lang w:val="uk-UA"/>
        </w:rPr>
        <w:t xml:space="preserve"> та семестр</w:t>
      </w:r>
      <w:r w:rsidR="000C41A8" w:rsidRPr="00E939FB">
        <w:rPr>
          <w:rFonts w:ascii="Times New Roman" w:hAnsi="Times New Roman"/>
          <w:sz w:val="28"/>
          <w:szCs w:val="28"/>
          <w:lang w:val="uk-UA"/>
        </w:rPr>
        <w:t>ів</w:t>
      </w:r>
      <w:r w:rsidRPr="00E939FB">
        <w:rPr>
          <w:rFonts w:ascii="Times New Roman" w:hAnsi="Times New Roman"/>
          <w:sz w:val="28"/>
          <w:szCs w:val="28"/>
          <w:lang w:val="uk-UA"/>
        </w:rPr>
        <w:t xml:space="preserve"> вивчення вибіркових дисциплін, </w:t>
      </w:r>
      <w:r w:rsidR="000C41A8" w:rsidRPr="00E939FB">
        <w:rPr>
          <w:rFonts w:ascii="Times New Roman" w:hAnsi="Times New Roman"/>
          <w:sz w:val="28"/>
          <w:szCs w:val="28"/>
          <w:lang w:val="uk-UA"/>
        </w:rPr>
        <w:t xml:space="preserve">як правило, зазначають </w:t>
      </w:r>
      <w:r w:rsidRPr="00E939FB">
        <w:rPr>
          <w:rFonts w:ascii="Times New Roman" w:hAnsi="Times New Roman"/>
          <w:sz w:val="28"/>
          <w:szCs w:val="28"/>
          <w:lang w:val="uk-UA"/>
        </w:rPr>
        <w:t xml:space="preserve">Каталоги з яких обираються дисципліни: </w:t>
      </w:r>
      <w:proofErr w:type="spellStart"/>
      <w:r w:rsidRPr="00E939FB">
        <w:rPr>
          <w:rFonts w:ascii="Times New Roman" w:hAnsi="Times New Roman"/>
          <w:sz w:val="28"/>
          <w:szCs w:val="28"/>
          <w:lang w:val="uk-UA"/>
        </w:rPr>
        <w:t>загальноуніверситетський</w:t>
      </w:r>
      <w:proofErr w:type="spellEnd"/>
      <w:r w:rsidRPr="00E939FB">
        <w:rPr>
          <w:rFonts w:ascii="Times New Roman" w:hAnsi="Times New Roman"/>
          <w:sz w:val="28"/>
          <w:szCs w:val="28"/>
          <w:lang w:val="uk-UA"/>
        </w:rPr>
        <w:t xml:space="preserve"> Каталог (</w:t>
      </w:r>
      <w:r w:rsidR="006D2DC2" w:rsidRPr="00E939FB">
        <w:rPr>
          <w:rFonts w:ascii="Times New Roman" w:hAnsi="Times New Roman"/>
          <w:sz w:val="28"/>
          <w:szCs w:val="28"/>
          <w:lang w:val="uk-UA"/>
        </w:rPr>
        <w:t xml:space="preserve">далі – </w:t>
      </w:r>
      <w:r w:rsidRPr="00E939FB">
        <w:rPr>
          <w:rFonts w:ascii="Times New Roman" w:hAnsi="Times New Roman"/>
          <w:sz w:val="28"/>
          <w:szCs w:val="28"/>
          <w:lang w:val="uk-UA"/>
        </w:rPr>
        <w:t xml:space="preserve">ЗУ-Каталог) та/або </w:t>
      </w:r>
      <w:r w:rsidR="006D2DC2" w:rsidRPr="00E939FB">
        <w:rPr>
          <w:rFonts w:ascii="Times New Roman" w:hAnsi="Times New Roman"/>
          <w:color w:val="auto"/>
          <w:sz w:val="28"/>
          <w:szCs w:val="28"/>
          <w:lang w:val="uk-UA"/>
        </w:rPr>
        <w:t>фаховий</w:t>
      </w:r>
      <w:r w:rsidRPr="00E939FB">
        <w:rPr>
          <w:rFonts w:ascii="Times New Roman" w:hAnsi="Times New Roman"/>
          <w:color w:val="auto"/>
          <w:sz w:val="28"/>
          <w:szCs w:val="28"/>
          <w:lang w:val="uk-UA"/>
        </w:rPr>
        <w:t xml:space="preserve"> </w:t>
      </w:r>
      <w:r w:rsidRPr="00E939FB">
        <w:rPr>
          <w:rFonts w:ascii="Times New Roman" w:hAnsi="Times New Roman"/>
          <w:sz w:val="28"/>
          <w:szCs w:val="28"/>
          <w:lang w:val="uk-UA"/>
        </w:rPr>
        <w:t>Каталог (</w:t>
      </w:r>
      <w:r w:rsidR="006D2DC2" w:rsidRPr="00E939FB">
        <w:rPr>
          <w:rFonts w:ascii="Times New Roman" w:hAnsi="Times New Roman"/>
          <w:sz w:val="28"/>
          <w:szCs w:val="28"/>
          <w:lang w:val="uk-UA"/>
        </w:rPr>
        <w:t xml:space="preserve">далі – </w:t>
      </w:r>
      <w:r w:rsidRPr="00E939FB">
        <w:rPr>
          <w:rFonts w:ascii="Times New Roman" w:hAnsi="Times New Roman"/>
          <w:sz w:val="28"/>
          <w:szCs w:val="28"/>
          <w:lang w:val="uk-UA"/>
        </w:rPr>
        <w:t>Ф-Каталог).</w:t>
      </w:r>
    </w:p>
    <w:p w14:paraId="36C8E73C"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lastRenderedPageBreak/>
        <w:t xml:space="preserve">Кожен Каталог є систематизованим анотованим переліком навчальних дисциплін, які відносяться до вибіркової складової освітньої програми для певного </w:t>
      </w:r>
      <w:r w:rsidR="00C17327" w:rsidRPr="00E939FB">
        <w:rPr>
          <w:rFonts w:ascii="Times New Roman" w:hAnsi="Times New Roman"/>
          <w:sz w:val="28"/>
          <w:szCs w:val="28"/>
          <w:lang w:val="uk-UA"/>
        </w:rPr>
        <w:t>Р</w:t>
      </w:r>
      <w:r w:rsidRPr="00E939FB">
        <w:rPr>
          <w:rFonts w:ascii="Times New Roman" w:hAnsi="Times New Roman"/>
          <w:sz w:val="28"/>
          <w:szCs w:val="28"/>
          <w:lang w:val="uk-UA"/>
        </w:rPr>
        <w:t>ВО.</w:t>
      </w:r>
    </w:p>
    <w:p w14:paraId="545BB047"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Формування Каталогу має відповідати принципам альтернатив</w:t>
      </w:r>
      <w:r w:rsidR="007F0B7F" w:rsidRPr="00E939FB">
        <w:rPr>
          <w:rFonts w:ascii="Times New Roman" w:hAnsi="Times New Roman"/>
          <w:sz w:val="28"/>
          <w:szCs w:val="28"/>
          <w:lang w:val="uk-UA"/>
        </w:rPr>
        <w:t xml:space="preserve">ності, змагальності та </w:t>
      </w:r>
      <w:proofErr w:type="spellStart"/>
      <w:r w:rsidR="007F0B7F" w:rsidRPr="00E939FB">
        <w:rPr>
          <w:rFonts w:ascii="Times New Roman" w:hAnsi="Times New Roman"/>
          <w:sz w:val="28"/>
          <w:szCs w:val="28"/>
          <w:lang w:val="uk-UA"/>
        </w:rPr>
        <w:t>студенто</w:t>
      </w:r>
      <w:r w:rsidRPr="00E939FB">
        <w:rPr>
          <w:rFonts w:ascii="Times New Roman" w:hAnsi="Times New Roman"/>
          <w:sz w:val="28"/>
          <w:szCs w:val="28"/>
          <w:lang w:val="uk-UA"/>
        </w:rPr>
        <w:t>центризму</w:t>
      </w:r>
      <w:proofErr w:type="spellEnd"/>
      <w:r w:rsidRPr="00E939FB">
        <w:rPr>
          <w:rFonts w:ascii="Times New Roman" w:hAnsi="Times New Roman"/>
          <w:sz w:val="28"/>
          <w:szCs w:val="28"/>
          <w:lang w:val="uk-UA"/>
        </w:rPr>
        <w:t xml:space="preserve"> (дисципліни можуть вважатися вибірковими лише якщо вони є такими з точки зору здобувача вищої освіти).</w:t>
      </w:r>
    </w:p>
    <w:p w14:paraId="5C867892"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Зміст вибіркових навчальних дисциплін повинен враховувати вимоги до актуальності, наукоємності, практичної спрямованості та </w:t>
      </w:r>
      <w:r w:rsidR="00F9343C" w:rsidRPr="00E939FB">
        <w:rPr>
          <w:rFonts w:ascii="Times New Roman" w:hAnsi="Times New Roman"/>
          <w:sz w:val="28"/>
          <w:szCs w:val="28"/>
          <w:lang w:val="uk-UA"/>
        </w:rPr>
        <w:t>РВО</w:t>
      </w:r>
      <w:r w:rsidRPr="00E939FB">
        <w:rPr>
          <w:rFonts w:ascii="Times New Roman" w:hAnsi="Times New Roman"/>
          <w:sz w:val="28"/>
          <w:szCs w:val="28"/>
          <w:lang w:val="uk-UA"/>
        </w:rPr>
        <w:t>.</w:t>
      </w:r>
    </w:p>
    <w:p w14:paraId="2DCC5EA5"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Результати вибору здобувачем навчальних дисциплін зазначаються в його індивідуальному навчальному плані в розділі «Обрані дисципліни» відповідно до </w:t>
      </w:r>
      <w:hyperlink r:id="rId10" w:history="1">
        <w:r w:rsidRPr="00E939FB">
          <w:rPr>
            <w:rStyle w:val="a8"/>
            <w:rFonts w:ascii="Times New Roman" w:hAnsi="Times New Roman"/>
            <w:sz w:val="28"/>
            <w:szCs w:val="28"/>
            <w:lang w:val="uk-UA"/>
          </w:rPr>
          <w:t>Положення про індивідуа</w:t>
        </w:r>
        <w:r w:rsidR="00B8728F" w:rsidRPr="00E939FB">
          <w:rPr>
            <w:rStyle w:val="a8"/>
            <w:rFonts w:ascii="Times New Roman" w:hAnsi="Times New Roman"/>
            <w:sz w:val="28"/>
            <w:szCs w:val="28"/>
            <w:lang w:val="uk-UA"/>
          </w:rPr>
          <w:t>льний навчальний план здобувача</w:t>
        </w:r>
        <w:r w:rsidRPr="00E939FB">
          <w:rPr>
            <w:rStyle w:val="a8"/>
            <w:rFonts w:ascii="Times New Roman" w:hAnsi="Times New Roman"/>
            <w:sz w:val="28"/>
            <w:szCs w:val="28"/>
            <w:lang w:val="uk-UA"/>
          </w:rPr>
          <w:t xml:space="preserve"> вищої освіти КПІ ім. Ігоря Сікорського</w:t>
        </w:r>
      </w:hyperlink>
      <w:r w:rsidRPr="00E939FB">
        <w:rPr>
          <w:rFonts w:ascii="Times New Roman" w:hAnsi="Times New Roman"/>
          <w:sz w:val="28"/>
          <w:szCs w:val="28"/>
          <w:lang w:val="uk-UA"/>
        </w:rPr>
        <w:t>.</w:t>
      </w:r>
    </w:p>
    <w:p w14:paraId="14579F1C"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Навчальні дисципліни, які внесені до індивідуального навчального плану здобувача, є обов'язковими для вивчення.</w:t>
      </w:r>
    </w:p>
    <w:p w14:paraId="007FAD5F"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Окрім вибору навчальних дисциплін в межах вибіркової складової відповідного навчального плану, здобувач може формувати свою індивідуальну освітню траєкторію в межах нормативної складової шляхом:</w:t>
      </w:r>
    </w:p>
    <w:p w14:paraId="3D2AD1D4"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обрання</w:t>
      </w:r>
      <w:r w:rsidR="00B62F44" w:rsidRPr="00E939FB">
        <w:rPr>
          <w:rFonts w:ascii="Times New Roman" w:hAnsi="Times New Roman"/>
          <w:sz w:val="28"/>
          <w:szCs w:val="28"/>
          <w:lang w:val="uk-UA"/>
        </w:rPr>
        <w:t xml:space="preserve"> іноземної</w:t>
      </w:r>
      <w:r w:rsidRPr="00E939FB">
        <w:rPr>
          <w:rFonts w:ascii="Times New Roman" w:hAnsi="Times New Roman"/>
          <w:sz w:val="28"/>
          <w:szCs w:val="28"/>
          <w:lang w:val="uk-UA"/>
        </w:rPr>
        <w:t xml:space="preserve"> мови (англійська, німецька, французька) та рівня</w:t>
      </w:r>
      <w:r w:rsidR="00B62F44" w:rsidRPr="00E939FB">
        <w:rPr>
          <w:rFonts w:ascii="Times New Roman" w:hAnsi="Times New Roman"/>
          <w:sz w:val="28"/>
          <w:szCs w:val="28"/>
          <w:lang w:val="uk-UA"/>
        </w:rPr>
        <w:t xml:space="preserve"> її </w:t>
      </w:r>
      <w:r w:rsidRPr="00E939FB">
        <w:rPr>
          <w:rFonts w:ascii="Times New Roman" w:hAnsi="Times New Roman"/>
          <w:sz w:val="28"/>
          <w:szCs w:val="28"/>
          <w:lang w:val="uk-UA"/>
        </w:rPr>
        <w:t>вивчення;</w:t>
      </w:r>
    </w:p>
    <w:p w14:paraId="2EC09453"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обрання місця проходження практики;</w:t>
      </w:r>
    </w:p>
    <w:p w14:paraId="2D06FF15"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обрання теми кваліфікаційної роботи та наукового керівника.</w:t>
      </w:r>
    </w:p>
    <w:p w14:paraId="007494AF" w14:textId="77777777" w:rsidR="00597068" w:rsidRPr="00E939FB" w:rsidRDefault="00B53D6F" w:rsidP="00C2474A">
      <w:pPr>
        <w:pStyle w:val="1"/>
        <w:rPr>
          <w:rFonts w:ascii="Times New Roman" w:hAnsi="Times New Roman"/>
          <w:szCs w:val="28"/>
          <w:lang w:val="uk-UA"/>
        </w:rPr>
      </w:pPr>
      <w:bookmarkStart w:id="1" w:name="bookmark1"/>
      <w:r w:rsidRPr="00E939FB">
        <w:rPr>
          <w:rFonts w:ascii="Times New Roman" w:hAnsi="Times New Roman"/>
          <w:szCs w:val="28"/>
          <w:lang w:val="uk-UA"/>
        </w:rPr>
        <w:t>ОРГАНІЗАЦІЙНО-МЕТОДИЧНЕ ЗАБЕЗПЕЧЕННЯ ВИБОРУ</w:t>
      </w:r>
      <w:bookmarkStart w:id="2" w:name="bookmark2"/>
      <w:bookmarkEnd w:id="1"/>
      <w:r w:rsidR="00C2474A" w:rsidRPr="00E939FB">
        <w:rPr>
          <w:rFonts w:ascii="Times New Roman" w:hAnsi="Times New Roman"/>
          <w:szCs w:val="28"/>
          <w:lang w:val="uk-UA"/>
        </w:rPr>
        <w:t xml:space="preserve"> </w:t>
      </w:r>
      <w:r w:rsidRPr="00E939FB">
        <w:rPr>
          <w:rFonts w:ascii="Times New Roman" w:hAnsi="Times New Roman"/>
          <w:szCs w:val="28"/>
          <w:lang w:val="uk-UA"/>
        </w:rPr>
        <w:t>НАВЧАЛЬНИХ ДИСЦИПЛІН</w:t>
      </w:r>
      <w:bookmarkEnd w:id="2"/>
    </w:p>
    <w:p w14:paraId="1378BF11" w14:textId="77777777" w:rsidR="00597068" w:rsidRPr="00E939FB" w:rsidRDefault="00B53D6F" w:rsidP="00C2474A">
      <w:pPr>
        <w:pStyle w:val="2"/>
        <w:rPr>
          <w:rFonts w:ascii="Times New Roman" w:hAnsi="Times New Roman"/>
          <w:sz w:val="28"/>
          <w:szCs w:val="28"/>
          <w:lang w:val="uk-UA"/>
        </w:rPr>
      </w:pPr>
      <w:r w:rsidRPr="00E939FB">
        <w:rPr>
          <w:rFonts w:ascii="Times New Roman" w:hAnsi="Times New Roman"/>
          <w:sz w:val="28"/>
          <w:szCs w:val="28"/>
          <w:lang w:val="uk-UA"/>
        </w:rPr>
        <w:t>Загальні підходи до формування вибіркової складової навчальних планів</w:t>
      </w:r>
    </w:p>
    <w:p w14:paraId="1A469937" w14:textId="77777777" w:rsidR="005C2E26" w:rsidRPr="00E939FB" w:rsidRDefault="005C2E26" w:rsidP="005C2E26">
      <w:pPr>
        <w:pStyle w:val="a"/>
        <w:rPr>
          <w:rFonts w:ascii="Times New Roman" w:hAnsi="Times New Roman"/>
          <w:sz w:val="28"/>
          <w:szCs w:val="28"/>
          <w:lang w:val="uk-UA"/>
        </w:rPr>
      </w:pPr>
      <w:r w:rsidRPr="00E939FB">
        <w:rPr>
          <w:rFonts w:ascii="Times New Roman" w:hAnsi="Times New Roman"/>
          <w:sz w:val="28"/>
          <w:szCs w:val="28"/>
          <w:lang w:val="uk-UA"/>
        </w:rPr>
        <w:t>Обсяг, види аудиторних занять та контрольні заходи з вибіркових навчальних дисциплін визначаються відповідним навчальним планом.</w:t>
      </w:r>
    </w:p>
    <w:p w14:paraId="21708E23"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Навчальні дисципліни ЗУ-Каталогу спрямовані на </w:t>
      </w:r>
      <w:r w:rsidR="00B62F44" w:rsidRPr="00E939FB">
        <w:rPr>
          <w:rFonts w:ascii="Times New Roman" w:hAnsi="Times New Roman"/>
          <w:sz w:val="28"/>
          <w:szCs w:val="28"/>
          <w:lang w:val="uk-UA"/>
        </w:rPr>
        <w:t xml:space="preserve">формування </w:t>
      </w:r>
      <w:proofErr w:type="spellStart"/>
      <w:r w:rsidR="006D569B" w:rsidRPr="00E939FB">
        <w:rPr>
          <w:rFonts w:ascii="Times New Roman" w:hAnsi="Times New Roman"/>
          <w:sz w:val="28"/>
          <w:szCs w:val="28"/>
          <w:lang w:val="uk-UA"/>
        </w:rPr>
        <w:t>softskills</w:t>
      </w:r>
      <w:proofErr w:type="spellEnd"/>
      <w:r w:rsidR="006D569B" w:rsidRPr="00E939FB">
        <w:rPr>
          <w:rFonts w:ascii="Times New Roman" w:hAnsi="Times New Roman"/>
          <w:sz w:val="28"/>
          <w:szCs w:val="28"/>
          <w:lang w:val="uk-UA"/>
        </w:rPr>
        <w:t xml:space="preserve"> </w:t>
      </w:r>
      <w:r w:rsidR="00B62F44" w:rsidRPr="00E939FB">
        <w:rPr>
          <w:rFonts w:ascii="Times New Roman" w:hAnsi="Times New Roman"/>
          <w:sz w:val="28"/>
          <w:szCs w:val="28"/>
          <w:lang w:val="uk-UA"/>
        </w:rPr>
        <w:t>для</w:t>
      </w:r>
      <w:r w:rsidRPr="00E939FB">
        <w:rPr>
          <w:rFonts w:ascii="Times New Roman" w:hAnsi="Times New Roman"/>
          <w:sz w:val="28"/>
          <w:szCs w:val="28"/>
          <w:lang w:val="uk-UA"/>
        </w:rPr>
        <w:t xml:space="preserve"> </w:t>
      </w:r>
      <w:r w:rsidR="00EE68DC" w:rsidRPr="00E939FB">
        <w:rPr>
          <w:rFonts w:ascii="Times New Roman" w:hAnsi="Times New Roman"/>
          <w:sz w:val="28"/>
          <w:szCs w:val="28"/>
          <w:lang w:val="uk-UA"/>
        </w:rPr>
        <w:t>набуття</w:t>
      </w:r>
      <w:r w:rsidR="00265D13" w:rsidRPr="00E939FB">
        <w:rPr>
          <w:rFonts w:ascii="Times New Roman" w:hAnsi="Times New Roman"/>
          <w:sz w:val="28"/>
          <w:szCs w:val="28"/>
          <w:lang w:val="uk-UA"/>
        </w:rPr>
        <w:t>, як правило,</w:t>
      </w:r>
      <w:r w:rsidR="00B62F44" w:rsidRPr="00E939FB">
        <w:rPr>
          <w:rFonts w:ascii="Times New Roman" w:hAnsi="Times New Roman"/>
          <w:sz w:val="28"/>
          <w:szCs w:val="28"/>
          <w:lang w:val="uk-UA"/>
        </w:rPr>
        <w:t xml:space="preserve"> </w:t>
      </w:r>
      <w:r w:rsidRPr="00E939FB">
        <w:rPr>
          <w:rFonts w:ascii="Times New Roman" w:hAnsi="Times New Roman"/>
          <w:sz w:val="28"/>
          <w:szCs w:val="28"/>
          <w:lang w:val="uk-UA"/>
        </w:rPr>
        <w:t xml:space="preserve">загальних </w:t>
      </w:r>
      <w:proofErr w:type="spellStart"/>
      <w:r w:rsidRPr="00E939FB">
        <w:rPr>
          <w:rFonts w:ascii="Times New Roman" w:hAnsi="Times New Roman"/>
          <w:sz w:val="28"/>
          <w:szCs w:val="28"/>
          <w:lang w:val="uk-UA"/>
        </w:rPr>
        <w:t>компетентностей</w:t>
      </w:r>
      <w:proofErr w:type="spellEnd"/>
      <w:r w:rsidRPr="00E939FB">
        <w:rPr>
          <w:rFonts w:ascii="Times New Roman" w:hAnsi="Times New Roman"/>
          <w:sz w:val="28"/>
          <w:szCs w:val="28"/>
          <w:lang w:val="uk-UA"/>
        </w:rPr>
        <w:t>.</w:t>
      </w:r>
    </w:p>
    <w:p w14:paraId="7609AAEB"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Навчальні дисципліни Ф-Каталогів спрямовані на </w:t>
      </w:r>
      <w:r w:rsidR="00B62F44" w:rsidRPr="00E939FB">
        <w:rPr>
          <w:rFonts w:ascii="Times New Roman" w:hAnsi="Times New Roman"/>
          <w:sz w:val="28"/>
          <w:szCs w:val="28"/>
          <w:lang w:val="uk-UA"/>
        </w:rPr>
        <w:t>формування</w:t>
      </w:r>
      <w:r w:rsidR="00265D13" w:rsidRPr="00E939FB">
        <w:rPr>
          <w:rFonts w:ascii="Times New Roman" w:hAnsi="Times New Roman"/>
          <w:sz w:val="28"/>
          <w:szCs w:val="28"/>
          <w:lang w:val="uk-UA"/>
        </w:rPr>
        <w:t xml:space="preserve"> </w:t>
      </w:r>
      <w:r w:rsidR="00B62F44" w:rsidRPr="00E939FB">
        <w:rPr>
          <w:rFonts w:ascii="Times New Roman" w:hAnsi="Times New Roman"/>
          <w:sz w:val="28"/>
          <w:szCs w:val="28"/>
          <w:lang w:val="uk-UA"/>
        </w:rPr>
        <w:t xml:space="preserve">результатів навчання для </w:t>
      </w:r>
      <w:r w:rsidR="00EE68DC" w:rsidRPr="00E939FB">
        <w:rPr>
          <w:rFonts w:ascii="Times New Roman" w:hAnsi="Times New Roman"/>
          <w:sz w:val="28"/>
          <w:szCs w:val="28"/>
          <w:lang w:val="uk-UA"/>
        </w:rPr>
        <w:t>набуття</w:t>
      </w:r>
      <w:r w:rsidR="00265D13" w:rsidRPr="00E939FB">
        <w:rPr>
          <w:rFonts w:ascii="Times New Roman" w:hAnsi="Times New Roman"/>
          <w:sz w:val="28"/>
          <w:szCs w:val="28"/>
          <w:lang w:val="uk-UA"/>
        </w:rPr>
        <w:t>, як правило,</w:t>
      </w:r>
      <w:r w:rsidR="00B62F44" w:rsidRPr="00E939FB">
        <w:rPr>
          <w:rFonts w:ascii="Times New Roman" w:hAnsi="Times New Roman"/>
          <w:sz w:val="28"/>
          <w:szCs w:val="28"/>
          <w:lang w:val="uk-UA"/>
        </w:rPr>
        <w:t xml:space="preserve"> </w:t>
      </w:r>
      <w:r w:rsidRPr="00E939FB">
        <w:rPr>
          <w:rFonts w:ascii="Times New Roman" w:hAnsi="Times New Roman"/>
          <w:sz w:val="28"/>
          <w:szCs w:val="28"/>
          <w:lang w:val="uk-UA"/>
        </w:rPr>
        <w:t xml:space="preserve">спеціальних (фахових) </w:t>
      </w:r>
      <w:proofErr w:type="spellStart"/>
      <w:r w:rsidRPr="00E939FB">
        <w:rPr>
          <w:rFonts w:ascii="Times New Roman" w:hAnsi="Times New Roman"/>
          <w:sz w:val="28"/>
          <w:szCs w:val="28"/>
          <w:lang w:val="uk-UA"/>
        </w:rPr>
        <w:t>компетентностей</w:t>
      </w:r>
      <w:proofErr w:type="spellEnd"/>
      <w:r w:rsidRPr="00E939FB">
        <w:rPr>
          <w:rFonts w:ascii="Times New Roman" w:hAnsi="Times New Roman"/>
          <w:sz w:val="28"/>
          <w:szCs w:val="28"/>
          <w:lang w:val="uk-UA"/>
        </w:rPr>
        <w:t>.</w:t>
      </w:r>
    </w:p>
    <w:p w14:paraId="6BEEE587" w14:textId="77777777" w:rsidR="005C2E26" w:rsidRPr="00E939FB" w:rsidRDefault="005C2E26" w:rsidP="005C2E26">
      <w:pPr>
        <w:pStyle w:val="a"/>
        <w:rPr>
          <w:rFonts w:ascii="Times New Roman" w:hAnsi="Times New Roman"/>
          <w:sz w:val="28"/>
          <w:szCs w:val="28"/>
          <w:lang w:val="uk-UA"/>
        </w:rPr>
      </w:pPr>
      <w:r w:rsidRPr="00E939FB">
        <w:rPr>
          <w:rFonts w:ascii="Times New Roman" w:hAnsi="Times New Roman"/>
          <w:sz w:val="28"/>
          <w:szCs w:val="28"/>
          <w:lang w:val="uk-UA"/>
        </w:rPr>
        <w:t xml:space="preserve">У Каталозі надається короткий опис кожної навчальної дисципліни (анотація), вказуються </w:t>
      </w:r>
      <w:proofErr w:type="spellStart"/>
      <w:r w:rsidRPr="00E939FB">
        <w:rPr>
          <w:rFonts w:ascii="Times New Roman" w:hAnsi="Times New Roman"/>
          <w:sz w:val="28"/>
          <w:szCs w:val="28"/>
          <w:lang w:val="uk-UA"/>
        </w:rPr>
        <w:t>пререквізити</w:t>
      </w:r>
      <w:proofErr w:type="spellEnd"/>
      <w:r w:rsidRPr="00E939FB">
        <w:rPr>
          <w:rFonts w:ascii="Times New Roman" w:hAnsi="Times New Roman"/>
          <w:sz w:val="28"/>
          <w:szCs w:val="28"/>
          <w:lang w:val="uk-UA"/>
        </w:rPr>
        <w:t xml:space="preserve"> (вимоги до початку вивчення дисципліни) і результати навчання дисципліни, обсяг в кредитах ЄКТС, кафедра яка забезпечує викладання та інше. Форма опису навчальної дисципліни представлена у </w:t>
      </w:r>
      <w:proofErr w:type="spellStart"/>
      <w:r w:rsidRPr="00E939FB">
        <w:rPr>
          <w:rFonts w:ascii="Times New Roman" w:hAnsi="Times New Roman"/>
          <w:sz w:val="28"/>
          <w:szCs w:val="28"/>
          <w:lang w:val="uk-UA"/>
        </w:rPr>
        <w:t>Додатоку</w:t>
      </w:r>
      <w:proofErr w:type="spellEnd"/>
      <w:r w:rsidRPr="00E939FB">
        <w:rPr>
          <w:rFonts w:ascii="Times New Roman" w:hAnsi="Times New Roman"/>
          <w:sz w:val="28"/>
          <w:szCs w:val="28"/>
          <w:lang w:val="uk-UA"/>
        </w:rPr>
        <w:t xml:space="preserve"> А до Положення.</w:t>
      </w:r>
    </w:p>
    <w:p w14:paraId="46E860B5" w14:textId="77777777" w:rsidR="00265D13" w:rsidRPr="00E939FB" w:rsidRDefault="00265D13" w:rsidP="00265D13">
      <w:pPr>
        <w:pStyle w:val="a"/>
        <w:rPr>
          <w:rFonts w:ascii="Times New Roman" w:hAnsi="Times New Roman"/>
          <w:sz w:val="28"/>
          <w:szCs w:val="28"/>
          <w:lang w:val="uk-UA"/>
        </w:rPr>
      </w:pPr>
      <w:r w:rsidRPr="00E939FB">
        <w:rPr>
          <w:rFonts w:ascii="Times New Roman" w:hAnsi="Times New Roman"/>
          <w:sz w:val="28"/>
          <w:szCs w:val="28"/>
          <w:lang w:val="uk-UA"/>
        </w:rPr>
        <w:lastRenderedPageBreak/>
        <w:t xml:space="preserve">До </w:t>
      </w:r>
      <w:r w:rsidR="005C2E26" w:rsidRPr="00E939FB">
        <w:rPr>
          <w:rFonts w:ascii="Times New Roman" w:hAnsi="Times New Roman"/>
          <w:sz w:val="28"/>
          <w:szCs w:val="28"/>
          <w:lang w:val="uk-UA"/>
        </w:rPr>
        <w:t>К</w:t>
      </w:r>
      <w:r w:rsidRPr="00E939FB">
        <w:rPr>
          <w:rFonts w:ascii="Times New Roman" w:hAnsi="Times New Roman"/>
          <w:sz w:val="28"/>
          <w:szCs w:val="28"/>
          <w:lang w:val="uk-UA"/>
        </w:rPr>
        <w:t>аталогу можуть бути внесені тільки навчальні дисципліни, що мають повне інформаційне та методичне забезпечення, необхідне для її засвоєння, відповідно до вимог Університету.</w:t>
      </w:r>
    </w:p>
    <w:p w14:paraId="5BD2D28C" w14:textId="77777777" w:rsidR="00597068" w:rsidRPr="00E939FB" w:rsidRDefault="00265D13" w:rsidP="00CC06F4">
      <w:pPr>
        <w:pStyle w:val="a"/>
        <w:rPr>
          <w:rFonts w:ascii="Times New Roman" w:hAnsi="Times New Roman"/>
          <w:sz w:val="28"/>
          <w:szCs w:val="28"/>
          <w:lang w:val="uk-UA"/>
        </w:rPr>
      </w:pPr>
      <w:proofErr w:type="spellStart"/>
      <w:r w:rsidRPr="00E939FB">
        <w:rPr>
          <w:rFonts w:ascii="Times New Roman" w:hAnsi="Times New Roman"/>
          <w:sz w:val="28"/>
          <w:szCs w:val="28"/>
          <w:lang w:val="uk-UA"/>
        </w:rPr>
        <w:t>Пререквізитами</w:t>
      </w:r>
      <w:proofErr w:type="spellEnd"/>
      <w:r w:rsidRPr="00E939FB">
        <w:rPr>
          <w:rFonts w:ascii="Times New Roman" w:hAnsi="Times New Roman"/>
          <w:sz w:val="28"/>
          <w:szCs w:val="28"/>
          <w:lang w:val="uk-UA"/>
        </w:rPr>
        <w:t xml:space="preserve"> для вивчення вибіркових дисциплін Ф-Каталогу, як правило, є нормативні дисципліни освітніх програм для яких затверджено даний Ф-Каталог</w:t>
      </w:r>
      <w:r w:rsidR="00B53D6F" w:rsidRPr="00E939FB">
        <w:rPr>
          <w:rFonts w:ascii="Times New Roman" w:hAnsi="Times New Roman"/>
          <w:sz w:val="28"/>
          <w:szCs w:val="28"/>
          <w:lang w:val="uk-UA"/>
        </w:rPr>
        <w:t>.</w:t>
      </w:r>
    </w:p>
    <w:p w14:paraId="41E43A0C" w14:textId="77777777" w:rsidR="00265D13" w:rsidRPr="00E939FB" w:rsidRDefault="00265D13" w:rsidP="00265D13">
      <w:pPr>
        <w:pStyle w:val="a"/>
        <w:rPr>
          <w:rFonts w:ascii="Times New Roman" w:hAnsi="Times New Roman"/>
          <w:sz w:val="28"/>
          <w:szCs w:val="28"/>
          <w:lang w:val="uk-UA"/>
        </w:rPr>
      </w:pPr>
      <w:r w:rsidRPr="00E939FB">
        <w:rPr>
          <w:rFonts w:ascii="Times New Roman" w:hAnsi="Times New Roman"/>
          <w:sz w:val="28"/>
          <w:szCs w:val="28"/>
          <w:lang w:val="uk-UA"/>
        </w:rPr>
        <w:t>За зміст та реалізацію вибіркової навчальної дисципліни несе відповідальність завідувач кафедри за якою закріплено викладання відповідної навчальної дисципліни.</w:t>
      </w:r>
    </w:p>
    <w:p w14:paraId="6B93BB7E" w14:textId="77777777" w:rsidR="00597068" w:rsidRPr="00E939FB" w:rsidRDefault="00B53D6F" w:rsidP="00C2474A">
      <w:pPr>
        <w:pStyle w:val="2"/>
        <w:rPr>
          <w:rFonts w:ascii="Times New Roman" w:hAnsi="Times New Roman"/>
          <w:sz w:val="28"/>
          <w:szCs w:val="28"/>
          <w:lang w:val="uk-UA"/>
        </w:rPr>
      </w:pPr>
      <w:r w:rsidRPr="00E939FB">
        <w:rPr>
          <w:rFonts w:ascii="Times New Roman" w:hAnsi="Times New Roman"/>
          <w:sz w:val="28"/>
          <w:szCs w:val="28"/>
          <w:lang w:val="uk-UA"/>
        </w:rPr>
        <w:t>Формування ЗУ-Каталогу</w:t>
      </w:r>
    </w:p>
    <w:p w14:paraId="1D8CC883" w14:textId="77777777" w:rsidR="00B62F44" w:rsidRPr="00E939FB" w:rsidRDefault="00B62F44" w:rsidP="00B62F44">
      <w:pPr>
        <w:pStyle w:val="a"/>
        <w:rPr>
          <w:rFonts w:ascii="Times New Roman" w:hAnsi="Times New Roman"/>
          <w:sz w:val="28"/>
          <w:szCs w:val="28"/>
          <w:lang w:val="uk-UA"/>
        </w:rPr>
      </w:pPr>
      <w:r w:rsidRPr="00E939FB">
        <w:rPr>
          <w:rFonts w:ascii="Times New Roman" w:hAnsi="Times New Roman"/>
          <w:sz w:val="28"/>
          <w:szCs w:val="28"/>
          <w:lang w:val="uk-UA"/>
        </w:rPr>
        <w:t>Обсяг та семестровий контроль вибіркових навчальних дисциплін ЗУ-Каталогу уніфікований і</w:t>
      </w:r>
      <w:r w:rsidR="000F6852" w:rsidRPr="00E939FB">
        <w:rPr>
          <w:rFonts w:ascii="Times New Roman" w:hAnsi="Times New Roman"/>
          <w:sz w:val="28"/>
          <w:szCs w:val="28"/>
          <w:lang w:val="uk-UA"/>
        </w:rPr>
        <w:t xml:space="preserve"> </w:t>
      </w:r>
      <w:r w:rsidRPr="00E939FB">
        <w:rPr>
          <w:rFonts w:ascii="Times New Roman" w:hAnsi="Times New Roman"/>
          <w:sz w:val="28"/>
          <w:szCs w:val="28"/>
          <w:lang w:val="uk-UA"/>
        </w:rPr>
        <w:t>становить 2 кредити ЄКТС з формою семестрового контролю – залік.</w:t>
      </w:r>
    </w:p>
    <w:p w14:paraId="3CF50742" w14:textId="77777777" w:rsidR="00597068" w:rsidRPr="00E939FB" w:rsidRDefault="000F6852" w:rsidP="00E87778">
      <w:pPr>
        <w:pStyle w:val="a"/>
        <w:rPr>
          <w:rFonts w:ascii="Times New Roman" w:hAnsi="Times New Roman"/>
          <w:sz w:val="28"/>
          <w:szCs w:val="28"/>
          <w:lang w:val="uk-UA"/>
        </w:rPr>
      </w:pPr>
      <w:r w:rsidRPr="00E939FB">
        <w:rPr>
          <w:rFonts w:ascii="Times New Roman" w:hAnsi="Times New Roman"/>
          <w:sz w:val="28"/>
          <w:szCs w:val="28"/>
          <w:lang w:val="uk-UA"/>
        </w:rPr>
        <w:t>Щ</w:t>
      </w:r>
      <w:r w:rsidR="00E87778" w:rsidRPr="00E939FB">
        <w:rPr>
          <w:rFonts w:ascii="Times New Roman" w:hAnsi="Times New Roman"/>
          <w:sz w:val="28"/>
          <w:szCs w:val="28"/>
          <w:lang w:val="uk-UA"/>
        </w:rPr>
        <w:t>орічн</w:t>
      </w:r>
      <w:r w:rsidRPr="00E939FB">
        <w:rPr>
          <w:rFonts w:ascii="Times New Roman" w:hAnsi="Times New Roman"/>
          <w:sz w:val="28"/>
          <w:szCs w:val="28"/>
          <w:lang w:val="uk-UA"/>
        </w:rPr>
        <w:t xml:space="preserve">е </w:t>
      </w:r>
      <w:r w:rsidR="00E87778" w:rsidRPr="00E939FB">
        <w:rPr>
          <w:rFonts w:ascii="Times New Roman" w:hAnsi="Times New Roman"/>
          <w:sz w:val="28"/>
          <w:szCs w:val="28"/>
          <w:lang w:val="uk-UA"/>
        </w:rPr>
        <w:t>оновл</w:t>
      </w:r>
      <w:r w:rsidRPr="00E939FB">
        <w:rPr>
          <w:rFonts w:ascii="Times New Roman" w:hAnsi="Times New Roman"/>
          <w:sz w:val="28"/>
          <w:szCs w:val="28"/>
          <w:lang w:val="uk-UA"/>
        </w:rPr>
        <w:t xml:space="preserve">ення ЗУ-Каталогу організовує </w:t>
      </w:r>
      <w:r w:rsidR="00E87778" w:rsidRPr="00E939FB">
        <w:rPr>
          <w:rFonts w:ascii="Times New Roman" w:hAnsi="Times New Roman"/>
          <w:sz w:val="28"/>
          <w:szCs w:val="28"/>
          <w:lang w:val="uk-UA"/>
        </w:rPr>
        <w:t>навчально-методични</w:t>
      </w:r>
      <w:r w:rsidRPr="00E939FB">
        <w:rPr>
          <w:rFonts w:ascii="Times New Roman" w:hAnsi="Times New Roman"/>
          <w:sz w:val="28"/>
          <w:szCs w:val="28"/>
          <w:lang w:val="uk-UA"/>
        </w:rPr>
        <w:t>й</w:t>
      </w:r>
      <w:r w:rsidR="00E87778" w:rsidRPr="00E939FB">
        <w:rPr>
          <w:rFonts w:ascii="Times New Roman" w:hAnsi="Times New Roman"/>
          <w:sz w:val="28"/>
          <w:szCs w:val="28"/>
          <w:lang w:val="uk-UA"/>
        </w:rPr>
        <w:t xml:space="preserve"> відділ Університету за наступною процедурою:</w:t>
      </w:r>
    </w:p>
    <w:p w14:paraId="1F243543" w14:textId="77777777" w:rsidR="000F6852" w:rsidRPr="00E939FB" w:rsidRDefault="000F6852" w:rsidP="00F4356B">
      <w:pPr>
        <w:pStyle w:val="a4"/>
        <w:numPr>
          <w:ilvl w:val="0"/>
          <w:numId w:val="16"/>
        </w:numPr>
        <w:tabs>
          <w:tab w:val="left" w:pos="851"/>
        </w:tabs>
        <w:spacing w:before="120" w:after="120" w:line="264" w:lineRule="auto"/>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 xml:space="preserve">на початку навчального року на Методичній раді Університету розглядаються результати оцінювання студентами дисциплін ЗУ-Каталогу </w:t>
      </w:r>
      <w:r w:rsidR="00F4356B" w:rsidRPr="00E939FB">
        <w:rPr>
          <w:rFonts w:ascii="Times New Roman" w:hAnsi="Times New Roman" w:cs="Times New Roman"/>
          <w:sz w:val="28"/>
          <w:szCs w:val="28"/>
          <w:lang w:val="uk-UA"/>
        </w:rPr>
        <w:t xml:space="preserve">та </w:t>
      </w:r>
      <w:proofErr w:type="spellStart"/>
      <w:r w:rsidR="00F4356B" w:rsidRPr="00E939FB">
        <w:rPr>
          <w:rFonts w:ascii="Times New Roman" w:hAnsi="Times New Roman" w:cs="Times New Roman"/>
          <w:sz w:val="28"/>
          <w:szCs w:val="28"/>
          <w:lang w:val="uk-UA"/>
        </w:rPr>
        <w:t>ініціюється</w:t>
      </w:r>
      <w:proofErr w:type="spellEnd"/>
      <w:r w:rsidR="00F4356B" w:rsidRPr="00E939FB">
        <w:rPr>
          <w:rFonts w:ascii="Times New Roman" w:hAnsi="Times New Roman" w:cs="Times New Roman"/>
          <w:sz w:val="28"/>
          <w:szCs w:val="28"/>
          <w:lang w:val="uk-UA"/>
        </w:rPr>
        <w:t xml:space="preserve"> їх перегляд;</w:t>
      </w:r>
    </w:p>
    <w:p w14:paraId="4B1C0D5A" w14:textId="77777777" w:rsidR="00E87778" w:rsidRPr="00E939FB" w:rsidRDefault="00F4356B" w:rsidP="00E87778">
      <w:pPr>
        <w:pStyle w:val="a4"/>
        <w:numPr>
          <w:ilvl w:val="0"/>
          <w:numId w:val="16"/>
        </w:numPr>
        <w:tabs>
          <w:tab w:val="left" w:pos="851"/>
        </w:tabs>
        <w:spacing w:before="120" w:after="120" w:line="264" w:lineRule="auto"/>
        <w:ind w:left="851" w:hanging="284"/>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продовж першого місяця навчального року</w:t>
      </w:r>
      <w:r w:rsidR="00E87778" w:rsidRPr="00E939FB">
        <w:rPr>
          <w:rFonts w:ascii="Times New Roman" w:hAnsi="Times New Roman" w:cs="Times New Roman"/>
          <w:sz w:val="28"/>
          <w:szCs w:val="28"/>
          <w:lang w:val="uk-UA"/>
        </w:rPr>
        <w:t xml:space="preserve"> кафедри, що пропонують навчальні дисципліни для ЗУ-Каталогу, надають до навчально-методичного відділу анотований перелік відповідних дисциплін та їх методичне забезпечення;</w:t>
      </w:r>
    </w:p>
    <w:p w14:paraId="0E391083" w14:textId="77777777" w:rsidR="00E87778" w:rsidRPr="00E939FB" w:rsidRDefault="006F28BF" w:rsidP="00E87778">
      <w:pPr>
        <w:pStyle w:val="a4"/>
        <w:numPr>
          <w:ilvl w:val="0"/>
          <w:numId w:val="16"/>
        </w:numPr>
        <w:tabs>
          <w:tab w:val="left" w:pos="851"/>
        </w:tabs>
        <w:spacing w:before="120" w:after="120" w:line="264" w:lineRule="auto"/>
        <w:ind w:left="851" w:hanging="284"/>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 xml:space="preserve">до кінця осіннього семестру </w:t>
      </w:r>
      <w:r w:rsidR="00E87778" w:rsidRPr="00E939FB">
        <w:rPr>
          <w:rFonts w:ascii="Times New Roman" w:hAnsi="Times New Roman" w:cs="Times New Roman"/>
          <w:sz w:val="28"/>
          <w:szCs w:val="28"/>
          <w:lang w:val="uk-UA"/>
        </w:rPr>
        <w:t>навчально-методичний відділ здійснює експертизу наданих матеріалів та формує ЗУ-Каталог вибіркових навчальних дисциплін для його затвердження;</w:t>
      </w:r>
    </w:p>
    <w:p w14:paraId="3E3B2AC3" w14:textId="77777777" w:rsidR="00E87778" w:rsidRPr="00E939FB" w:rsidRDefault="006F28BF" w:rsidP="00E87778">
      <w:pPr>
        <w:pStyle w:val="a4"/>
        <w:numPr>
          <w:ilvl w:val="0"/>
          <w:numId w:val="16"/>
        </w:numPr>
        <w:tabs>
          <w:tab w:val="left" w:pos="851"/>
        </w:tabs>
        <w:spacing w:before="120" w:after="120" w:line="264" w:lineRule="auto"/>
        <w:ind w:left="851" w:hanging="284"/>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 xml:space="preserve">до початку весняного семестру </w:t>
      </w:r>
      <w:r w:rsidR="00E87778" w:rsidRPr="00E939FB">
        <w:rPr>
          <w:rFonts w:ascii="Times New Roman" w:hAnsi="Times New Roman" w:cs="Times New Roman"/>
          <w:sz w:val="28"/>
          <w:szCs w:val="28"/>
          <w:lang w:val="uk-UA"/>
        </w:rPr>
        <w:t xml:space="preserve">затверджений Методичною радою Університету ЗУ-Каталог вибіркових навчальних дисциплін розміщується на сайті Університету </w:t>
      </w:r>
      <w:hyperlink r:id="rId11" w:history="1">
        <w:r w:rsidR="00E87778" w:rsidRPr="00E939FB">
          <w:rPr>
            <w:rStyle w:val="a8"/>
            <w:rFonts w:ascii="Times New Roman" w:hAnsi="Times New Roman" w:cs="Times New Roman"/>
            <w:sz w:val="28"/>
            <w:szCs w:val="28"/>
            <w:lang w:val="uk-UA"/>
          </w:rPr>
          <w:t>https://osvita.kpi.ua</w:t>
        </w:r>
      </w:hyperlink>
      <w:r w:rsidR="00E87778" w:rsidRPr="00E939FB">
        <w:rPr>
          <w:rFonts w:ascii="Times New Roman" w:hAnsi="Times New Roman" w:cs="Times New Roman"/>
          <w:sz w:val="28"/>
          <w:szCs w:val="28"/>
          <w:lang w:val="uk-UA"/>
        </w:rPr>
        <w:t xml:space="preserve"> для загального ознайомлення.</w:t>
      </w:r>
    </w:p>
    <w:p w14:paraId="7EE44504" w14:textId="77777777" w:rsidR="00597068" w:rsidRPr="00E939FB" w:rsidRDefault="00E87778" w:rsidP="00E87778">
      <w:pPr>
        <w:pStyle w:val="a"/>
        <w:rPr>
          <w:rFonts w:ascii="Times New Roman" w:hAnsi="Times New Roman"/>
          <w:sz w:val="28"/>
          <w:szCs w:val="28"/>
          <w:lang w:val="uk-UA"/>
        </w:rPr>
      </w:pPr>
      <w:r w:rsidRPr="00E939FB">
        <w:rPr>
          <w:rFonts w:ascii="Times New Roman" w:hAnsi="Times New Roman"/>
          <w:sz w:val="28"/>
          <w:szCs w:val="28"/>
          <w:lang w:val="uk-UA"/>
        </w:rPr>
        <w:t xml:space="preserve">Перелік та анотації навчальних дисциплін ЗУ-Каталогу вносяться </w:t>
      </w:r>
      <w:r w:rsidR="0008123E" w:rsidRPr="00E939FB">
        <w:rPr>
          <w:rFonts w:ascii="Times New Roman" w:hAnsi="Times New Roman"/>
          <w:sz w:val="28"/>
          <w:szCs w:val="28"/>
          <w:lang w:val="uk-UA"/>
        </w:rPr>
        <w:t xml:space="preserve">навчально-методичним відділом </w:t>
      </w:r>
      <w:r w:rsidRPr="00E939FB">
        <w:rPr>
          <w:rFonts w:ascii="Times New Roman" w:hAnsi="Times New Roman"/>
          <w:sz w:val="28"/>
          <w:szCs w:val="28"/>
          <w:lang w:val="uk-UA"/>
        </w:rPr>
        <w:t>до відповідної спеціалізованої інформаційної системи університету.</w:t>
      </w:r>
    </w:p>
    <w:p w14:paraId="1638A3EA" w14:textId="77777777" w:rsidR="00597068" w:rsidRPr="00E939FB" w:rsidRDefault="00B53D6F" w:rsidP="00C2474A">
      <w:pPr>
        <w:pStyle w:val="2"/>
        <w:rPr>
          <w:rFonts w:ascii="Times New Roman" w:hAnsi="Times New Roman"/>
          <w:sz w:val="28"/>
          <w:szCs w:val="28"/>
          <w:lang w:val="uk-UA"/>
        </w:rPr>
      </w:pPr>
      <w:r w:rsidRPr="00E939FB">
        <w:rPr>
          <w:rFonts w:ascii="Times New Roman" w:hAnsi="Times New Roman"/>
          <w:sz w:val="28"/>
          <w:szCs w:val="28"/>
          <w:lang w:val="uk-UA"/>
        </w:rPr>
        <w:t>Формування Ф-Каталогу</w:t>
      </w:r>
    </w:p>
    <w:p w14:paraId="15F50C6C" w14:textId="77777777" w:rsidR="00265D13" w:rsidRPr="00E939FB" w:rsidRDefault="00265D13" w:rsidP="00265D13">
      <w:pPr>
        <w:pStyle w:val="a"/>
        <w:rPr>
          <w:rFonts w:ascii="Times New Roman" w:hAnsi="Times New Roman"/>
          <w:sz w:val="28"/>
          <w:szCs w:val="28"/>
          <w:lang w:val="uk-UA"/>
        </w:rPr>
      </w:pPr>
      <w:r w:rsidRPr="00E939FB">
        <w:rPr>
          <w:rFonts w:ascii="Times New Roman" w:hAnsi="Times New Roman"/>
          <w:sz w:val="28"/>
          <w:szCs w:val="28"/>
          <w:lang w:val="uk-UA"/>
        </w:rPr>
        <w:t>Обсяг навчальних дисциплін Ф-Каталогів рекомендується робити не менше 4</w:t>
      </w:r>
      <w:r w:rsidR="006F28BF" w:rsidRPr="00E939FB">
        <w:rPr>
          <w:rFonts w:ascii="Times New Roman" w:hAnsi="Times New Roman"/>
          <w:sz w:val="28"/>
          <w:szCs w:val="28"/>
          <w:lang w:val="uk-UA"/>
        </w:rPr>
        <w:t> </w:t>
      </w:r>
      <w:r w:rsidRPr="00E939FB">
        <w:rPr>
          <w:rFonts w:ascii="Times New Roman" w:hAnsi="Times New Roman"/>
          <w:sz w:val="28"/>
          <w:szCs w:val="28"/>
          <w:lang w:val="uk-UA"/>
        </w:rPr>
        <w:t xml:space="preserve">кредитів ЄКТС та з уніфікованим обсягом і </w:t>
      </w:r>
      <w:r w:rsidR="002D05B1" w:rsidRPr="00E939FB">
        <w:rPr>
          <w:rFonts w:ascii="Times New Roman" w:hAnsi="Times New Roman"/>
          <w:sz w:val="28"/>
          <w:szCs w:val="28"/>
          <w:lang w:val="uk-UA"/>
        </w:rPr>
        <w:t>формою семестрового контролю</w:t>
      </w:r>
      <w:r w:rsidRPr="00E939FB">
        <w:rPr>
          <w:rFonts w:ascii="Times New Roman" w:hAnsi="Times New Roman"/>
          <w:sz w:val="28"/>
          <w:szCs w:val="28"/>
          <w:lang w:val="uk-UA"/>
        </w:rPr>
        <w:t xml:space="preserve"> (як мінімум в межах одного семестру).</w:t>
      </w:r>
    </w:p>
    <w:p w14:paraId="74EA387D"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Основними критеріями для формування Ф-Каталогів вибіркових навчальних дисциплін є:</w:t>
      </w:r>
    </w:p>
    <w:p w14:paraId="58860886"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lastRenderedPageBreak/>
        <w:t xml:space="preserve">затребуваність </w:t>
      </w:r>
      <w:proofErr w:type="spellStart"/>
      <w:r w:rsidRPr="00E939FB">
        <w:rPr>
          <w:rFonts w:ascii="Times New Roman" w:hAnsi="Times New Roman"/>
          <w:sz w:val="28"/>
          <w:szCs w:val="28"/>
          <w:lang w:val="uk-UA"/>
        </w:rPr>
        <w:t>стейкхолдерами</w:t>
      </w:r>
      <w:proofErr w:type="spellEnd"/>
      <w:r w:rsidRPr="00E939FB">
        <w:rPr>
          <w:rFonts w:ascii="Times New Roman" w:hAnsi="Times New Roman"/>
          <w:sz w:val="28"/>
          <w:szCs w:val="28"/>
          <w:lang w:val="uk-UA"/>
        </w:rPr>
        <w:t xml:space="preserve"> (актуальність дисципліни з позицій розвитку відповідної галузі економіки, напрямку наукових досліджень, попиту на відповідні компетентності на ринку праці тощо);</w:t>
      </w:r>
    </w:p>
    <w:p w14:paraId="2901D2ED"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кадрове забезпечення (науковий ступінь, вчене звання, підвищення кваліфікації, досвід викладання дисципліни, відгуки здобувачів щодо якості викладання);</w:t>
      </w:r>
    </w:p>
    <w:p w14:paraId="46058432"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навчально-методичне забезпечення (</w:t>
      </w:r>
      <w:proofErr w:type="spellStart"/>
      <w:r w:rsidRPr="00E939FB">
        <w:rPr>
          <w:rFonts w:ascii="Times New Roman" w:hAnsi="Times New Roman"/>
          <w:sz w:val="28"/>
          <w:szCs w:val="28"/>
          <w:lang w:val="uk-UA"/>
        </w:rPr>
        <w:t>силабус</w:t>
      </w:r>
      <w:proofErr w:type="spellEnd"/>
      <w:r w:rsidRPr="00E939FB">
        <w:rPr>
          <w:rFonts w:ascii="Times New Roman" w:hAnsi="Times New Roman"/>
          <w:sz w:val="28"/>
          <w:szCs w:val="28"/>
          <w:lang w:val="uk-UA"/>
        </w:rPr>
        <w:t>, підручник, навчальні посібники, методичні рекомендації тощо);</w:t>
      </w:r>
    </w:p>
    <w:p w14:paraId="5CAD518C"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інформаційно-дидактичне забезпечення (презентації, відео-матеріали, демонстраційні матеріали, зразки тощо);</w:t>
      </w:r>
    </w:p>
    <w:p w14:paraId="001E4A78"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матеріально-технічне забезпечення (наявність обладнання / програмного забезпечення для проведення лабораторних робіт, комп'ютерних практикумів</w:t>
      </w:r>
      <w:r w:rsidR="0005365C" w:rsidRPr="00E939FB">
        <w:rPr>
          <w:rFonts w:ascii="Times New Roman" w:hAnsi="Times New Roman"/>
          <w:sz w:val="28"/>
          <w:szCs w:val="28"/>
          <w:lang w:val="uk-UA"/>
        </w:rPr>
        <w:t xml:space="preserve"> тощо</w:t>
      </w:r>
      <w:r w:rsidRPr="00E939FB">
        <w:rPr>
          <w:rFonts w:ascii="Times New Roman" w:hAnsi="Times New Roman"/>
          <w:sz w:val="28"/>
          <w:szCs w:val="28"/>
          <w:lang w:val="uk-UA"/>
        </w:rPr>
        <w:t>).</w:t>
      </w:r>
    </w:p>
    <w:p w14:paraId="251B9292" w14:textId="77777777" w:rsidR="00597068" w:rsidRPr="00E939FB" w:rsidRDefault="006F28B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Формування та/або перегляд </w:t>
      </w:r>
      <w:r w:rsidR="00B53D6F" w:rsidRPr="00E939FB">
        <w:rPr>
          <w:rFonts w:ascii="Times New Roman" w:hAnsi="Times New Roman"/>
          <w:sz w:val="28"/>
          <w:szCs w:val="28"/>
          <w:lang w:val="uk-UA"/>
        </w:rPr>
        <w:t>Ф-Каталогів</w:t>
      </w:r>
      <w:r w:rsidR="007B47F8" w:rsidRPr="00E939FB">
        <w:rPr>
          <w:rFonts w:ascii="Times New Roman" w:hAnsi="Times New Roman"/>
          <w:sz w:val="28"/>
          <w:szCs w:val="28"/>
          <w:lang w:val="uk-UA"/>
        </w:rPr>
        <w:t xml:space="preserve"> щорічно здійснюють за наступною процедурою</w:t>
      </w:r>
      <w:r w:rsidR="00B53D6F" w:rsidRPr="00E939FB">
        <w:rPr>
          <w:rFonts w:ascii="Times New Roman" w:hAnsi="Times New Roman"/>
          <w:sz w:val="28"/>
          <w:szCs w:val="28"/>
          <w:lang w:val="uk-UA"/>
        </w:rPr>
        <w:t>:</w:t>
      </w:r>
    </w:p>
    <w:p w14:paraId="2DD2AEA1" w14:textId="77777777" w:rsidR="00597068" w:rsidRPr="00E939FB" w:rsidRDefault="00B53D6F" w:rsidP="00C2474A">
      <w:pPr>
        <w:pStyle w:val="a4"/>
        <w:numPr>
          <w:ilvl w:val="0"/>
          <w:numId w:val="19"/>
        </w:numPr>
        <w:spacing w:before="120" w:after="120" w:line="264" w:lineRule="auto"/>
        <w:ind w:left="709" w:hanging="283"/>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на факультетах</w:t>
      </w:r>
      <w:r w:rsidR="0005365C" w:rsidRPr="00E939FB">
        <w:rPr>
          <w:rFonts w:ascii="Times New Roman" w:hAnsi="Times New Roman" w:cs="Times New Roman"/>
          <w:sz w:val="28"/>
          <w:szCs w:val="28"/>
          <w:lang w:val="uk-UA"/>
        </w:rPr>
        <w:t xml:space="preserve">, </w:t>
      </w:r>
      <w:r w:rsidRPr="00E939FB">
        <w:rPr>
          <w:rFonts w:ascii="Times New Roman" w:hAnsi="Times New Roman" w:cs="Times New Roman"/>
          <w:sz w:val="28"/>
          <w:szCs w:val="28"/>
          <w:lang w:val="uk-UA"/>
        </w:rPr>
        <w:t xml:space="preserve"> в </w:t>
      </w:r>
      <w:r w:rsidR="0005365C" w:rsidRPr="00E939FB">
        <w:rPr>
          <w:rFonts w:ascii="Times New Roman" w:hAnsi="Times New Roman" w:cs="Times New Roman"/>
          <w:sz w:val="28"/>
          <w:szCs w:val="28"/>
          <w:lang w:val="uk-UA"/>
        </w:rPr>
        <w:t xml:space="preserve">навчально-наукових </w:t>
      </w:r>
      <w:r w:rsidRPr="00E939FB">
        <w:rPr>
          <w:rFonts w:ascii="Times New Roman" w:hAnsi="Times New Roman" w:cs="Times New Roman"/>
          <w:sz w:val="28"/>
          <w:szCs w:val="28"/>
          <w:lang w:val="uk-UA"/>
        </w:rPr>
        <w:t>інститутах</w:t>
      </w:r>
      <w:r w:rsidR="0005365C" w:rsidRPr="00E939FB">
        <w:rPr>
          <w:rFonts w:ascii="Times New Roman" w:hAnsi="Times New Roman" w:cs="Times New Roman"/>
          <w:sz w:val="28"/>
          <w:szCs w:val="28"/>
          <w:lang w:val="uk-UA"/>
        </w:rPr>
        <w:t xml:space="preserve"> </w:t>
      </w:r>
      <w:r w:rsidRPr="00E939FB">
        <w:rPr>
          <w:rFonts w:ascii="Times New Roman" w:hAnsi="Times New Roman" w:cs="Times New Roman"/>
          <w:sz w:val="28"/>
          <w:szCs w:val="28"/>
          <w:lang w:val="uk-UA"/>
        </w:rPr>
        <w:t>створюються робочі групи під керівництвом голів методичних комісій для розробки та/або оновлення переліку навчальних дисциплін Ф-Каталогів;</w:t>
      </w:r>
    </w:p>
    <w:p w14:paraId="06821236" w14:textId="77777777" w:rsidR="00597068" w:rsidRPr="00E939FB" w:rsidRDefault="00B53D6F" w:rsidP="00C2474A">
      <w:pPr>
        <w:pStyle w:val="a4"/>
        <w:numPr>
          <w:ilvl w:val="0"/>
          <w:numId w:val="19"/>
        </w:numPr>
        <w:spacing w:before="120" w:after="120" w:line="264" w:lineRule="auto"/>
        <w:ind w:left="709" w:hanging="283"/>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робочі групи аналізують методичне, інформаційне та матеріально-технічне забезпечення запропонованих кафедрами вибіркових навчальних дисциплін;</w:t>
      </w:r>
    </w:p>
    <w:p w14:paraId="47014C2D" w14:textId="77777777" w:rsidR="00597068" w:rsidRPr="00E939FB" w:rsidRDefault="00B53D6F" w:rsidP="00C2474A">
      <w:pPr>
        <w:pStyle w:val="a4"/>
        <w:numPr>
          <w:ilvl w:val="0"/>
          <w:numId w:val="19"/>
        </w:numPr>
        <w:spacing w:before="120" w:after="120" w:line="264" w:lineRule="auto"/>
        <w:ind w:left="709" w:hanging="283"/>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 xml:space="preserve">перелік навчальних дисциплін Ф-Каталогу формується </w:t>
      </w:r>
      <w:r w:rsidR="008A4C1B" w:rsidRPr="00E939FB">
        <w:rPr>
          <w:rFonts w:ascii="Times New Roman" w:hAnsi="Times New Roman" w:cs="Times New Roman"/>
          <w:sz w:val="28"/>
          <w:szCs w:val="28"/>
          <w:lang w:val="uk-UA"/>
        </w:rPr>
        <w:t xml:space="preserve">з урахуванням того, що кількість та різноманітність запропонованих дисциплін буде достатньою для забезпечення здобувачам </w:t>
      </w:r>
      <w:r w:rsidR="006B099E" w:rsidRPr="00E939FB">
        <w:rPr>
          <w:rFonts w:ascii="Times New Roman" w:hAnsi="Times New Roman" w:cs="Times New Roman"/>
          <w:sz w:val="28"/>
          <w:szCs w:val="28"/>
          <w:lang w:val="uk-UA"/>
        </w:rPr>
        <w:t>реального</w:t>
      </w:r>
      <w:r w:rsidR="008A4C1B" w:rsidRPr="00E939FB">
        <w:rPr>
          <w:rFonts w:ascii="Times New Roman" w:hAnsi="Times New Roman" w:cs="Times New Roman"/>
          <w:sz w:val="28"/>
          <w:szCs w:val="28"/>
          <w:lang w:val="uk-UA"/>
        </w:rPr>
        <w:t xml:space="preserve"> вибору</w:t>
      </w:r>
      <w:r w:rsidRPr="00E939FB">
        <w:rPr>
          <w:rFonts w:ascii="Times New Roman" w:hAnsi="Times New Roman" w:cs="Times New Roman"/>
          <w:sz w:val="28"/>
          <w:szCs w:val="28"/>
          <w:lang w:val="uk-UA"/>
        </w:rPr>
        <w:t>;</w:t>
      </w:r>
    </w:p>
    <w:p w14:paraId="17D43AC8" w14:textId="77777777" w:rsidR="00597068" w:rsidRPr="00E939FB" w:rsidRDefault="00B53D6F" w:rsidP="00C2474A">
      <w:pPr>
        <w:pStyle w:val="a4"/>
        <w:numPr>
          <w:ilvl w:val="0"/>
          <w:numId w:val="19"/>
        </w:numPr>
        <w:spacing w:before="120" w:after="120" w:line="264" w:lineRule="auto"/>
        <w:ind w:left="709" w:hanging="283"/>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сформовані робочими групами Ф-Каталоги, після рекомендації від</w:t>
      </w:r>
      <w:r w:rsidR="006B099E" w:rsidRPr="00E939FB">
        <w:rPr>
          <w:rFonts w:ascii="Times New Roman" w:hAnsi="Times New Roman" w:cs="Times New Roman"/>
          <w:sz w:val="28"/>
          <w:szCs w:val="28"/>
          <w:lang w:val="uk-UA"/>
        </w:rPr>
        <w:t xml:space="preserve">повідних Вчених рад факультетів, навчально-наукових </w:t>
      </w:r>
      <w:r w:rsidRPr="00E939FB">
        <w:rPr>
          <w:rFonts w:ascii="Times New Roman" w:hAnsi="Times New Roman" w:cs="Times New Roman"/>
          <w:sz w:val="28"/>
          <w:szCs w:val="28"/>
          <w:lang w:val="uk-UA"/>
        </w:rPr>
        <w:t>інститутів, подаються на розгляд Методичної ради Університету</w:t>
      </w:r>
      <w:r w:rsidR="006B099E" w:rsidRPr="00E939FB">
        <w:rPr>
          <w:rFonts w:ascii="Times New Roman" w:hAnsi="Times New Roman" w:cs="Times New Roman"/>
          <w:sz w:val="28"/>
          <w:szCs w:val="28"/>
          <w:lang w:val="uk-UA"/>
        </w:rPr>
        <w:t xml:space="preserve"> для їх затвердження</w:t>
      </w:r>
      <w:r w:rsidRPr="00E939FB">
        <w:rPr>
          <w:rFonts w:ascii="Times New Roman" w:hAnsi="Times New Roman" w:cs="Times New Roman"/>
          <w:sz w:val="28"/>
          <w:szCs w:val="28"/>
          <w:lang w:val="uk-UA"/>
        </w:rPr>
        <w:t>;</w:t>
      </w:r>
    </w:p>
    <w:p w14:paraId="43DFDBBB" w14:textId="77777777" w:rsidR="00597068" w:rsidRPr="00E939FB" w:rsidRDefault="00B53D6F" w:rsidP="00C2474A">
      <w:pPr>
        <w:pStyle w:val="a4"/>
        <w:numPr>
          <w:ilvl w:val="0"/>
          <w:numId w:val="19"/>
        </w:numPr>
        <w:spacing w:before="120" w:after="120" w:line="264" w:lineRule="auto"/>
        <w:ind w:left="709" w:hanging="283"/>
        <w:jc w:val="both"/>
        <w:rPr>
          <w:rFonts w:ascii="Times New Roman" w:hAnsi="Times New Roman" w:cs="Times New Roman"/>
          <w:sz w:val="28"/>
          <w:szCs w:val="28"/>
          <w:lang w:val="uk-UA"/>
        </w:rPr>
      </w:pPr>
      <w:r w:rsidRPr="00E939FB">
        <w:rPr>
          <w:rFonts w:ascii="Times New Roman" w:hAnsi="Times New Roman" w:cs="Times New Roman"/>
          <w:sz w:val="28"/>
          <w:szCs w:val="28"/>
          <w:lang w:val="uk-UA"/>
        </w:rPr>
        <w:t xml:space="preserve">затверджені в установленому порядку Ф-Каталоги розміщують на офіційних сайтах </w:t>
      </w:r>
      <w:r w:rsidR="006B099E" w:rsidRPr="00E939FB">
        <w:rPr>
          <w:rFonts w:ascii="Times New Roman" w:hAnsi="Times New Roman" w:cs="Times New Roman"/>
          <w:sz w:val="28"/>
          <w:szCs w:val="28"/>
          <w:lang w:val="uk-UA"/>
        </w:rPr>
        <w:t>відповідних навчальних підрозділів</w:t>
      </w:r>
      <w:r w:rsidRPr="00E939FB">
        <w:rPr>
          <w:rFonts w:ascii="Times New Roman" w:hAnsi="Times New Roman" w:cs="Times New Roman"/>
          <w:sz w:val="28"/>
          <w:szCs w:val="28"/>
          <w:lang w:val="uk-UA"/>
        </w:rPr>
        <w:t xml:space="preserve"> для ознайомлення здобувачів.</w:t>
      </w:r>
    </w:p>
    <w:p w14:paraId="7DFD5CF0" w14:textId="77777777" w:rsidR="00597068" w:rsidRPr="00E939FB" w:rsidRDefault="00B53D6F" w:rsidP="00C2474A">
      <w:pPr>
        <w:pStyle w:val="1"/>
        <w:rPr>
          <w:rFonts w:ascii="Times New Roman" w:hAnsi="Times New Roman"/>
          <w:szCs w:val="28"/>
          <w:lang w:val="uk-UA"/>
        </w:rPr>
      </w:pPr>
      <w:bookmarkStart w:id="3" w:name="bookmark3"/>
      <w:r w:rsidRPr="00E939FB">
        <w:rPr>
          <w:rFonts w:ascii="Times New Roman" w:hAnsi="Times New Roman"/>
          <w:szCs w:val="28"/>
          <w:lang w:val="uk-UA"/>
        </w:rPr>
        <w:t>ПРОЦЕДУРА ЗДІЙСНЕННЯ ВИБОРУ НАВЧАЛЬНИХ ДИСЦИПЛІН</w:t>
      </w:r>
      <w:bookmarkEnd w:id="3"/>
    </w:p>
    <w:p w14:paraId="7BE35261"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Процедурі вибору здобувачами навчальних дисциплін передує їх ознайомлення із порядком, термінами, особливостями запису на вивчення запропонованих навчальних дисциплін та з умовами формування</w:t>
      </w:r>
      <w:r w:rsidR="00CC06F4" w:rsidRPr="00E939FB">
        <w:rPr>
          <w:rFonts w:ascii="Times New Roman" w:hAnsi="Times New Roman"/>
          <w:sz w:val="28"/>
          <w:szCs w:val="28"/>
          <w:lang w:val="uk-UA"/>
        </w:rPr>
        <w:t xml:space="preserve"> </w:t>
      </w:r>
      <w:r w:rsidRPr="00E939FB">
        <w:rPr>
          <w:rFonts w:ascii="Times New Roman" w:hAnsi="Times New Roman"/>
          <w:sz w:val="28"/>
          <w:szCs w:val="28"/>
          <w:lang w:val="uk-UA"/>
        </w:rPr>
        <w:t>навчальних груп</w:t>
      </w:r>
      <w:r w:rsidR="00CC0C4B" w:rsidRPr="00E939FB">
        <w:rPr>
          <w:rFonts w:ascii="Times New Roman" w:hAnsi="Times New Roman"/>
          <w:sz w:val="28"/>
          <w:szCs w:val="28"/>
          <w:lang w:val="uk-UA"/>
        </w:rPr>
        <w:t>/потоків</w:t>
      </w:r>
      <w:r w:rsidRPr="00E939FB">
        <w:rPr>
          <w:rFonts w:ascii="Times New Roman" w:hAnsi="Times New Roman"/>
          <w:sz w:val="28"/>
          <w:szCs w:val="28"/>
          <w:lang w:val="uk-UA"/>
        </w:rPr>
        <w:t xml:space="preserve"> для вивчення вибіркових навчальних дисциплін ЗУ-Каталогу та/або Ф-Каталогів.</w:t>
      </w:r>
    </w:p>
    <w:p w14:paraId="5ADC425B"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До початку процесу обрання здобувачами навчальних дисциплін:</w:t>
      </w:r>
    </w:p>
    <w:p w14:paraId="4EEA8549"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lastRenderedPageBreak/>
        <w:t xml:space="preserve">науково-педагогічні працівники кафедри, що забезпечують викладання навчальних дисциплін ЗУ-Каталогу, за заявкою кураторів академічних груп можуть проводити (у </w:t>
      </w:r>
      <w:proofErr w:type="spellStart"/>
      <w:r w:rsidRPr="00E939FB">
        <w:rPr>
          <w:rFonts w:ascii="Times New Roman" w:hAnsi="Times New Roman"/>
          <w:sz w:val="28"/>
          <w:szCs w:val="28"/>
          <w:lang w:val="uk-UA"/>
        </w:rPr>
        <w:t>позанавчальний</w:t>
      </w:r>
      <w:proofErr w:type="spellEnd"/>
      <w:r w:rsidRPr="00E939FB">
        <w:rPr>
          <w:rFonts w:ascii="Times New Roman" w:hAnsi="Times New Roman"/>
          <w:sz w:val="28"/>
          <w:szCs w:val="28"/>
          <w:lang w:val="uk-UA"/>
        </w:rPr>
        <w:t xml:space="preserve"> час) для здобувачів презентації зап</w:t>
      </w:r>
      <w:r w:rsidR="006B099E" w:rsidRPr="00E939FB">
        <w:rPr>
          <w:rFonts w:ascii="Times New Roman" w:hAnsi="Times New Roman"/>
          <w:sz w:val="28"/>
          <w:szCs w:val="28"/>
          <w:lang w:val="uk-UA"/>
        </w:rPr>
        <w:t>ропонованих до вибору дисциплін;</w:t>
      </w:r>
    </w:p>
    <w:p w14:paraId="16080E66"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 xml:space="preserve">науково-педагогічні працівники кафедри, що забезпечують викладання навчальних дисциплін Ф-Каталогів, спільно з кураторами академічних груп, можуть проводити (у </w:t>
      </w:r>
      <w:proofErr w:type="spellStart"/>
      <w:r w:rsidRPr="00E939FB">
        <w:rPr>
          <w:rFonts w:ascii="Times New Roman" w:hAnsi="Times New Roman"/>
          <w:sz w:val="28"/>
          <w:szCs w:val="28"/>
          <w:lang w:val="uk-UA"/>
        </w:rPr>
        <w:t>позанавчальний</w:t>
      </w:r>
      <w:proofErr w:type="spellEnd"/>
      <w:r w:rsidRPr="00E939FB">
        <w:rPr>
          <w:rFonts w:ascii="Times New Roman" w:hAnsi="Times New Roman"/>
          <w:sz w:val="28"/>
          <w:szCs w:val="28"/>
          <w:lang w:val="uk-UA"/>
        </w:rPr>
        <w:t xml:space="preserve"> час) презентації запропонованих до вибору навчальних дисциплін. Також, за потреби, можуть надаватися консультації щодо формування індивідуальної освітньої траєкторії, реєстрації акаунтів </w:t>
      </w:r>
      <w:r w:rsidR="006B099E" w:rsidRPr="00E939FB">
        <w:rPr>
          <w:rFonts w:ascii="Times New Roman" w:hAnsi="Times New Roman"/>
          <w:sz w:val="28"/>
          <w:szCs w:val="28"/>
          <w:lang w:val="uk-UA"/>
        </w:rPr>
        <w:t xml:space="preserve">в спеціалізованій інформаційній системі Університету </w:t>
      </w:r>
      <w:r w:rsidRPr="00E939FB">
        <w:rPr>
          <w:rFonts w:ascii="Times New Roman" w:hAnsi="Times New Roman"/>
          <w:sz w:val="28"/>
          <w:szCs w:val="28"/>
          <w:lang w:val="uk-UA"/>
        </w:rPr>
        <w:t>тощо.</w:t>
      </w:r>
    </w:p>
    <w:p w14:paraId="4E1D2077" w14:textId="77777777" w:rsidR="00597068" w:rsidRPr="00E939FB" w:rsidRDefault="00B53D6F" w:rsidP="00C2474A">
      <w:pPr>
        <w:pStyle w:val="2"/>
        <w:rPr>
          <w:rFonts w:ascii="Times New Roman" w:hAnsi="Times New Roman"/>
          <w:sz w:val="28"/>
          <w:szCs w:val="28"/>
          <w:lang w:val="uk-UA"/>
        </w:rPr>
      </w:pPr>
      <w:r w:rsidRPr="00E939FB">
        <w:rPr>
          <w:rFonts w:ascii="Times New Roman" w:hAnsi="Times New Roman"/>
          <w:sz w:val="28"/>
          <w:szCs w:val="28"/>
          <w:lang w:val="uk-UA"/>
        </w:rPr>
        <w:t>Здобува</w:t>
      </w:r>
      <w:r w:rsidR="00C17327" w:rsidRPr="00E939FB">
        <w:rPr>
          <w:rFonts w:ascii="Times New Roman" w:hAnsi="Times New Roman"/>
          <w:sz w:val="28"/>
          <w:szCs w:val="28"/>
          <w:lang w:val="uk-UA"/>
        </w:rPr>
        <w:t>ч</w:t>
      </w:r>
      <w:r w:rsidRPr="00E939FB">
        <w:rPr>
          <w:rFonts w:ascii="Times New Roman" w:hAnsi="Times New Roman"/>
          <w:sz w:val="28"/>
          <w:szCs w:val="28"/>
          <w:lang w:val="uk-UA"/>
        </w:rPr>
        <w:t>і ступеня бакалавра</w:t>
      </w:r>
    </w:p>
    <w:p w14:paraId="4E736506"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Вибір дисциплін з ЗУ-Каталогу та Ф-Каталогу студентами першого (бакалаврського) </w:t>
      </w:r>
      <w:r w:rsidR="00F9343C" w:rsidRPr="00E939FB">
        <w:rPr>
          <w:rFonts w:ascii="Times New Roman" w:hAnsi="Times New Roman"/>
          <w:sz w:val="28"/>
          <w:szCs w:val="28"/>
          <w:lang w:val="uk-UA"/>
        </w:rPr>
        <w:t>Р</w:t>
      </w:r>
      <w:r w:rsidRPr="00E939FB">
        <w:rPr>
          <w:rFonts w:ascii="Times New Roman" w:hAnsi="Times New Roman"/>
          <w:sz w:val="28"/>
          <w:szCs w:val="28"/>
          <w:lang w:val="uk-UA"/>
        </w:rPr>
        <w:t>ВО здійснюється на початку весняного семестру (обрані дисципліни вивчатимуться у наступному навчальному році). Узагальнені результати використовуються для формування робочих навчальних планів відповідних років підготовки.</w:t>
      </w:r>
    </w:p>
    <w:p w14:paraId="3BF77152" w14:textId="77777777" w:rsidR="00597068" w:rsidRPr="00E939FB" w:rsidRDefault="00E87778" w:rsidP="00E87778">
      <w:pPr>
        <w:pStyle w:val="a"/>
        <w:rPr>
          <w:rFonts w:ascii="Times New Roman" w:hAnsi="Times New Roman"/>
          <w:sz w:val="28"/>
          <w:szCs w:val="28"/>
          <w:lang w:val="uk-UA"/>
        </w:rPr>
      </w:pPr>
      <w:r w:rsidRPr="00E939FB">
        <w:rPr>
          <w:rFonts w:ascii="Times New Roman" w:hAnsi="Times New Roman"/>
          <w:sz w:val="28"/>
          <w:szCs w:val="28"/>
          <w:lang w:val="uk-UA"/>
        </w:rPr>
        <w:t xml:space="preserve">Процедура вибору навчальних дисциплін </w:t>
      </w:r>
      <w:r w:rsidRPr="00E939FB">
        <w:rPr>
          <w:rFonts w:ascii="Times New Roman" w:hAnsi="Times New Roman"/>
          <w:b/>
          <w:sz w:val="28"/>
          <w:szCs w:val="28"/>
          <w:lang w:val="uk-UA"/>
        </w:rPr>
        <w:t>із ЗУ-Каталогу</w:t>
      </w:r>
      <w:r w:rsidRPr="00E939FB">
        <w:rPr>
          <w:rFonts w:ascii="Times New Roman" w:hAnsi="Times New Roman"/>
          <w:sz w:val="28"/>
          <w:szCs w:val="28"/>
          <w:lang w:val="uk-UA"/>
        </w:rPr>
        <w:t xml:space="preserve"> студентами першого (бакалаврського) </w:t>
      </w:r>
      <w:r w:rsidR="00F9343C" w:rsidRPr="00E939FB">
        <w:rPr>
          <w:rFonts w:ascii="Times New Roman" w:hAnsi="Times New Roman"/>
          <w:sz w:val="28"/>
          <w:szCs w:val="28"/>
          <w:lang w:val="uk-UA"/>
        </w:rPr>
        <w:t>Р</w:t>
      </w:r>
      <w:r w:rsidRPr="00E939FB">
        <w:rPr>
          <w:rFonts w:ascii="Times New Roman" w:hAnsi="Times New Roman"/>
          <w:sz w:val="28"/>
          <w:szCs w:val="28"/>
          <w:lang w:val="uk-UA"/>
        </w:rPr>
        <w:t>ВО реалізується через спеці</w:t>
      </w:r>
      <w:r w:rsidR="00F81285" w:rsidRPr="00E939FB">
        <w:rPr>
          <w:rFonts w:ascii="Times New Roman" w:hAnsi="Times New Roman"/>
          <w:sz w:val="28"/>
          <w:szCs w:val="28"/>
          <w:lang w:val="uk-UA"/>
        </w:rPr>
        <w:t>алізовану інформаційну систему У</w:t>
      </w:r>
      <w:r w:rsidRPr="00E939FB">
        <w:rPr>
          <w:rFonts w:ascii="Times New Roman" w:hAnsi="Times New Roman"/>
          <w:sz w:val="28"/>
          <w:szCs w:val="28"/>
          <w:lang w:val="uk-UA"/>
        </w:rPr>
        <w:t>ніверситету та включає такі етапи:</w:t>
      </w:r>
    </w:p>
    <w:p w14:paraId="1EC31DF9" w14:textId="77777777" w:rsidR="00EE5716" w:rsidRPr="00E939FB" w:rsidRDefault="00EE5716" w:rsidP="00EE5716">
      <w:pPr>
        <w:pStyle w:val="a4"/>
        <w:numPr>
          <w:ilvl w:val="0"/>
          <w:numId w:val="20"/>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 xml:space="preserve">Реєстрація </w:t>
      </w:r>
      <w:r w:rsidR="00C17327" w:rsidRPr="00E939FB">
        <w:rPr>
          <w:rFonts w:ascii="Times New Roman" w:hAnsi="Times New Roman" w:cs="Times New Roman"/>
          <w:sz w:val="26"/>
          <w:szCs w:val="26"/>
          <w:lang w:val="uk-UA"/>
        </w:rPr>
        <w:t>студентів</w:t>
      </w:r>
      <w:r w:rsidRPr="00E939FB">
        <w:rPr>
          <w:rFonts w:ascii="Times New Roman" w:hAnsi="Times New Roman" w:cs="Times New Roman"/>
          <w:sz w:val="26"/>
          <w:szCs w:val="26"/>
          <w:lang w:val="uk-UA"/>
        </w:rPr>
        <w:t xml:space="preserve"> в спеціалізованій інформаційній системі (для студентів першого курсу).</w:t>
      </w:r>
    </w:p>
    <w:p w14:paraId="3E61A25D" w14:textId="77777777" w:rsidR="00E87778" w:rsidRPr="00E939FB" w:rsidRDefault="00E87778" w:rsidP="00E87778">
      <w:pPr>
        <w:pStyle w:val="a4"/>
        <w:numPr>
          <w:ilvl w:val="0"/>
          <w:numId w:val="20"/>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Перша хвиля вибору – здійснення студентами вибору дисциплін для вивчення у наступному навчальному році. Тривалість етапу – не менше тижня. Етап контролюється кураторами груп з метою забезпечення участі всіх здобувачів у процедурі вибору дисциплін.</w:t>
      </w:r>
    </w:p>
    <w:p w14:paraId="429E9982" w14:textId="77777777" w:rsidR="00E87778" w:rsidRPr="00E939FB" w:rsidRDefault="00E87778" w:rsidP="00E87778">
      <w:pPr>
        <w:pStyle w:val="a4"/>
        <w:numPr>
          <w:ilvl w:val="0"/>
          <w:numId w:val="20"/>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Попереднє опрацювання результатів вибору дисциплін та формування навчальних груп</w:t>
      </w:r>
      <w:r w:rsidR="00CC0C4B" w:rsidRPr="00E939FB">
        <w:rPr>
          <w:rFonts w:ascii="Times New Roman" w:hAnsi="Times New Roman" w:cs="Times New Roman"/>
          <w:sz w:val="26"/>
          <w:szCs w:val="26"/>
          <w:lang w:val="uk-UA"/>
        </w:rPr>
        <w:t>/потоків</w:t>
      </w:r>
      <w:r w:rsidRPr="00E939FB">
        <w:rPr>
          <w:rFonts w:ascii="Times New Roman" w:hAnsi="Times New Roman" w:cs="Times New Roman"/>
          <w:sz w:val="26"/>
          <w:szCs w:val="26"/>
          <w:lang w:val="uk-UA"/>
        </w:rPr>
        <w:t xml:space="preserve"> для їх вивчення. Етап виконується навчальним відділом і адміністратором спеціалізованої інформаційної системи враховуючи встановлену мінімальну чисельність студентів в навчальній групі</w:t>
      </w:r>
      <w:r w:rsidR="00CC0C4B" w:rsidRPr="00E939FB">
        <w:rPr>
          <w:rFonts w:ascii="Times New Roman" w:hAnsi="Times New Roman" w:cs="Times New Roman"/>
          <w:sz w:val="26"/>
          <w:szCs w:val="26"/>
          <w:lang w:val="uk-UA"/>
        </w:rPr>
        <w:t>/потоці</w:t>
      </w:r>
      <w:r w:rsidRPr="00E939FB">
        <w:rPr>
          <w:rFonts w:ascii="Times New Roman" w:hAnsi="Times New Roman" w:cs="Times New Roman"/>
          <w:sz w:val="26"/>
          <w:szCs w:val="26"/>
          <w:lang w:val="uk-UA"/>
        </w:rPr>
        <w:t>.</w:t>
      </w:r>
    </w:p>
    <w:p w14:paraId="5973F441" w14:textId="77777777" w:rsidR="00E87778" w:rsidRPr="00E939FB" w:rsidRDefault="00E87778" w:rsidP="00E87778">
      <w:pPr>
        <w:pStyle w:val="a4"/>
        <w:numPr>
          <w:ilvl w:val="0"/>
          <w:numId w:val="20"/>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Підтвердження студенту його вибору навчальних дисциплін із ЗУ-Каталогу або повідомлення про неможливість формування групи</w:t>
      </w:r>
      <w:r w:rsidR="00CC0C4B" w:rsidRPr="00E939FB">
        <w:rPr>
          <w:rFonts w:ascii="Times New Roman" w:hAnsi="Times New Roman" w:cs="Times New Roman"/>
          <w:sz w:val="26"/>
          <w:szCs w:val="26"/>
          <w:lang w:val="uk-UA"/>
        </w:rPr>
        <w:t>/потоку</w:t>
      </w:r>
      <w:r w:rsidRPr="00E939FB">
        <w:rPr>
          <w:rFonts w:ascii="Times New Roman" w:hAnsi="Times New Roman" w:cs="Times New Roman"/>
          <w:sz w:val="26"/>
          <w:szCs w:val="26"/>
          <w:lang w:val="uk-UA"/>
        </w:rPr>
        <w:t xml:space="preserve"> для вивчення обраної ним навчальної дисципліни та переведення на другу хвилю вибору.</w:t>
      </w:r>
    </w:p>
    <w:p w14:paraId="506E4E42" w14:textId="77777777" w:rsidR="00E87778" w:rsidRPr="00E939FB" w:rsidRDefault="00E87778" w:rsidP="00E87778">
      <w:pPr>
        <w:pStyle w:val="a4"/>
        <w:numPr>
          <w:ilvl w:val="0"/>
          <w:numId w:val="20"/>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Друга хвиля вибору – здійснення студентами вибору з переліку дисциплін ЗУ-Каталогу, за якими на другому етапі сформовано навчальні групи</w:t>
      </w:r>
      <w:r w:rsidR="00CC0C4B" w:rsidRPr="00E939FB">
        <w:rPr>
          <w:rFonts w:ascii="Times New Roman" w:hAnsi="Times New Roman" w:cs="Times New Roman"/>
          <w:sz w:val="26"/>
          <w:szCs w:val="26"/>
          <w:lang w:val="uk-UA"/>
        </w:rPr>
        <w:t>/потоки</w:t>
      </w:r>
      <w:r w:rsidRPr="00E939FB">
        <w:rPr>
          <w:rFonts w:ascii="Times New Roman" w:hAnsi="Times New Roman" w:cs="Times New Roman"/>
          <w:sz w:val="26"/>
          <w:szCs w:val="26"/>
          <w:lang w:val="uk-UA"/>
        </w:rPr>
        <w:t>.</w:t>
      </w:r>
    </w:p>
    <w:p w14:paraId="32BD225A" w14:textId="77777777" w:rsidR="00E87778" w:rsidRPr="00E939FB" w:rsidRDefault="00E87778" w:rsidP="00E87778">
      <w:pPr>
        <w:pStyle w:val="a4"/>
        <w:numPr>
          <w:ilvl w:val="0"/>
          <w:numId w:val="20"/>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Остаточне опрацювання результатів вибору дисциплін</w:t>
      </w:r>
      <w:r w:rsidR="00D10B7B" w:rsidRPr="00E939FB">
        <w:rPr>
          <w:rFonts w:ascii="Times New Roman" w:hAnsi="Times New Roman" w:cs="Times New Roman"/>
          <w:sz w:val="26"/>
          <w:szCs w:val="26"/>
          <w:lang w:val="uk-UA"/>
        </w:rPr>
        <w:t xml:space="preserve"> (фіксація результатів вибору)</w:t>
      </w:r>
      <w:r w:rsidR="00CC0C4B" w:rsidRPr="00E939FB">
        <w:rPr>
          <w:rFonts w:ascii="Times New Roman" w:hAnsi="Times New Roman" w:cs="Times New Roman"/>
          <w:sz w:val="26"/>
          <w:szCs w:val="26"/>
          <w:lang w:val="uk-UA"/>
        </w:rPr>
        <w:t xml:space="preserve"> та</w:t>
      </w:r>
      <w:r w:rsidRPr="00E939FB">
        <w:rPr>
          <w:rFonts w:ascii="Times New Roman" w:hAnsi="Times New Roman" w:cs="Times New Roman"/>
          <w:sz w:val="26"/>
          <w:szCs w:val="26"/>
          <w:lang w:val="uk-UA"/>
        </w:rPr>
        <w:t xml:space="preserve"> </w:t>
      </w:r>
      <w:r w:rsidR="00CC0C4B" w:rsidRPr="00E939FB">
        <w:rPr>
          <w:rFonts w:ascii="Times New Roman" w:hAnsi="Times New Roman" w:cs="Times New Roman"/>
          <w:sz w:val="26"/>
          <w:szCs w:val="26"/>
          <w:lang w:val="uk-UA"/>
        </w:rPr>
        <w:t>корегування складу</w:t>
      </w:r>
      <w:r w:rsidRPr="00E939FB">
        <w:rPr>
          <w:rFonts w:ascii="Times New Roman" w:hAnsi="Times New Roman" w:cs="Times New Roman"/>
          <w:sz w:val="26"/>
          <w:szCs w:val="26"/>
          <w:lang w:val="uk-UA"/>
        </w:rPr>
        <w:t xml:space="preserve"> навчальних груп</w:t>
      </w:r>
      <w:r w:rsidR="00CC0C4B" w:rsidRPr="00E939FB">
        <w:rPr>
          <w:rFonts w:ascii="Times New Roman" w:hAnsi="Times New Roman" w:cs="Times New Roman"/>
          <w:sz w:val="26"/>
          <w:szCs w:val="26"/>
          <w:lang w:val="uk-UA"/>
        </w:rPr>
        <w:t>/потоків</w:t>
      </w:r>
      <w:r w:rsidRPr="00E939FB">
        <w:rPr>
          <w:rFonts w:ascii="Times New Roman" w:hAnsi="Times New Roman" w:cs="Times New Roman"/>
          <w:sz w:val="26"/>
          <w:szCs w:val="26"/>
          <w:lang w:val="uk-UA"/>
        </w:rPr>
        <w:t xml:space="preserve"> для їх вивчення</w:t>
      </w:r>
      <w:r w:rsidR="00F81285" w:rsidRPr="00E939FB">
        <w:rPr>
          <w:rFonts w:ascii="Times New Roman" w:hAnsi="Times New Roman" w:cs="Times New Roman"/>
          <w:sz w:val="26"/>
          <w:szCs w:val="26"/>
          <w:lang w:val="uk-UA"/>
        </w:rPr>
        <w:t>.</w:t>
      </w:r>
    </w:p>
    <w:p w14:paraId="1CDBB183" w14:textId="77777777" w:rsidR="00F81285" w:rsidRPr="00E939FB" w:rsidRDefault="00F81285" w:rsidP="00F81285">
      <w:pPr>
        <w:pStyle w:val="a"/>
        <w:rPr>
          <w:rFonts w:ascii="Times New Roman" w:hAnsi="Times New Roman"/>
          <w:sz w:val="28"/>
          <w:szCs w:val="28"/>
          <w:lang w:val="uk-UA"/>
        </w:rPr>
      </w:pPr>
      <w:r w:rsidRPr="00E939FB">
        <w:rPr>
          <w:rFonts w:ascii="Times New Roman" w:hAnsi="Times New Roman"/>
          <w:sz w:val="28"/>
          <w:szCs w:val="28"/>
          <w:lang w:val="uk-UA"/>
        </w:rPr>
        <w:t xml:space="preserve">Процедура вибору навчальних дисциплін </w:t>
      </w:r>
      <w:r w:rsidRPr="00E939FB">
        <w:rPr>
          <w:rFonts w:ascii="Times New Roman" w:hAnsi="Times New Roman"/>
          <w:b/>
          <w:sz w:val="28"/>
          <w:szCs w:val="28"/>
          <w:lang w:val="uk-UA"/>
        </w:rPr>
        <w:t>з Ф-Каталогу</w:t>
      </w:r>
      <w:r w:rsidRPr="00E939FB">
        <w:rPr>
          <w:rFonts w:ascii="Times New Roman" w:hAnsi="Times New Roman"/>
          <w:sz w:val="28"/>
          <w:szCs w:val="28"/>
          <w:lang w:val="uk-UA"/>
        </w:rPr>
        <w:t xml:space="preserve"> студентами першого (бакалаврського) </w:t>
      </w:r>
      <w:r w:rsidR="00F9343C" w:rsidRPr="00E939FB">
        <w:rPr>
          <w:rFonts w:ascii="Times New Roman" w:hAnsi="Times New Roman"/>
          <w:sz w:val="28"/>
          <w:szCs w:val="28"/>
          <w:lang w:val="uk-UA"/>
        </w:rPr>
        <w:t>Р</w:t>
      </w:r>
      <w:r w:rsidRPr="00E939FB">
        <w:rPr>
          <w:rFonts w:ascii="Times New Roman" w:hAnsi="Times New Roman"/>
          <w:sz w:val="28"/>
          <w:szCs w:val="28"/>
          <w:lang w:val="uk-UA"/>
        </w:rPr>
        <w:t>ВО реалізується через спеціалізовану інформаційну систему університету та включає такі етапи:</w:t>
      </w:r>
    </w:p>
    <w:p w14:paraId="3335A7C3" w14:textId="77777777" w:rsidR="00F81285" w:rsidRPr="00E939FB" w:rsidRDefault="00F81285" w:rsidP="00F81285">
      <w:pPr>
        <w:pStyle w:val="a4"/>
        <w:numPr>
          <w:ilvl w:val="0"/>
          <w:numId w:val="22"/>
        </w:numPr>
        <w:tabs>
          <w:tab w:val="left" w:pos="851"/>
        </w:tabs>
        <w:spacing w:before="120" w:after="120" w:line="264" w:lineRule="auto"/>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lastRenderedPageBreak/>
        <w:t>Перша хвиля вибору – здійснення студентами вибору дисциплін для вивчення у наступному навчальному році. Тривалість етапу – не менше тижня. Етап контролюється кураторами груп з метою забезпечення участі всіх здобувачів у процедурі вибору дисциплін.</w:t>
      </w:r>
    </w:p>
    <w:p w14:paraId="2C71AE05" w14:textId="77777777" w:rsidR="00F81285" w:rsidRPr="00E939FB" w:rsidRDefault="00F81285" w:rsidP="00F81285">
      <w:pPr>
        <w:pStyle w:val="a4"/>
        <w:numPr>
          <w:ilvl w:val="0"/>
          <w:numId w:val="22"/>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Попереднє опрацювання результатів вибору дисциплін із Ф-Каталогу, формування навчальних груп</w:t>
      </w:r>
      <w:r w:rsidR="00055329" w:rsidRPr="00E939FB">
        <w:rPr>
          <w:rFonts w:ascii="Times New Roman" w:hAnsi="Times New Roman" w:cs="Times New Roman"/>
          <w:sz w:val="26"/>
          <w:szCs w:val="26"/>
          <w:lang w:val="uk-UA"/>
        </w:rPr>
        <w:t>/потоків</w:t>
      </w:r>
      <w:r w:rsidRPr="00E939FB">
        <w:rPr>
          <w:rFonts w:ascii="Times New Roman" w:hAnsi="Times New Roman" w:cs="Times New Roman"/>
          <w:sz w:val="26"/>
          <w:szCs w:val="26"/>
          <w:lang w:val="uk-UA"/>
        </w:rPr>
        <w:t xml:space="preserve"> для їх вивчення та корегування переліку дисциплін відповідного Ф-Каталогу. Етап виконується відповідальною особою від навчального підрозділу – адміністратором спеціалізованої інформаційної системи на рівні кафедри та/або факультету</w:t>
      </w:r>
      <w:r w:rsidR="000348F8" w:rsidRPr="00E939FB">
        <w:rPr>
          <w:rFonts w:ascii="Times New Roman" w:hAnsi="Times New Roman" w:cs="Times New Roman"/>
          <w:sz w:val="26"/>
          <w:szCs w:val="26"/>
          <w:lang w:val="uk-UA"/>
        </w:rPr>
        <w:t>, навчально-наукового інституту</w:t>
      </w:r>
      <w:r w:rsidRPr="00E939FB">
        <w:rPr>
          <w:rFonts w:ascii="Times New Roman" w:hAnsi="Times New Roman" w:cs="Times New Roman"/>
          <w:sz w:val="26"/>
          <w:szCs w:val="26"/>
          <w:lang w:val="uk-UA"/>
        </w:rPr>
        <w:t>.</w:t>
      </w:r>
    </w:p>
    <w:p w14:paraId="202DC8EA" w14:textId="77777777" w:rsidR="00F81285" w:rsidRPr="00E939FB" w:rsidRDefault="00F81285" w:rsidP="00F81285">
      <w:pPr>
        <w:pStyle w:val="a4"/>
        <w:numPr>
          <w:ilvl w:val="0"/>
          <w:numId w:val="22"/>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Підтвердження студенту його вибору навчальних дисциплін із Ф-Каталогу або повідомлення про неможливість формування групи</w:t>
      </w:r>
      <w:r w:rsidR="00055329" w:rsidRPr="00E939FB">
        <w:rPr>
          <w:rFonts w:ascii="Times New Roman" w:hAnsi="Times New Roman" w:cs="Times New Roman"/>
          <w:sz w:val="26"/>
          <w:szCs w:val="26"/>
          <w:lang w:val="uk-UA"/>
        </w:rPr>
        <w:t>/потоку</w:t>
      </w:r>
      <w:r w:rsidRPr="00E939FB">
        <w:rPr>
          <w:rFonts w:ascii="Times New Roman" w:hAnsi="Times New Roman" w:cs="Times New Roman"/>
          <w:sz w:val="26"/>
          <w:szCs w:val="26"/>
          <w:lang w:val="uk-UA"/>
        </w:rPr>
        <w:t xml:space="preserve"> для вивчення обраної ним навчальної дисципліни та переведення на другу хвилю вибору.</w:t>
      </w:r>
    </w:p>
    <w:p w14:paraId="17817D58" w14:textId="77777777" w:rsidR="00F81285" w:rsidRPr="00E939FB" w:rsidRDefault="00F81285" w:rsidP="00F81285">
      <w:pPr>
        <w:pStyle w:val="a4"/>
        <w:numPr>
          <w:ilvl w:val="0"/>
          <w:numId w:val="22"/>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Друга хвиля вибору – здійснення студентами вибору зі скоригованого переліку дисциплін Ф-Каталогу.</w:t>
      </w:r>
    </w:p>
    <w:p w14:paraId="5DB2659E" w14:textId="77777777" w:rsidR="00F81285" w:rsidRPr="00E939FB" w:rsidRDefault="00F81285" w:rsidP="00F81285">
      <w:pPr>
        <w:pStyle w:val="a4"/>
        <w:numPr>
          <w:ilvl w:val="0"/>
          <w:numId w:val="22"/>
        </w:numPr>
        <w:tabs>
          <w:tab w:val="left" w:pos="851"/>
        </w:tabs>
        <w:spacing w:before="120" w:after="120" w:line="264" w:lineRule="auto"/>
        <w:ind w:left="851" w:hanging="284"/>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Остаточне опрацювання результатів вибору дисциплін</w:t>
      </w:r>
      <w:r w:rsidR="00055329" w:rsidRPr="00E939FB">
        <w:rPr>
          <w:rFonts w:ascii="Times New Roman" w:hAnsi="Times New Roman" w:cs="Times New Roman"/>
          <w:sz w:val="26"/>
          <w:szCs w:val="26"/>
          <w:lang w:val="uk-UA"/>
        </w:rPr>
        <w:t xml:space="preserve"> (фіксація результатів вибору) та</w:t>
      </w:r>
      <w:r w:rsidRPr="00E939FB">
        <w:rPr>
          <w:rFonts w:ascii="Times New Roman" w:hAnsi="Times New Roman" w:cs="Times New Roman"/>
          <w:sz w:val="26"/>
          <w:szCs w:val="26"/>
          <w:lang w:val="uk-UA"/>
        </w:rPr>
        <w:t xml:space="preserve"> </w:t>
      </w:r>
      <w:r w:rsidR="00055329" w:rsidRPr="00E939FB">
        <w:rPr>
          <w:rFonts w:ascii="Times New Roman" w:hAnsi="Times New Roman" w:cs="Times New Roman"/>
          <w:sz w:val="26"/>
          <w:szCs w:val="26"/>
          <w:lang w:val="uk-UA"/>
        </w:rPr>
        <w:t>корегування складу</w:t>
      </w:r>
      <w:r w:rsidRPr="00E939FB">
        <w:rPr>
          <w:rFonts w:ascii="Times New Roman" w:hAnsi="Times New Roman" w:cs="Times New Roman"/>
          <w:sz w:val="26"/>
          <w:szCs w:val="26"/>
          <w:lang w:val="uk-UA"/>
        </w:rPr>
        <w:t xml:space="preserve"> навчальних груп</w:t>
      </w:r>
      <w:r w:rsidR="00055329" w:rsidRPr="00E939FB">
        <w:rPr>
          <w:rFonts w:ascii="Times New Roman" w:hAnsi="Times New Roman" w:cs="Times New Roman"/>
          <w:sz w:val="26"/>
          <w:szCs w:val="26"/>
          <w:lang w:val="uk-UA"/>
        </w:rPr>
        <w:t>/потоків</w:t>
      </w:r>
      <w:r w:rsidRPr="00E939FB">
        <w:rPr>
          <w:rFonts w:ascii="Times New Roman" w:hAnsi="Times New Roman" w:cs="Times New Roman"/>
          <w:sz w:val="26"/>
          <w:szCs w:val="26"/>
          <w:lang w:val="uk-UA"/>
        </w:rPr>
        <w:t xml:space="preserve"> для їх вивчення.</w:t>
      </w:r>
    </w:p>
    <w:p w14:paraId="1FF157A2" w14:textId="77777777" w:rsidR="00597068" w:rsidRPr="00E939FB" w:rsidRDefault="00B53D6F" w:rsidP="00CC06F4">
      <w:pPr>
        <w:pStyle w:val="a"/>
        <w:rPr>
          <w:rFonts w:ascii="Times New Roman" w:hAnsi="Times New Roman"/>
          <w:sz w:val="28"/>
          <w:szCs w:val="28"/>
          <w:lang w:val="uk-UA"/>
        </w:rPr>
      </w:pPr>
      <w:r w:rsidRPr="00E939FB">
        <w:rPr>
          <w:rStyle w:val="aa"/>
          <w:rFonts w:ascii="Times New Roman" w:hAnsi="Times New Roman"/>
          <w:sz w:val="28"/>
          <w:szCs w:val="28"/>
          <w:lang w:val="uk-UA"/>
        </w:rPr>
        <w:t>У разі неможливості формування навчальної групи</w:t>
      </w:r>
      <w:r w:rsidR="00055329" w:rsidRPr="00E939FB">
        <w:rPr>
          <w:rStyle w:val="aa"/>
          <w:rFonts w:ascii="Times New Roman" w:hAnsi="Times New Roman"/>
          <w:sz w:val="28"/>
          <w:szCs w:val="28"/>
          <w:lang w:val="uk-UA"/>
        </w:rPr>
        <w:t>/потоку</w:t>
      </w:r>
      <w:r w:rsidRPr="00E939FB">
        <w:rPr>
          <w:rStyle w:val="aa"/>
          <w:rFonts w:ascii="Times New Roman" w:hAnsi="Times New Roman"/>
          <w:sz w:val="28"/>
          <w:szCs w:val="28"/>
          <w:lang w:val="uk-UA"/>
        </w:rPr>
        <w:t xml:space="preserve"> для вивчення певної дисципліни</w:t>
      </w:r>
      <w:r w:rsidR="000348F8" w:rsidRPr="00E939FB">
        <w:rPr>
          <w:rStyle w:val="aa"/>
          <w:rFonts w:ascii="Times New Roman" w:hAnsi="Times New Roman"/>
          <w:sz w:val="28"/>
          <w:szCs w:val="28"/>
          <w:lang w:val="uk-UA"/>
        </w:rPr>
        <w:t xml:space="preserve"> Ф-Каталогу</w:t>
      </w:r>
      <w:r w:rsidRPr="00E939FB">
        <w:rPr>
          <w:rStyle w:val="aa"/>
          <w:rFonts w:ascii="Times New Roman" w:hAnsi="Times New Roman"/>
          <w:sz w:val="28"/>
          <w:szCs w:val="28"/>
          <w:lang w:val="uk-UA"/>
        </w:rPr>
        <w:t>,</w:t>
      </w:r>
      <w:r w:rsidRPr="00E939FB">
        <w:rPr>
          <w:rFonts w:ascii="Times New Roman" w:hAnsi="Times New Roman"/>
          <w:sz w:val="28"/>
          <w:szCs w:val="28"/>
          <w:lang w:val="uk-UA"/>
        </w:rPr>
        <w:t xml:space="preserve"> студентам надається можливість або здійснити повторний вибір</w:t>
      </w:r>
      <w:r w:rsidR="00CC06F4" w:rsidRPr="00E939FB">
        <w:rPr>
          <w:rFonts w:ascii="Times New Roman" w:hAnsi="Times New Roman"/>
          <w:sz w:val="28"/>
          <w:szCs w:val="28"/>
          <w:lang w:val="uk-UA"/>
        </w:rPr>
        <w:t xml:space="preserve"> – </w:t>
      </w:r>
      <w:r w:rsidRPr="00E939FB">
        <w:rPr>
          <w:rFonts w:ascii="Times New Roman" w:hAnsi="Times New Roman"/>
          <w:sz w:val="28"/>
          <w:szCs w:val="28"/>
          <w:lang w:val="uk-UA"/>
        </w:rPr>
        <w:t>приєднавшись до вже сформованих навчальних груп</w:t>
      </w:r>
      <w:r w:rsidR="00055329" w:rsidRPr="00E939FB">
        <w:rPr>
          <w:rFonts w:ascii="Times New Roman" w:hAnsi="Times New Roman"/>
          <w:sz w:val="28"/>
          <w:szCs w:val="28"/>
          <w:lang w:val="uk-UA"/>
        </w:rPr>
        <w:t>/потоків (друга хвиля вибору)</w:t>
      </w:r>
      <w:r w:rsidRPr="00E939FB">
        <w:rPr>
          <w:rFonts w:ascii="Times New Roman" w:hAnsi="Times New Roman"/>
          <w:sz w:val="28"/>
          <w:szCs w:val="28"/>
          <w:lang w:val="uk-UA"/>
        </w:rPr>
        <w:t>, або опановувати обрану дисципліну індивідуально з використанням змішаної форми навчання та індивідуальних консультацій (можливість надається за обґрунтованою заявою студента та рішенням кафедри, яка забезпечує викладання цієї дисципліни).</w:t>
      </w:r>
    </w:p>
    <w:p w14:paraId="08BBB7A6" w14:textId="77777777" w:rsidR="00597068" w:rsidRPr="00E939FB" w:rsidRDefault="00B53D6F" w:rsidP="00C2474A">
      <w:pPr>
        <w:pStyle w:val="2"/>
        <w:rPr>
          <w:rFonts w:ascii="Times New Roman" w:hAnsi="Times New Roman"/>
          <w:sz w:val="28"/>
          <w:szCs w:val="28"/>
          <w:lang w:val="uk-UA"/>
        </w:rPr>
      </w:pPr>
      <w:r w:rsidRPr="00E939FB">
        <w:rPr>
          <w:rFonts w:ascii="Times New Roman" w:hAnsi="Times New Roman"/>
          <w:sz w:val="28"/>
          <w:szCs w:val="28"/>
          <w:lang w:val="uk-UA"/>
        </w:rPr>
        <w:t>Здобувачі ступеня магістра</w:t>
      </w:r>
    </w:p>
    <w:p w14:paraId="24810DF5"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Вибір дисциплін з Ф-Каталогів студентами другого (магістерського) </w:t>
      </w:r>
      <w:r w:rsidR="00F9343C" w:rsidRPr="00E939FB">
        <w:rPr>
          <w:rFonts w:ascii="Times New Roman" w:hAnsi="Times New Roman"/>
          <w:sz w:val="28"/>
          <w:szCs w:val="28"/>
          <w:lang w:val="uk-UA"/>
        </w:rPr>
        <w:t>Р</w:t>
      </w:r>
      <w:r w:rsidRPr="00E939FB">
        <w:rPr>
          <w:rFonts w:ascii="Times New Roman" w:hAnsi="Times New Roman"/>
          <w:sz w:val="28"/>
          <w:szCs w:val="28"/>
          <w:lang w:val="uk-UA"/>
        </w:rPr>
        <w:t>ВО здійснюється на початку осіннього семестру першого року навчання. Обрані дисципліни вивчатимуться у весняному семестрі того ж року навчання та у осінньому семестрі наступного року</w:t>
      </w:r>
      <w:r w:rsidR="00EE5716" w:rsidRPr="00E939FB">
        <w:rPr>
          <w:rFonts w:ascii="Times New Roman" w:hAnsi="Times New Roman"/>
          <w:sz w:val="28"/>
          <w:szCs w:val="28"/>
          <w:lang w:val="uk-UA"/>
        </w:rPr>
        <w:t xml:space="preserve"> (для освітньо-наукових програм)</w:t>
      </w:r>
      <w:r w:rsidRPr="00E939FB">
        <w:rPr>
          <w:rFonts w:ascii="Times New Roman" w:hAnsi="Times New Roman"/>
          <w:sz w:val="28"/>
          <w:szCs w:val="28"/>
          <w:lang w:val="uk-UA"/>
        </w:rPr>
        <w:t xml:space="preserve">. </w:t>
      </w:r>
      <w:r w:rsidR="00EE5716" w:rsidRPr="00E939FB">
        <w:rPr>
          <w:rFonts w:ascii="Times New Roman" w:hAnsi="Times New Roman"/>
          <w:sz w:val="28"/>
          <w:szCs w:val="28"/>
          <w:lang w:val="uk-UA"/>
        </w:rPr>
        <w:t>Результати</w:t>
      </w:r>
      <w:r w:rsidRPr="00E939FB">
        <w:rPr>
          <w:rFonts w:ascii="Times New Roman" w:hAnsi="Times New Roman"/>
          <w:sz w:val="28"/>
          <w:szCs w:val="28"/>
          <w:lang w:val="uk-UA"/>
        </w:rPr>
        <w:t xml:space="preserve"> </w:t>
      </w:r>
      <w:r w:rsidR="00EE5716" w:rsidRPr="00E939FB">
        <w:rPr>
          <w:rFonts w:ascii="Times New Roman" w:hAnsi="Times New Roman"/>
          <w:sz w:val="28"/>
          <w:szCs w:val="28"/>
          <w:lang w:val="uk-UA"/>
        </w:rPr>
        <w:t xml:space="preserve">вибору </w:t>
      </w:r>
      <w:r w:rsidRPr="00E939FB">
        <w:rPr>
          <w:rFonts w:ascii="Times New Roman" w:hAnsi="Times New Roman"/>
          <w:sz w:val="28"/>
          <w:szCs w:val="28"/>
          <w:lang w:val="uk-UA"/>
        </w:rPr>
        <w:t xml:space="preserve">використовуються для формування </w:t>
      </w:r>
      <w:r w:rsidR="00EE5716" w:rsidRPr="00E939FB">
        <w:rPr>
          <w:rFonts w:ascii="Times New Roman" w:hAnsi="Times New Roman"/>
          <w:sz w:val="28"/>
          <w:szCs w:val="28"/>
          <w:lang w:val="uk-UA"/>
        </w:rPr>
        <w:t xml:space="preserve">індивідуальних </w:t>
      </w:r>
      <w:r w:rsidRPr="00E939FB">
        <w:rPr>
          <w:rFonts w:ascii="Times New Roman" w:hAnsi="Times New Roman"/>
          <w:sz w:val="28"/>
          <w:szCs w:val="28"/>
          <w:lang w:val="uk-UA"/>
        </w:rPr>
        <w:t>навчальних планів.</w:t>
      </w:r>
    </w:p>
    <w:p w14:paraId="060141C1" w14:textId="77777777" w:rsidR="00EE5716" w:rsidRPr="00E939FB" w:rsidRDefault="00EE5716" w:rsidP="00EE5716">
      <w:pPr>
        <w:pStyle w:val="a"/>
        <w:rPr>
          <w:rFonts w:ascii="Times New Roman" w:hAnsi="Times New Roman"/>
          <w:sz w:val="28"/>
          <w:szCs w:val="28"/>
          <w:lang w:val="uk-UA"/>
        </w:rPr>
      </w:pPr>
      <w:r w:rsidRPr="00E939FB">
        <w:rPr>
          <w:rFonts w:ascii="Times New Roman" w:hAnsi="Times New Roman"/>
          <w:sz w:val="28"/>
          <w:szCs w:val="28"/>
          <w:lang w:val="uk-UA"/>
        </w:rPr>
        <w:t xml:space="preserve">Процедура вибору навчальних дисциплін </w:t>
      </w:r>
      <w:r w:rsidRPr="00E939FB">
        <w:rPr>
          <w:rFonts w:ascii="Times New Roman" w:hAnsi="Times New Roman"/>
          <w:b/>
          <w:sz w:val="28"/>
          <w:szCs w:val="28"/>
          <w:lang w:val="uk-UA"/>
        </w:rPr>
        <w:t>з Ф-каталогів</w:t>
      </w:r>
      <w:r w:rsidRPr="00E939FB">
        <w:rPr>
          <w:rFonts w:ascii="Times New Roman" w:hAnsi="Times New Roman"/>
          <w:sz w:val="28"/>
          <w:szCs w:val="28"/>
          <w:lang w:val="uk-UA"/>
        </w:rPr>
        <w:t xml:space="preserve"> студентами другого (магістерського) </w:t>
      </w:r>
      <w:r w:rsidR="00F9343C" w:rsidRPr="00E939FB">
        <w:rPr>
          <w:rFonts w:ascii="Times New Roman" w:hAnsi="Times New Roman"/>
          <w:sz w:val="28"/>
          <w:szCs w:val="28"/>
          <w:lang w:val="uk-UA"/>
        </w:rPr>
        <w:t>Р</w:t>
      </w:r>
      <w:r w:rsidRPr="00E939FB">
        <w:rPr>
          <w:rFonts w:ascii="Times New Roman" w:hAnsi="Times New Roman"/>
          <w:sz w:val="28"/>
          <w:szCs w:val="28"/>
          <w:lang w:val="uk-UA"/>
        </w:rPr>
        <w:t>ВО реалізується через спеціалізовану інформаційну систему Університету та включає такі етапи:</w:t>
      </w:r>
    </w:p>
    <w:p w14:paraId="7944431B" w14:textId="77777777" w:rsidR="00EE5716" w:rsidRPr="00E939FB" w:rsidRDefault="00EE5716" w:rsidP="00EE5716">
      <w:pPr>
        <w:pStyle w:val="a4"/>
        <w:numPr>
          <w:ilvl w:val="0"/>
          <w:numId w:val="23"/>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 xml:space="preserve">Реєстрація </w:t>
      </w:r>
      <w:r w:rsidR="00C17327" w:rsidRPr="00E939FB">
        <w:rPr>
          <w:rFonts w:ascii="Times New Roman" w:hAnsi="Times New Roman" w:cs="Times New Roman"/>
          <w:sz w:val="26"/>
          <w:szCs w:val="26"/>
          <w:lang w:val="uk-UA"/>
        </w:rPr>
        <w:t>студентів</w:t>
      </w:r>
      <w:r w:rsidRPr="00E939FB">
        <w:rPr>
          <w:rFonts w:ascii="Times New Roman" w:hAnsi="Times New Roman" w:cs="Times New Roman"/>
          <w:sz w:val="26"/>
          <w:szCs w:val="26"/>
          <w:lang w:val="uk-UA"/>
        </w:rPr>
        <w:t xml:space="preserve"> в спеціалізованій інформаційній системі.</w:t>
      </w:r>
    </w:p>
    <w:p w14:paraId="4ACF5347" w14:textId="77777777" w:rsidR="00EE5716" w:rsidRPr="00E939FB" w:rsidRDefault="00EE5716" w:rsidP="00EE5716">
      <w:pPr>
        <w:pStyle w:val="a4"/>
        <w:numPr>
          <w:ilvl w:val="0"/>
          <w:numId w:val="23"/>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Перша хвиля вибору – здійсне</w:t>
      </w:r>
      <w:r w:rsidR="000D7C26" w:rsidRPr="00E939FB">
        <w:rPr>
          <w:rFonts w:ascii="Times New Roman" w:hAnsi="Times New Roman" w:cs="Times New Roman"/>
          <w:sz w:val="26"/>
          <w:szCs w:val="26"/>
          <w:lang w:val="uk-UA"/>
        </w:rPr>
        <w:t>ння студентами вибору дисциплін</w:t>
      </w:r>
      <w:r w:rsidRPr="00E939FB">
        <w:rPr>
          <w:rFonts w:ascii="Times New Roman" w:hAnsi="Times New Roman" w:cs="Times New Roman"/>
          <w:sz w:val="26"/>
          <w:szCs w:val="26"/>
          <w:lang w:val="uk-UA"/>
        </w:rPr>
        <w:t xml:space="preserve">. Тривалість етапу – не менше тижня. </w:t>
      </w:r>
    </w:p>
    <w:p w14:paraId="0EBA9700" w14:textId="77777777" w:rsidR="000D7C26" w:rsidRPr="00E939FB" w:rsidRDefault="00EE5716" w:rsidP="00EE5716">
      <w:pPr>
        <w:pStyle w:val="a4"/>
        <w:numPr>
          <w:ilvl w:val="0"/>
          <w:numId w:val="23"/>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Попереднє опрацювання результатів вибору, формування навчальних груп</w:t>
      </w:r>
      <w:r w:rsidR="00055329" w:rsidRPr="00E939FB">
        <w:rPr>
          <w:rFonts w:ascii="Times New Roman" w:hAnsi="Times New Roman" w:cs="Times New Roman"/>
          <w:sz w:val="26"/>
          <w:szCs w:val="26"/>
          <w:lang w:val="uk-UA"/>
        </w:rPr>
        <w:t>/потоків</w:t>
      </w:r>
      <w:r w:rsidRPr="00E939FB">
        <w:rPr>
          <w:rFonts w:ascii="Times New Roman" w:hAnsi="Times New Roman" w:cs="Times New Roman"/>
          <w:sz w:val="26"/>
          <w:szCs w:val="26"/>
          <w:lang w:val="uk-UA"/>
        </w:rPr>
        <w:t xml:space="preserve"> для їх вивчення. Етап виконується відповідальною особою від навчального підрозділу – адміністратором спеціалізованої інформаційної системи на рівні кафедри та/або факультету</w:t>
      </w:r>
      <w:r w:rsidR="000D7C26" w:rsidRPr="00E939FB">
        <w:rPr>
          <w:rFonts w:ascii="Times New Roman" w:hAnsi="Times New Roman" w:cs="Times New Roman"/>
          <w:sz w:val="26"/>
          <w:szCs w:val="26"/>
          <w:lang w:val="uk-UA"/>
        </w:rPr>
        <w:t xml:space="preserve">, навчально-наукового </w:t>
      </w:r>
      <w:r w:rsidRPr="00E939FB">
        <w:rPr>
          <w:rFonts w:ascii="Times New Roman" w:hAnsi="Times New Roman" w:cs="Times New Roman"/>
          <w:sz w:val="26"/>
          <w:szCs w:val="26"/>
          <w:lang w:val="uk-UA"/>
        </w:rPr>
        <w:t xml:space="preserve">інституту. </w:t>
      </w:r>
    </w:p>
    <w:p w14:paraId="273F8410" w14:textId="77777777" w:rsidR="00EE5716" w:rsidRPr="00E939FB" w:rsidRDefault="00EE5716" w:rsidP="00EE5716">
      <w:pPr>
        <w:pStyle w:val="a4"/>
        <w:numPr>
          <w:ilvl w:val="0"/>
          <w:numId w:val="23"/>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lastRenderedPageBreak/>
        <w:t>Підтвердження студенту його вибору навчальних дисциплін із Ф-Каталогу або повідомлення про неможливість формування групи</w:t>
      </w:r>
      <w:r w:rsidR="00055329" w:rsidRPr="00E939FB">
        <w:rPr>
          <w:rFonts w:ascii="Times New Roman" w:hAnsi="Times New Roman" w:cs="Times New Roman"/>
          <w:sz w:val="26"/>
          <w:szCs w:val="26"/>
          <w:lang w:val="uk-UA"/>
        </w:rPr>
        <w:t>/потоку</w:t>
      </w:r>
      <w:r w:rsidRPr="00E939FB">
        <w:rPr>
          <w:rFonts w:ascii="Times New Roman" w:hAnsi="Times New Roman" w:cs="Times New Roman"/>
          <w:sz w:val="26"/>
          <w:szCs w:val="26"/>
          <w:lang w:val="uk-UA"/>
        </w:rPr>
        <w:t xml:space="preserve"> для вивчення обраної ним навчальної дисципліни та переведення на другу хвилю вибору.</w:t>
      </w:r>
    </w:p>
    <w:p w14:paraId="4ABA21F8" w14:textId="77777777" w:rsidR="00EE5716" w:rsidRPr="00E939FB" w:rsidRDefault="00EE5716" w:rsidP="00EE5716">
      <w:pPr>
        <w:pStyle w:val="a4"/>
        <w:numPr>
          <w:ilvl w:val="0"/>
          <w:numId w:val="23"/>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Друга хвиля вибору – здійснення студентами вибору зі скоригованого переліку дисциплін Ф-Каталогу.</w:t>
      </w:r>
    </w:p>
    <w:p w14:paraId="61B5FDDC" w14:textId="77777777" w:rsidR="00597068" w:rsidRPr="00E939FB" w:rsidRDefault="00EE5716" w:rsidP="00055329">
      <w:pPr>
        <w:pStyle w:val="a4"/>
        <w:numPr>
          <w:ilvl w:val="0"/>
          <w:numId w:val="23"/>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Остаточне опрацювання результатів вибору дисциплін</w:t>
      </w:r>
      <w:r w:rsidR="00055329" w:rsidRPr="00E939FB">
        <w:rPr>
          <w:rFonts w:ascii="Times New Roman" w:hAnsi="Times New Roman" w:cs="Times New Roman"/>
          <w:sz w:val="26"/>
          <w:szCs w:val="26"/>
          <w:lang w:val="uk-UA"/>
        </w:rPr>
        <w:t xml:space="preserve"> (фіксація результатів вибору) та</w:t>
      </w:r>
      <w:r w:rsidRPr="00E939FB">
        <w:rPr>
          <w:rFonts w:ascii="Times New Roman" w:hAnsi="Times New Roman" w:cs="Times New Roman"/>
          <w:sz w:val="26"/>
          <w:szCs w:val="26"/>
          <w:lang w:val="uk-UA"/>
        </w:rPr>
        <w:t xml:space="preserve"> </w:t>
      </w:r>
      <w:r w:rsidR="00055329" w:rsidRPr="00E939FB">
        <w:rPr>
          <w:rFonts w:ascii="Times New Roman" w:hAnsi="Times New Roman" w:cs="Times New Roman"/>
          <w:sz w:val="26"/>
          <w:szCs w:val="26"/>
          <w:lang w:val="uk-UA"/>
        </w:rPr>
        <w:t xml:space="preserve">корегування складу навчальних груп/потоків </w:t>
      </w:r>
      <w:r w:rsidRPr="00E939FB">
        <w:rPr>
          <w:rFonts w:ascii="Times New Roman" w:hAnsi="Times New Roman" w:cs="Times New Roman"/>
          <w:sz w:val="26"/>
          <w:szCs w:val="26"/>
          <w:lang w:val="uk-UA"/>
        </w:rPr>
        <w:t>для їх вивчення.</w:t>
      </w:r>
    </w:p>
    <w:p w14:paraId="1DD8C7CD" w14:textId="77777777" w:rsidR="00597068" w:rsidRPr="00E939FB" w:rsidRDefault="00B53D6F" w:rsidP="00C2474A">
      <w:pPr>
        <w:pStyle w:val="2"/>
        <w:rPr>
          <w:rFonts w:ascii="Times New Roman" w:hAnsi="Times New Roman"/>
          <w:sz w:val="28"/>
          <w:szCs w:val="28"/>
          <w:lang w:val="uk-UA"/>
        </w:rPr>
      </w:pPr>
      <w:r w:rsidRPr="00E939FB">
        <w:rPr>
          <w:rFonts w:ascii="Times New Roman" w:hAnsi="Times New Roman"/>
          <w:sz w:val="28"/>
          <w:szCs w:val="28"/>
          <w:lang w:val="uk-UA"/>
        </w:rPr>
        <w:t>Здобувачі ступеня доктора філософії</w:t>
      </w:r>
    </w:p>
    <w:p w14:paraId="2075C603" w14:textId="77777777" w:rsidR="00597068" w:rsidRPr="00E939FB" w:rsidRDefault="000D7C26" w:rsidP="000D7C26">
      <w:pPr>
        <w:pStyle w:val="a"/>
        <w:rPr>
          <w:rFonts w:ascii="Times New Roman" w:hAnsi="Times New Roman"/>
          <w:sz w:val="28"/>
          <w:szCs w:val="28"/>
          <w:lang w:val="uk-UA"/>
        </w:rPr>
      </w:pPr>
      <w:r w:rsidRPr="00E939FB">
        <w:rPr>
          <w:rFonts w:ascii="Times New Roman" w:hAnsi="Times New Roman"/>
          <w:sz w:val="28"/>
          <w:szCs w:val="28"/>
          <w:lang w:val="uk-UA"/>
        </w:rPr>
        <w:t>Вибір дисциплін з Ф-Каталогів аспірантами здійснюється, як правило, на початку весняного семестру першого року навчання (обрані дисципліни вивчатимуться у наступному навчальному році), якщо інше не передбачено особливостями освітньої програми.</w:t>
      </w:r>
    </w:p>
    <w:p w14:paraId="613A1FF4" w14:textId="77777777" w:rsidR="00597068" w:rsidRPr="00E939FB" w:rsidRDefault="000D7C26" w:rsidP="000D7C26">
      <w:pPr>
        <w:pStyle w:val="a"/>
        <w:rPr>
          <w:rFonts w:ascii="Times New Roman" w:hAnsi="Times New Roman"/>
          <w:sz w:val="28"/>
          <w:szCs w:val="28"/>
          <w:lang w:val="uk-UA"/>
        </w:rPr>
      </w:pPr>
      <w:r w:rsidRPr="00E939FB">
        <w:rPr>
          <w:rFonts w:ascii="Times New Roman" w:hAnsi="Times New Roman"/>
          <w:sz w:val="28"/>
          <w:szCs w:val="28"/>
          <w:lang w:val="uk-UA"/>
        </w:rPr>
        <w:t xml:space="preserve"> Процедура вибору аспірантами навчальних дисциплін </w:t>
      </w:r>
      <w:r w:rsidRPr="00E939FB">
        <w:rPr>
          <w:rFonts w:ascii="Times New Roman" w:hAnsi="Times New Roman"/>
          <w:b/>
          <w:sz w:val="28"/>
          <w:szCs w:val="28"/>
          <w:lang w:val="uk-UA"/>
        </w:rPr>
        <w:t>з Ф-каталогів</w:t>
      </w:r>
      <w:r w:rsidRPr="00E939FB">
        <w:rPr>
          <w:rFonts w:ascii="Times New Roman" w:hAnsi="Times New Roman"/>
          <w:sz w:val="28"/>
          <w:szCs w:val="28"/>
          <w:lang w:val="uk-UA"/>
        </w:rPr>
        <w:t xml:space="preserve"> реалізується через спеціалізовану інформаційну систему Університету та включає такі етапи:</w:t>
      </w:r>
    </w:p>
    <w:p w14:paraId="0DE8BCB2" w14:textId="77777777" w:rsidR="000D7C26" w:rsidRPr="00E939FB" w:rsidRDefault="000D7C26" w:rsidP="000D7C26">
      <w:pPr>
        <w:pStyle w:val="a4"/>
        <w:numPr>
          <w:ilvl w:val="0"/>
          <w:numId w:val="24"/>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Реєстрація аспіранта в спеціалізованій інформаційній системі.</w:t>
      </w:r>
    </w:p>
    <w:p w14:paraId="349B9F1A" w14:textId="77777777" w:rsidR="000D7C26" w:rsidRPr="00E939FB" w:rsidRDefault="000D7C26" w:rsidP="000D7C26">
      <w:pPr>
        <w:pStyle w:val="a4"/>
        <w:numPr>
          <w:ilvl w:val="0"/>
          <w:numId w:val="24"/>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Здійснення аспірантом вибору дисциплін.</w:t>
      </w:r>
    </w:p>
    <w:p w14:paraId="51338940" w14:textId="77777777" w:rsidR="000D7C26" w:rsidRPr="00E939FB" w:rsidRDefault="000D7C26" w:rsidP="000D7C26">
      <w:pPr>
        <w:pStyle w:val="a4"/>
        <w:numPr>
          <w:ilvl w:val="0"/>
          <w:numId w:val="24"/>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 xml:space="preserve">Підтвердження аспіранту його вибору навчальних дисциплін із Ф-Каталогу. </w:t>
      </w:r>
    </w:p>
    <w:p w14:paraId="4125502A" w14:textId="77777777" w:rsidR="000D7C26" w:rsidRPr="00E939FB" w:rsidRDefault="000D7C26" w:rsidP="000D7C26">
      <w:pPr>
        <w:pStyle w:val="a4"/>
        <w:numPr>
          <w:ilvl w:val="0"/>
          <w:numId w:val="24"/>
        </w:numPr>
        <w:tabs>
          <w:tab w:val="left" w:pos="851"/>
        </w:tabs>
        <w:spacing w:before="120" w:after="120" w:line="264" w:lineRule="auto"/>
        <w:ind w:left="993"/>
        <w:jc w:val="both"/>
        <w:rPr>
          <w:rFonts w:ascii="Times New Roman" w:hAnsi="Times New Roman" w:cs="Times New Roman"/>
          <w:sz w:val="26"/>
          <w:szCs w:val="26"/>
          <w:lang w:val="uk-UA"/>
        </w:rPr>
      </w:pPr>
      <w:r w:rsidRPr="00E939FB">
        <w:rPr>
          <w:rFonts w:ascii="Times New Roman" w:hAnsi="Times New Roman" w:cs="Times New Roman"/>
          <w:sz w:val="26"/>
          <w:szCs w:val="26"/>
          <w:lang w:val="uk-UA"/>
        </w:rPr>
        <w:t xml:space="preserve">Опрацювання результатів вибору дисциплін </w:t>
      </w:r>
      <w:r w:rsidR="00D10B7B" w:rsidRPr="00E939FB">
        <w:rPr>
          <w:rFonts w:ascii="Times New Roman" w:hAnsi="Times New Roman" w:cs="Times New Roman"/>
          <w:sz w:val="26"/>
          <w:szCs w:val="26"/>
          <w:lang w:val="uk-UA"/>
        </w:rPr>
        <w:t xml:space="preserve">(фіксація результатів вибору) </w:t>
      </w:r>
      <w:r w:rsidRPr="00E939FB">
        <w:rPr>
          <w:rFonts w:ascii="Times New Roman" w:hAnsi="Times New Roman" w:cs="Times New Roman"/>
          <w:sz w:val="26"/>
          <w:szCs w:val="26"/>
          <w:lang w:val="uk-UA"/>
        </w:rPr>
        <w:t>та передача даних для</w:t>
      </w:r>
      <w:r w:rsidR="00E829F4" w:rsidRPr="00E939FB">
        <w:rPr>
          <w:rFonts w:ascii="Times New Roman" w:hAnsi="Times New Roman" w:cs="Times New Roman"/>
          <w:sz w:val="26"/>
          <w:szCs w:val="26"/>
          <w:lang w:val="uk-UA"/>
        </w:rPr>
        <w:t xml:space="preserve"> корекції</w:t>
      </w:r>
      <w:r w:rsidRPr="00E939FB">
        <w:rPr>
          <w:rFonts w:ascii="Times New Roman" w:hAnsi="Times New Roman" w:cs="Times New Roman"/>
          <w:sz w:val="26"/>
          <w:szCs w:val="26"/>
          <w:lang w:val="uk-UA"/>
        </w:rPr>
        <w:t xml:space="preserve"> індивідуальних навчальних планів аспірантів.</w:t>
      </w:r>
    </w:p>
    <w:p w14:paraId="4F813505" w14:textId="77777777" w:rsidR="00597068" w:rsidRPr="00E939FB" w:rsidRDefault="00B53D6F" w:rsidP="00C2474A">
      <w:pPr>
        <w:pStyle w:val="1"/>
        <w:rPr>
          <w:rFonts w:ascii="Times New Roman" w:hAnsi="Times New Roman"/>
          <w:szCs w:val="28"/>
          <w:lang w:val="uk-UA"/>
        </w:rPr>
      </w:pPr>
      <w:bookmarkStart w:id="4" w:name="bookmark4"/>
      <w:r w:rsidRPr="00E939FB">
        <w:rPr>
          <w:rFonts w:ascii="Times New Roman" w:hAnsi="Times New Roman"/>
          <w:szCs w:val="28"/>
          <w:lang w:val="uk-UA"/>
        </w:rPr>
        <w:t>ОБРОБКА РЕЗУЛЬТАТІВ ВИБОРУ ДИСЦИПЛІН ТА ФОРМУВАННЯ НАВЧАЛЬНИХ ГРУ</w:t>
      </w:r>
      <w:r w:rsidR="00D10B7B" w:rsidRPr="00E939FB">
        <w:rPr>
          <w:rFonts w:ascii="Times New Roman" w:hAnsi="Times New Roman"/>
          <w:szCs w:val="28"/>
          <w:lang w:val="uk-UA"/>
        </w:rPr>
        <w:t>П/ПОТОКІВ</w:t>
      </w:r>
      <w:bookmarkEnd w:id="4"/>
    </w:p>
    <w:p w14:paraId="2ADBF1E3" w14:textId="77777777" w:rsidR="00597068" w:rsidRPr="00E939FB" w:rsidRDefault="00B53D6F" w:rsidP="00B560A8">
      <w:pPr>
        <w:pStyle w:val="a"/>
        <w:rPr>
          <w:rFonts w:ascii="Times New Roman" w:hAnsi="Times New Roman"/>
          <w:spacing w:val="5"/>
          <w:sz w:val="28"/>
          <w:szCs w:val="28"/>
          <w:lang w:val="uk-UA"/>
        </w:rPr>
      </w:pPr>
      <w:r w:rsidRPr="00E939FB">
        <w:rPr>
          <w:rFonts w:ascii="Times New Roman" w:hAnsi="Times New Roman"/>
          <w:sz w:val="28"/>
          <w:szCs w:val="28"/>
          <w:lang w:val="uk-UA"/>
        </w:rPr>
        <w:t>Фінальна інформація щодо обраних здобувачами дисциплін ЗУ-Каталогу, кількості груп</w:t>
      </w:r>
      <w:r w:rsidR="00D10B7B" w:rsidRPr="00E939FB">
        <w:rPr>
          <w:rFonts w:ascii="Times New Roman" w:hAnsi="Times New Roman"/>
          <w:sz w:val="28"/>
          <w:szCs w:val="28"/>
          <w:lang w:val="uk-UA"/>
        </w:rPr>
        <w:t>/потоків</w:t>
      </w:r>
      <w:r w:rsidRPr="00E939FB">
        <w:rPr>
          <w:rFonts w:ascii="Times New Roman" w:hAnsi="Times New Roman"/>
          <w:sz w:val="28"/>
          <w:szCs w:val="28"/>
          <w:lang w:val="uk-UA"/>
        </w:rPr>
        <w:t>, їх особовий склад тощо, передається навчальним відділом Університету</w:t>
      </w:r>
      <w:r w:rsidR="00D10B7B" w:rsidRPr="00E939FB">
        <w:rPr>
          <w:rFonts w:ascii="Times New Roman" w:hAnsi="Times New Roman"/>
          <w:spacing w:val="5"/>
          <w:sz w:val="28"/>
          <w:szCs w:val="28"/>
          <w:lang w:val="uk-UA"/>
        </w:rPr>
        <w:t xml:space="preserve"> </w:t>
      </w:r>
      <w:r w:rsidRPr="00E939FB">
        <w:rPr>
          <w:rFonts w:ascii="Times New Roman" w:hAnsi="Times New Roman"/>
          <w:spacing w:val="5"/>
          <w:sz w:val="28"/>
          <w:szCs w:val="28"/>
          <w:lang w:val="uk-UA"/>
        </w:rPr>
        <w:t>на кафедри, за якими закріплено викладання обраних навчальних дисциплін, для формування педагогічного навантаження відповідним науково-педагогічним працівникам.</w:t>
      </w:r>
    </w:p>
    <w:p w14:paraId="52DB489C" w14:textId="77777777" w:rsidR="00597068" w:rsidRPr="00E939FB" w:rsidRDefault="00B53D6F" w:rsidP="00E829F4">
      <w:pPr>
        <w:pStyle w:val="a"/>
        <w:rPr>
          <w:rFonts w:ascii="Times New Roman" w:hAnsi="Times New Roman"/>
          <w:sz w:val="28"/>
          <w:szCs w:val="28"/>
          <w:lang w:val="uk-UA"/>
        </w:rPr>
      </w:pPr>
      <w:r w:rsidRPr="00E939FB">
        <w:rPr>
          <w:rFonts w:ascii="Times New Roman" w:hAnsi="Times New Roman"/>
          <w:sz w:val="28"/>
          <w:szCs w:val="28"/>
          <w:lang w:val="uk-UA"/>
        </w:rPr>
        <w:t>Фінальна інформація стосовно обраних здобувачами ди</w:t>
      </w:r>
      <w:r w:rsidR="00E829F4" w:rsidRPr="00E939FB">
        <w:rPr>
          <w:rFonts w:ascii="Times New Roman" w:hAnsi="Times New Roman"/>
          <w:sz w:val="28"/>
          <w:szCs w:val="28"/>
          <w:lang w:val="uk-UA"/>
        </w:rPr>
        <w:t xml:space="preserve">сциплін Ф-Каталогів передається відповідальною особою від навчального підрозділу </w:t>
      </w:r>
      <w:r w:rsidR="00D10B7B" w:rsidRPr="00E939FB">
        <w:rPr>
          <w:rFonts w:ascii="Times New Roman" w:hAnsi="Times New Roman"/>
          <w:sz w:val="28"/>
          <w:szCs w:val="28"/>
          <w:lang w:val="uk-UA"/>
        </w:rPr>
        <w:t>–</w:t>
      </w:r>
      <w:r w:rsidR="00E829F4" w:rsidRPr="00E939FB">
        <w:rPr>
          <w:rFonts w:ascii="Times New Roman" w:hAnsi="Times New Roman"/>
          <w:sz w:val="28"/>
          <w:szCs w:val="28"/>
          <w:lang w:val="uk-UA"/>
        </w:rPr>
        <w:t>адміністратором спеціалізованої інформаційної системи на рівні кафедри та/або факультету, навчально-наукового інституту</w:t>
      </w:r>
      <w:r w:rsidR="00D10B7B" w:rsidRPr="00E939FB">
        <w:rPr>
          <w:rFonts w:ascii="Times New Roman" w:hAnsi="Times New Roman"/>
          <w:sz w:val="28"/>
          <w:szCs w:val="28"/>
          <w:lang w:val="uk-UA"/>
        </w:rPr>
        <w:t>:</w:t>
      </w:r>
    </w:p>
    <w:p w14:paraId="417D7CE3"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на кафедри, за якими закріплено викладання обраних навчальних дисциплін, для формування педагогічного навантаження відповідним науково-педагогічним працівникам;</w:t>
      </w:r>
    </w:p>
    <w:p w14:paraId="062CDFBE" w14:textId="77777777" w:rsidR="00597068" w:rsidRPr="00E939FB" w:rsidRDefault="00B53D6F" w:rsidP="00CC06F4">
      <w:pPr>
        <w:pStyle w:val="a2"/>
        <w:rPr>
          <w:rFonts w:ascii="Times New Roman" w:hAnsi="Times New Roman"/>
          <w:sz w:val="28"/>
          <w:szCs w:val="28"/>
          <w:lang w:val="uk-UA"/>
        </w:rPr>
      </w:pPr>
      <w:r w:rsidRPr="00E939FB">
        <w:rPr>
          <w:rFonts w:ascii="Times New Roman" w:hAnsi="Times New Roman"/>
          <w:sz w:val="28"/>
          <w:szCs w:val="28"/>
          <w:lang w:val="uk-UA"/>
        </w:rPr>
        <w:t xml:space="preserve">до </w:t>
      </w:r>
      <w:r w:rsidR="00E829F4" w:rsidRPr="00E939FB">
        <w:rPr>
          <w:rFonts w:ascii="Times New Roman" w:hAnsi="Times New Roman"/>
          <w:sz w:val="28"/>
          <w:szCs w:val="28"/>
          <w:lang w:val="uk-UA"/>
        </w:rPr>
        <w:t>деканату факультету, навчально-наукового інституту</w:t>
      </w:r>
      <w:r w:rsidRPr="00E939FB">
        <w:rPr>
          <w:rFonts w:ascii="Times New Roman" w:hAnsi="Times New Roman"/>
          <w:sz w:val="28"/>
          <w:szCs w:val="28"/>
          <w:lang w:val="uk-UA"/>
        </w:rPr>
        <w:t xml:space="preserve"> для формування розкладу занять.</w:t>
      </w:r>
    </w:p>
    <w:p w14:paraId="0290363F" w14:textId="77777777" w:rsidR="00597068" w:rsidRPr="00E939FB" w:rsidRDefault="00E87778" w:rsidP="00E87778">
      <w:pPr>
        <w:pStyle w:val="a"/>
        <w:rPr>
          <w:rFonts w:ascii="Times New Roman" w:hAnsi="Times New Roman"/>
          <w:sz w:val="28"/>
          <w:szCs w:val="28"/>
          <w:lang w:val="uk-UA"/>
        </w:rPr>
      </w:pPr>
      <w:r w:rsidRPr="00E939FB">
        <w:rPr>
          <w:rStyle w:val="aa"/>
          <w:rFonts w:ascii="Times New Roman" w:hAnsi="Times New Roman"/>
          <w:sz w:val="28"/>
          <w:szCs w:val="28"/>
          <w:lang w:val="uk-UA"/>
        </w:rPr>
        <w:t>Навчальні групи для вивчення вибіркових навчальних дисциплін за очною формою навчання мають бути чисельністю не менше:</w:t>
      </w:r>
    </w:p>
    <w:p w14:paraId="717DC788" w14:textId="77777777" w:rsidR="00597068" w:rsidRPr="00E939FB" w:rsidRDefault="00E87778" w:rsidP="00E87778">
      <w:pPr>
        <w:pStyle w:val="a2"/>
        <w:rPr>
          <w:rFonts w:ascii="Times New Roman" w:hAnsi="Times New Roman"/>
          <w:sz w:val="28"/>
          <w:szCs w:val="28"/>
          <w:lang w:val="uk-UA"/>
        </w:rPr>
      </w:pPr>
      <w:r w:rsidRPr="00E939FB">
        <w:rPr>
          <w:rFonts w:ascii="Times New Roman" w:hAnsi="Times New Roman"/>
          <w:sz w:val="28"/>
          <w:szCs w:val="28"/>
          <w:lang w:val="uk-UA"/>
        </w:rPr>
        <w:lastRenderedPageBreak/>
        <w:t xml:space="preserve">15 осіб для першого (бакалаврського) </w:t>
      </w:r>
      <w:r w:rsidR="00C17327" w:rsidRPr="00E939FB">
        <w:rPr>
          <w:rFonts w:ascii="Times New Roman" w:hAnsi="Times New Roman"/>
          <w:sz w:val="28"/>
          <w:szCs w:val="28"/>
          <w:lang w:val="uk-UA"/>
        </w:rPr>
        <w:t>Р</w:t>
      </w:r>
      <w:r w:rsidRPr="00E939FB">
        <w:rPr>
          <w:rFonts w:ascii="Times New Roman" w:hAnsi="Times New Roman"/>
          <w:sz w:val="28"/>
          <w:szCs w:val="28"/>
          <w:lang w:val="uk-UA"/>
        </w:rPr>
        <w:t>ВО</w:t>
      </w:r>
      <w:r w:rsidR="00B53D6F" w:rsidRPr="00E939FB">
        <w:rPr>
          <w:rFonts w:ascii="Times New Roman" w:hAnsi="Times New Roman"/>
          <w:sz w:val="28"/>
          <w:szCs w:val="28"/>
          <w:lang w:val="uk-UA"/>
        </w:rPr>
        <w:t>;</w:t>
      </w:r>
    </w:p>
    <w:p w14:paraId="015C928A" w14:textId="77777777" w:rsidR="00597068" w:rsidRPr="00E939FB" w:rsidRDefault="00E87778" w:rsidP="00E87778">
      <w:pPr>
        <w:pStyle w:val="a2"/>
        <w:rPr>
          <w:rFonts w:ascii="Times New Roman" w:hAnsi="Times New Roman"/>
          <w:sz w:val="28"/>
          <w:szCs w:val="28"/>
          <w:lang w:val="uk-UA"/>
        </w:rPr>
      </w:pPr>
      <w:r w:rsidRPr="00E939FB">
        <w:rPr>
          <w:rFonts w:ascii="Times New Roman" w:hAnsi="Times New Roman"/>
          <w:sz w:val="28"/>
          <w:szCs w:val="28"/>
          <w:lang w:val="uk-UA"/>
        </w:rPr>
        <w:t xml:space="preserve">5 осіб для другого (магістерського) </w:t>
      </w:r>
      <w:r w:rsidR="00C17327" w:rsidRPr="00E939FB">
        <w:rPr>
          <w:rFonts w:ascii="Times New Roman" w:hAnsi="Times New Roman"/>
          <w:sz w:val="28"/>
          <w:szCs w:val="28"/>
          <w:lang w:val="uk-UA"/>
        </w:rPr>
        <w:t>Р</w:t>
      </w:r>
      <w:r w:rsidRPr="00E939FB">
        <w:rPr>
          <w:rFonts w:ascii="Times New Roman" w:hAnsi="Times New Roman"/>
          <w:sz w:val="28"/>
          <w:szCs w:val="28"/>
          <w:lang w:val="uk-UA"/>
        </w:rPr>
        <w:t>ВО.</w:t>
      </w:r>
    </w:p>
    <w:p w14:paraId="576E725A" w14:textId="77777777" w:rsidR="00D61745"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Обмеження</w:t>
      </w:r>
      <w:r w:rsidR="00D61745" w:rsidRPr="00E939FB">
        <w:rPr>
          <w:rFonts w:ascii="Times New Roman" w:hAnsi="Times New Roman"/>
          <w:sz w:val="28"/>
          <w:szCs w:val="28"/>
          <w:lang w:val="uk-UA"/>
        </w:rPr>
        <w:t xml:space="preserve"> щодо мінімальної чисельності навчальної групи для вивчення вибіркових дисциплін</w:t>
      </w:r>
      <w:r w:rsidRPr="00E939FB">
        <w:rPr>
          <w:rFonts w:ascii="Times New Roman" w:hAnsi="Times New Roman"/>
          <w:sz w:val="28"/>
          <w:szCs w:val="28"/>
          <w:lang w:val="uk-UA"/>
        </w:rPr>
        <w:t xml:space="preserve">, </w:t>
      </w:r>
      <w:r w:rsidR="00D61745" w:rsidRPr="00E939FB">
        <w:rPr>
          <w:rFonts w:ascii="Times New Roman" w:hAnsi="Times New Roman"/>
          <w:sz w:val="28"/>
          <w:szCs w:val="28"/>
          <w:lang w:val="uk-UA"/>
        </w:rPr>
        <w:t xml:space="preserve">визначені </w:t>
      </w:r>
      <w:r w:rsidRPr="00E939FB">
        <w:rPr>
          <w:rFonts w:ascii="Times New Roman" w:hAnsi="Times New Roman"/>
          <w:sz w:val="28"/>
          <w:szCs w:val="28"/>
          <w:lang w:val="uk-UA"/>
        </w:rPr>
        <w:t xml:space="preserve"> пунктом 4.</w:t>
      </w:r>
      <w:r w:rsidR="00D61745" w:rsidRPr="00E939FB">
        <w:rPr>
          <w:rFonts w:ascii="Times New Roman" w:hAnsi="Times New Roman"/>
          <w:sz w:val="28"/>
          <w:szCs w:val="28"/>
          <w:lang w:val="uk-UA"/>
        </w:rPr>
        <w:t>3</w:t>
      </w:r>
      <w:r w:rsidRPr="00E939FB">
        <w:rPr>
          <w:rFonts w:ascii="Times New Roman" w:hAnsi="Times New Roman"/>
          <w:sz w:val="28"/>
          <w:szCs w:val="28"/>
          <w:lang w:val="uk-UA"/>
        </w:rPr>
        <w:t xml:space="preserve"> цього Положення</w:t>
      </w:r>
      <w:r w:rsidR="00D61745" w:rsidRPr="00E939FB">
        <w:rPr>
          <w:rFonts w:ascii="Times New Roman" w:hAnsi="Times New Roman"/>
          <w:sz w:val="28"/>
          <w:szCs w:val="28"/>
          <w:lang w:val="uk-UA"/>
        </w:rPr>
        <w:t>:</w:t>
      </w:r>
    </w:p>
    <w:p w14:paraId="4325C5B5" w14:textId="77777777" w:rsidR="00597068" w:rsidRPr="00E939FB" w:rsidRDefault="00B53D6F" w:rsidP="005E46FA">
      <w:pPr>
        <w:pStyle w:val="a2"/>
        <w:ind w:left="851" w:hanging="284"/>
        <w:rPr>
          <w:rFonts w:ascii="Times New Roman" w:hAnsi="Times New Roman"/>
          <w:sz w:val="28"/>
          <w:szCs w:val="28"/>
          <w:lang w:val="uk-UA"/>
        </w:rPr>
      </w:pPr>
      <w:r w:rsidRPr="00E939FB">
        <w:rPr>
          <w:rFonts w:ascii="Times New Roman" w:hAnsi="Times New Roman"/>
          <w:sz w:val="28"/>
          <w:szCs w:val="28"/>
          <w:lang w:val="uk-UA"/>
        </w:rPr>
        <w:t xml:space="preserve"> не поширюються на ті випадки, коли певну навчальну дисципліну Ф-Каталогу обрали всі здобувачі, які навчаються за відповідною освітньою програмою або порушення встановленого обмеження не призводить до перевищення максимального </w:t>
      </w:r>
      <w:r w:rsidR="00D61745" w:rsidRPr="00E939FB">
        <w:rPr>
          <w:rFonts w:ascii="Times New Roman" w:hAnsi="Times New Roman"/>
          <w:sz w:val="28"/>
          <w:szCs w:val="28"/>
          <w:lang w:val="uk-UA"/>
        </w:rPr>
        <w:t>навчального</w:t>
      </w:r>
      <w:r w:rsidRPr="00E939FB">
        <w:rPr>
          <w:rFonts w:ascii="Times New Roman" w:hAnsi="Times New Roman"/>
          <w:sz w:val="28"/>
          <w:szCs w:val="28"/>
          <w:lang w:val="uk-UA"/>
        </w:rPr>
        <w:t xml:space="preserve"> навантаження науково-педагогічних </w:t>
      </w:r>
      <w:r w:rsidR="00D61745" w:rsidRPr="00E939FB">
        <w:rPr>
          <w:rFonts w:ascii="Times New Roman" w:hAnsi="Times New Roman"/>
          <w:sz w:val="28"/>
          <w:szCs w:val="28"/>
          <w:lang w:val="uk-UA"/>
        </w:rPr>
        <w:t>працівників відповідної кафедри;</w:t>
      </w:r>
    </w:p>
    <w:p w14:paraId="1B1E7BFC" w14:textId="77777777" w:rsidR="00D61745" w:rsidRPr="00E939FB" w:rsidRDefault="00D61745" w:rsidP="005E46FA">
      <w:pPr>
        <w:pStyle w:val="a2"/>
        <w:ind w:left="851" w:hanging="284"/>
        <w:rPr>
          <w:rFonts w:ascii="Times New Roman" w:hAnsi="Times New Roman"/>
          <w:sz w:val="28"/>
          <w:szCs w:val="28"/>
          <w:lang w:val="uk-UA"/>
        </w:rPr>
      </w:pPr>
      <w:r w:rsidRPr="00E939FB">
        <w:rPr>
          <w:rFonts w:ascii="Times New Roman" w:hAnsi="Times New Roman"/>
          <w:sz w:val="28"/>
          <w:szCs w:val="28"/>
          <w:lang w:val="uk-UA"/>
        </w:rPr>
        <w:t xml:space="preserve"> може бути збільшено для дисциплін Ф-Каталогу за рішенням Вченої ради відповідного факультету, навчально-наукового інституту з метою оптимізації планування розкладу занять. </w:t>
      </w:r>
    </w:p>
    <w:p w14:paraId="7B87341B"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Здобувач, який знехтував своїм правом вибору, може бути записаний на вивчення навчальних дисциплін, обраних завідувачем випускової кафедри для оптимізації навчальних груп</w:t>
      </w:r>
      <w:r w:rsidR="00D10B7B" w:rsidRPr="00E939FB">
        <w:rPr>
          <w:rFonts w:ascii="Times New Roman" w:hAnsi="Times New Roman"/>
          <w:sz w:val="28"/>
          <w:szCs w:val="28"/>
          <w:lang w:val="uk-UA"/>
        </w:rPr>
        <w:t>/</w:t>
      </w:r>
      <w:r w:rsidRPr="00E939FB">
        <w:rPr>
          <w:rFonts w:ascii="Times New Roman" w:hAnsi="Times New Roman"/>
          <w:sz w:val="28"/>
          <w:szCs w:val="28"/>
          <w:lang w:val="uk-UA"/>
        </w:rPr>
        <w:t>потоків.</w:t>
      </w:r>
    </w:p>
    <w:p w14:paraId="0CE6ED8B" w14:textId="77777777" w:rsidR="00597068" w:rsidRPr="00E939FB" w:rsidRDefault="00B53D6F" w:rsidP="00E87778">
      <w:pPr>
        <w:pStyle w:val="a"/>
        <w:rPr>
          <w:rFonts w:ascii="Times New Roman" w:hAnsi="Times New Roman"/>
          <w:sz w:val="28"/>
          <w:szCs w:val="28"/>
          <w:lang w:val="uk-UA"/>
        </w:rPr>
      </w:pPr>
      <w:r w:rsidRPr="00E939FB">
        <w:rPr>
          <w:rFonts w:ascii="Times New Roman" w:hAnsi="Times New Roman"/>
          <w:sz w:val="28"/>
          <w:szCs w:val="28"/>
          <w:lang w:val="uk-UA"/>
        </w:rPr>
        <w:t>Якщо здобувач із поважної причини не зміг обрати дисципліни вчасно, або виявив помилку щодо свого волевиявлення, він звертається до деканату із заявою для запису на вивчення обраних ним дисциплін, надавши документів, які засвідчують поважність причин.</w:t>
      </w:r>
      <w:r w:rsidR="00E87778" w:rsidRPr="00E939FB">
        <w:rPr>
          <w:rFonts w:ascii="Times New Roman" w:hAnsi="Times New Roman"/>
          <w:sz w:val="28"/>
          <w:szCs w:val="28"/>
          <w:lang w:val="uk-UA"/>
        </w:rPr>
        <w:t xml:space="preserve"> Заява на зміну вибіркової дисципліни у сформованому індивідуальному навчальному плані має подаватися не пізніше ніж за місяц</w:t>
      </w:r>
      <w:r w:rsidR="00D10B7B" w:rsidRPr="00E939FB">
        <w:rPr>
          <w:rFonts w:ascii="Times New Roman" w:hAnsi="Times New Roman"/>
          <w:sz w:val="28"/>
          <w:szCs w:val="28"/>
          <w:lang w:val="uk-UA"/>
        </w:rPr>
        <w:t>ь</w:t>
      </w:r>
      <w:r w:rsidR="00E87778" w:rsidRPr="00E939FB">
        <w:rPr>
          <w:rFonts w:ascii="Times New Roman" w:hAnsi="Times New Roman"/>
          <w:sz w:val="28"/>
          <w:szCs w:val="28"/>
          <w:lang w:val="uk-UA"/>
        </w:rPr>
        <w:t xml:space="preserve"> до початку семестру, в якому викладається ця дисципліна.</w:t>
      </w:r>
    </w:p>
    <w:p w14:paraId="1233992F"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Не допускається зміна обраних дисциплін після початку навчального семестру, в якому вони викладаються.</w:t>
      </w:r>
    </w:p>
    <w:p w14:paraId="60884F94" w14:textId="77777777" w:rsidR="00597068"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Розклади занять для вивчення обраних навчальних дисциплін ЗУ-Каталогу формуються навчальним відділом Університету, а для вивчення обраних навчальних дисциплін Ф-Каталогів</w:t>
      </w:r>
      <w:r w:rsidR="00CC06F4" w:rsidRPr="00E939FB">
        <w:rPr>
          <w:rFonts w:ascii="Times New Roman" w:hAnsi="Times New Roman"/>
          <w:sz w:val="28"/>
          <w:szCs w:val="28"/>
          <w:lang w:val="uk-UA"/>
        </w:rPr>
        <w:t xml:space="preserve"> – </w:t>
      </w:r>
      <w:r w:rsidRPr="00E939FB">
        <w:rPr>
          <w:rFonts w:ascii="Times New Roman" w:hAnsi="Times New Roman"/>
          <w:sz w:val="28"/>
          <w:szCs w:val="28"/>
          <w:lang w:val="uk-UA"/>
        </w:rPr>
        <w:t>деканатами факультетів</w:t>
      </w:r>
      <w:r w:rsidR="00C17327" w:rsidRPr="00E939FB">
        <w:rPr>
          <w:rFonts w:ascii="Times New Roman" w:hAnsi="Times New Roman"/>
          <w:sz w:val="28"/>
          <w:szCs w:val="28"/>
          <w:lang w:val="uk-UA"/>
        </w:rPr>
        <w:t xml:space="preserve">, навчально-наукових </w:t>
      </w:r>
      <w:r w:rsidRPr="00E939FB">
        <w:rPr>
          <w:rFonts w:ascii="Times New Roman" w:hAnsi="Times New Roman"/>
          <w:sz w:val="28"/>
          <w:szCs w:val="28"/>
          <w:lang w:val="uk-UA"/>
        </w:rPr>
        <w:t>інститутів.</w:t>
      </w:r>
    </w:p>
    <w:p w14:paraId="6861C0BF" w14:textId="77777777" w:rsidR="00597068" w:rsidRPr="00E939FB" w:rsidRDefault="00B53D6F" w:rsidP="00C2474A">
      <w:pPr>
        <w:pStyle w:val="1"/>
        <w:rPr>
          <w:rFonts w:ascii="Times New Roman" w:hAnsi="Times New Roman"/>
          <w:szCs w:val="28"/>
          <w:lang w:val="uk-UA"/>
        </w:rPr>
      </w:pPr>
      <w:bookmarkStart w:id="5" w:name="bookmark5"/>
      <w:r w:rsidRPr="00E939FB">
        <w:rPr>
          <w:rFonts w:ascii="Times New Roman" w:hAnsi="Times New Roman"/>
          <w:szCs w:val="28"/>
          <w:lang w:val="uk-UA"/>
        </w:rPr>
        <w:t>ПРИКІНЦЕВІ ПОЛОЖЕННЯ</w:t>
      </w:r>
      <w:bookmarkEnd w:id="5"/>
    </w:p>
    <w:p w14:paraId="092C5361" w14:textId="77777777" w:rsidR="00597068" w:rsidRPr="00E939FB" w:rsidRDefault="00E87778" w:rsidP="00E87778">
      <w:pPr>
        <w:pStyle w:val="a"/>
        <w:rPr>
          <w:rFonts w:ascii="Times New Roman" w:hAnsi="Times New Roman"/>
          <w:sz w:val="28"/>
          <w:szCs w:val="28"/>
          <w:lang w:val="uk-UA"/>
        </w:rPr>
      </w:pPr>
      <w:r w:rsidRPr="00E939FB">
        <w:rPr>
          <w:rFonts w:ascii="Times New Roman" w:hAnsi="Times New Roman"/>
          <w:sz w:val="28"/>
          <w:szCs w:val="28"/>
          <w:lang w:val="uk-UA"/>
        </w:rPr>
        <w:t xml:space="preserve">Результати вибору здобувачами навчальних дисциплін (бази даних спеціалізованої інформаційної системи </w:t>
      </w:r>
      <w:r w:rsidR="00C17327" w:rsidRPr="00E939FB">
        <w:rPr>
          <w:rFonts w:ascii="Times New Roman" w:hAnsi="Times New Roman"/>
          <w:sz w:val="28"/>
          <w:szCs w:val="28"/>
          <w:lang w:val="uk-UA"/>
        </w:rPr>
        <w:t>У</w:t>
      </w:r>
      <w:r w:rsidRPr="00E939FB">
        <w:rPr>
          <w:rFonts w:ascii="Times New Roman" w:hAnsi="Times New Roman"/>
          <w:sz w:val="28"/>
          <w:szCs w:val="28"/>
          <w:lang w:val="uk-UA"/>
        </w:rPr>
        <w:t>ніверситету, заяви) та розпорядчі документи про формування навчальних груп</w:t>
      </w:r>
      <w:r w:rsidR="00D10B7B" w:rsidRPr="00E939FB">
        <w:rPr>
          <w:rFonts w:ascii="Times New Roman" w:hAnsi="Times New Roman"/>
          <w:sz w:val="28"/>
          <w:szCs w:val="28"/>
          <w:lang w:val="uk-UA"/>
        </w:rPr>
        <w:t>/потоків</w:t>
      </w:r>
      <w:r w:rsidRPr="00E939FB">
        <w:rPr>
          <w:rFonts w:ascii="Times New Roman" w:hAnsi="Times New Roman"/>
          <w:sz w:val="28"/>
          <w:szCs w:val="28"/>
          <w:lang w:val="uk-UA"/>
        </w:rPr>
        <w:t xml:space="preserve"> зберігаються упродовж усього терміну навчання здобувача за відповідним </w:t>
      </w:r>
      <w:r w:rsidR="00C17327" w:rsidRPr="00E939FB">
        <w:rPr>
          <w:rFonts w:ascii="Times New Roman" w:hAnsi="Times New Roman"/>
          <w:sz w:val="28"/>
          <w:szCs w:val="28"/>
          <w:lang w:val="uk-UA"/>
        </w:rPr>
        <w:t>Р</w:t>
      </w:r>
      <w:r w:rsidRPr="00E939FB">
        <w:rPr>
          <w:rFonts w:ascii="Times New Roman" w:hAnsi="Times New Roman"/>
          <w:sz w:val="28"/>
          <w:szCs w:val="28"/>
          <w:lang w:val="uk-UA"/>
        </w:rPr>
        <w:t>ВО.</w:t>
      </w:r>
    </w:p>
    <w:p w14:paraId="04876A9D" w14:textId="77777777" w:rsidR="00551394" w:rsidRPr="00E939FB" w:rsidRDefault="00B53D6F" w:rsidP="00CC06F4">
      <w:pPr>
        <w:pStyle w:val="a"/>
        <w:rPr>
          <w:rFonts w:ascii="Times New Roman" w:hAnsi="Times New Roman"/>
          <w:sz w:val="28"/>
          <w:szCs w:val="28"/>
          <w:lang w:val="uk-UA"/>
        </w:rPr>
      </w:pPr>
      <w:r w:rsidRPr="00E939FB">
        <w:rPr>
          <w:rFonts w:ascii="Times New Roman" w:hAnsi="Times New Roman"/>
          <w:sz w:val="28"/>
          <w:szCs w:val="28"/>
          <w:lang w:val="uk-UA"/>
        </w:rPr>
        <w:t xml:space="preserve">У випадку поновлення, переведення здобувача, допуску до занять після завершення академічної відпустки </w:t>
      </w:r>
      <w:r w:rsidR="00551394" w:rsidRPr="00E939FB">
        <w:rPr>
          <w:rFonts w:ascii="Times New Roman" w:hAnsi="Times New Roman"/>
          <w:sz w:val="28"/>
          <w:szCs w:val="28"/>
          <w:lang w:val="uk-UA"/>
        </w:rPr>
        <w:t xml:space="preserve">вибір дисциплін здійснюється відповідно до навчального плану з переліку дисциплін за якими сформовано навчальні групи/потоки на поточний навчальний рік та з урахуванням діючого розкладу занять. </w:t>
      </w:r>
    </w:p>
    <w:p w14:paraId="5A11A941" w14:textId="77777777" w:rsidR="00597068" w:rsidRPr="00E939FB" w:rsidRDefault="00551394" w:rsidP="00CC06F4">
      <w:pPr>
        <w:pStyle w:val="a"/>
        <w:rPr>
          <w:rFonts w:ascii="Times New Roman" w:hAnsi="Times New Roman"/>
          <w:sz w:val="28"/>
          <w:szCs w:val="28"/>
          <w:lang w:val="uk-UA"/>
        </w:rPr>
      </w:pPr>
      <w:r w:rsidRPr="00E939FB">
        <w:rPr>
          <w:rFonts w:ascii="Times New Roman" w:hAnsi="Times New Roman"/>
          <w:sz w:val="28"/>
          <w:szCs w:val="28"/>
          <w:lang w:val="uk-UA"/>
        </w:rPr>
        <w:lastRenderedPageBreak/>
        <w:t xml:space="preserve">За письмовою заявою здобувача можливе перерахування результатів навчання вибіркових дисциплін </w:t>
      </w:r>
      <w:r w:rsidR="00B53D6F" w:rsidRPr="00E939FB">
        <w:rPr>
          <w:rFonts w:ascii="Times New Roman" w:hAnsi="Times New Roman"/>
          <w:sz w:val="28"/>
          <w:szCs w:val="28"/>
          <w:lang w:val="uk-UA"/>
        </w:rPr>
        <w:t xml:space="preserve">відповідно до </w:t>
      </w:r>
      <w:hyperlink r:id="rId12" w:history="1">
        <w:r w:rsidR="00B53D6F" w:rsidRPr="00E939FB">
          <w:rPr>
            <w:rStyle w:val="a8"/>
            <w:rFonts w:ascii="Times New Roman" w:hAnsi="Times New Roman"/>
            <w:sz w:val="28"/>
            <w:szCs w:val="28"/>
            <w:lang w:val="uk-UA"/>
          </w:rPr>
          <w:t>Положенням про визнання в КПІ ім. Ігоря Сікорського результатів попереднього навчання</w:t>
        </w:r>
      </w:hyperlink>
      <w:r w:rsidR="00B53D6F" w:rsidRPr="00E939FB">
        <w:rPr>
          <w:rFonts w:ascii="Times New Roman" w:hAnsi="Times New Roman"/>
          <w:sz w:val="28"/>
          <w:szCs w:val="28"/>
          <w:lang w:val="uk-UA"/>
        </w:rPr>
        <w:t xml:space="preserve"> або </w:t>
      </w:r>
      <w:hyperlink r:id="rId13" w:history="1">
        <w:r w:rsidR="00B53D6F" w:rsidRPr="00E939FB">
          <w:rPr>
            <w:rStyle w:val="a8"/>
            <w:rFonts w:ascii="Times New Roman" w:hAnsi="Times New Roman"/>
            <w:sz w:val="28"/>
            <w:szCs w:val="28"/>
            <w:lang w:val="uk-UA"/>
          </w:rPr>
          <w:t>Положенням про визнання в КПІ ім. Ігоря Сікорського результат</w:t>
        </w:r>
        <w:r w:rsidR="00C2474A" w:rsidRPr="00E939FB">
          <w:rPr>
            <w:rStyle w:val="a8"/>
            <w:rFonts w:ascii="Times New Roman" w:hAnsi="Times New Roman"/>
            <w:sz w:val="28"/>
            <w:szCs w:val="28"/>
            <w:lang w:val="uk-UA"/>
          </w:rPr>
          <w:t>ів навчання, набутих у неформал</w:t>
        </w:r>
        <w:r w:rsidR="00B53D6F" w:rsidRPr="00E939FB">
          <w:rPr>
            <w:rStyle w:val="a8"/>
            <w:rFonts w:ascii="Times New Roman" w:hAnsi="Times New Roman"/>
            <w:sz w:val="28"/>
            <w:szCs w:val="28"/>
            <w:lang w:val="uk-UA"/>
          </w:rPr>
          <w:t>ьній/</w:t>
        </w:r>
        <w:proofErr w:type="spellStart"/>
        <w:r w:rsidR="00B53D6F" w:rsidRPr="00E939FB">
          <w:rPr>
            <w:rStyle w:val="a8"/>
            <w:rFonts w:ascii="Times New Roman" w:hAnsi="Times New Roman"/>
            <w:sz w:val="28"/>
            <w:szCs w:val="28"/>
            <w:lang w:val="uk-UA"/>
          </w:rPr>
          <w:t>інформальній</w:t>
        </w:r>
        <w:proofErr w:type="spellEnd"/>
        <w:r w:rsidR="00B53D6F" w:rsidRPr="00E939FB">
          <w:rPr>
            <w:rStyle w:val="a8"/>
            <w:rFonts w:ascii="Times New Roman" w:hAnsi="Times New Roman"/>
            <w:sz w:val="28"/>
            <w:szCs w:val="28"/>
            <w:lang w:val="uk-UA"/>
          </w:rPr>
          <w:t xml:space="preserve"> освіті</w:t>
        </w:r>
      </w:hyperlink>
      <w:r w:rsidR="00B53D6F" w:rsidRPr="00E939FB">
        <w:rPr>
          <w:rFonts w:ascii="Times New Roman" w:hAnsi="Times New Roman"/>
          <w:sz w:val="28"/>
          <w:szCs w:val="28"/>
          <w:lang w:val="uk-UA"/>
        </w:rPr>
        <w:t>.</w:t>
      </w:r>
    </w:p>
    <w:p w14:paraId="7297007F" w14:textId="77777777" w:rsidR="00C2474A" w:rsidRPr="00E939FB" w:rsidRDefault="00C2474A">
      <w:pPr>
        <w:rPr>
          <w:rFonts w:ascii="Times New Roman" w:hAnsi="Times New Roman" w:cs="Times New Roman"/>
          <w:sz w:val="28"/>
          <w:szCs w:val="28"/>
          <w:lang w:val="uk-UA"/>
        </w:rPr>
      </w:pPr>
      <w:r w:rsidRPr="00E939FB">
        <w:rPr>
          <w:rFonts w:ascii="Times New Roman" w:hAnsi="Times New Roman" w:cs="Times New Roman"/>
          <w:sz w:val="28"/>
          <w:szCs w:val="28"/>
          <w:lang w:val="uk-UA"/>
        </w:rPr>
        <w:br w:type="page"/>
      </w:r>
    </w:p>
    <w:p w14:paraId="25FAF8D5" w14:textId="7EDE3F8B" w:rsidR="00597068" w:rsidRPr="00162BFF" w:rsidRDefault="00B53D6F" w:rsidP="00162BFF">
      <w:pPr>
        <w:pStyle w:val="1"/>
        <w:numPr>
          <w:ilvl w:val="0"/>
          <w:numId w:val="0"/>
        </w:numPr>
        <w:ind w:left="4820"/>
        <w:jc w:val="both"/>
        <w:rPr>
          <w:rFonts w:ascii="Times New Roman" w:hAnsi="Times New Roman"/>
          <w:b w:val="0"/>
          <w:bCs/>
          <w:sz w:val="24"/>
          <w:lang w:val="uk-UA"/>
        </w:rPr>
      </w:pPr>
      <w:r w:rsidRPr="00162BFF">
        <w:rPr>
          <w:rFonts w:ascii="Times New Roman" w:hAnsi="Times New Roman"/>
          <w:b w:val="0"/>
          <w:bCs/>
          <w:sz w:val="24"/>
          <w:lang w:val="uk-UA"/>
        </w:rPr>
        <w:lastRenderedPageBreak/>
        <w:t>Додаток А</w:t>
      </w:r>
      <w:r w:rsidR="00B62F44" w:rsidRPr="00162BFF">
        <w:rPr>
          <w:rFonts w:ascii="Times New Roman" w:hAnsi="Times New Roman"/>
          <w:b w:val="0"/>
          <w:bCs/>
          <w:sz w:val="24"/>
          <w:lang w:val="uk-UA"/>
        </w:rPr>
        <w:t xml:space="preserve"> до Положення</w:t>
      </w:r>
      <w:r w:rsidR="00162BFF" w:rsidRPr="00162BFF">
        <w:rPr>
          <w:rFonts w:ascii="Times New Roman" w:hAnsi="Times New Roman"/>
          <w:b w:val="0"/>
          <w:bCs/>
          <w:sz w:val="24"/>
          <w:lang w:val="uk-UA"/>
        </w:rPr>
        <w:t xml:space="preserve"> </w:t>
      </w:r>
      <w:r w:rsidR="00162BFF" w:rsidRPr="00162BFF">
        <w:rPr>
          <w:rFonts w:ascii="Times New Roman" w:hAnsi="Times New Roman"/>
          <w:b w:val="0"/>
          <w:bCs/>
          <w:sz w:val="24"/>
          <w:lang w:val="uk-UA"/>
        </w:rPr>
        <w:t>про реалізацію права на вільний вибір навчальних дисциплін здобувачами вищої освіти КПІ ім. Ігоря Сікорського</w:t>
      </w:r>
    </w:p>
    <w:p w14:paraId="2828BE0D" w14:textId="77777777" w:rsidR="00597068" w:rsidRPr="00E939FB" w:rsidRDefault="00B53D6F" w:rsidP="00C2474A">
      <w:pPr>
        <w:pStyle w:val="2"/>
        <w:rPr>
          <w:rFonts w:ascii="Times New Roman" w:hAnsi="Times New Roman"/>
          <w:sz w:val="28"/>
          <w:szCs w:val="28"/>
          <w:lang w:val="uk-UA"/>
        </w:rPr>
      </w:pPr>
      <w:bookmarkStart w:id="6" w:name="bookmark6"/>
      <w:r w:rsidRPr="00E939FB">
        <w:rPr>
          <w:rFonts w:ascii="Times New Roman" w:hAnsi="Times New Roman"/>
          <w:sz w:val="28"/>
          <w:szCs w:val="28"/>
          <w:lang w:val="uk-UA"/>
        </w:rPr>
        <w:t xml:space="preserve">ФОРМА опису навчальної дисципліни </w:t>
      </w:r>
      <w:bookmarkEnd w:id="6"/>
    </w:p>
    <w:p w14:paraId="3E0FB4D1" w14:textId="77777777" w:rsidR="00B62F44" w:rsidRPr="00E939FB" w:rsidRDefault="00B62F44" w:rsidP="00D579F0">
      <w:pPr>
        <w:jc w:val="center"/>
        <w:rPr>
          <w:rFonts w:ascii="Times New Roman" w:hAnsi="Times New Roman" w:cs="Times New Roman"/>
          <w:b/>
          <w:sz w:val="28"/>
          <w:szCs w:val="28"/>
          <w:lang w:val="uk-UA"/>
        </w:rPr>
      </w:pPr>
    </w:p>
    <w:p w14:paraId="7B988353" w14:textId="77777777" w:rsidR="00D579F0" w:rsidRPr="00E939FB" w:rsidRDefault="00B62F44" w:rsidP="00D579F0">
      <w:pPr>
        <w:jc w:val="center"/>
        <w:rPr>
          <w:rFonts w:ascii="Times New Roman" w:hAnsi="Times New Roman" w:cs="Times New Roman"/>
          <w:b/>
          <w:sz w:val="28"/>
          <w:szCs w:val="28"/>
          <w:lang w:val="uk-UA"/>
        </w:rPr>
      </w:pPr>
      <w:r w:rsidRPr="00E939FB">
        <w:rPr>
          <w:rFonts w:ascii="Times New Roman" w:hAnsi="Times New Roman" w:cs="Times New Roman"/>
          <w:b/>
          <w:sz w:val="28"/>
          <w:szCs w:val="28"/>
          <w:lang w:val="uk-UA"/>
        </w:rPr>
        <w:t>НАЗВА ДИСЦИПЛІ</w:t>
      </w:r>
      <w:r w:rsidRPr="00E939FB">
        <w:rPr>
          <w:rFonts w:ascii="Times New Roman" w:eastAsia="Malgun Gothic Semilight" w:hAnsi="Times New Roman" w:cs="Times New Roman"/>
          <w:b/>
          <w:sz w:val="28"/>
          <w:szCs w:val="28"/>
          <w:lang w:val="uk-UA"/>
        </w:rPr>
        <w:t>НИ</w:t>
      </w:r>
    </w:p>
    <w:tbl>
      <w:tblPr>
        <w:tblStyle w:val="ab"/>
        <w:tblW w:w="9921" w:type="dxa"/>
        <w:tblInd w:w="108" w:type="dxa"/>
        <w:tblLayout w:type="fixed"/>
        <w:tblLook w:val="0000" w:firstRow="0" w:lastRow="0" w:firstColumn="0" w:lastColumn="0" w:noHBand="0" w:noVBand="0"/>
      </w:tblPr>
      <w:tblGrid>
        <w:gridCol w:w="5387"/>
        <w:gridCol w:w="4534"/>
      </w:tblGrid>
      <w:tr w:rsidR="00D579F0" w:rsidRPr="00E939FB" w14:paraId="7B8928C4" w14:textId="77777777" w:rsidTr="005E46FA">
        <w:trPr>
          <w:trHeight w:val="20"/>
        </w:trPr>
        <w:tc>
          <w:tcPr>
            <w:tcW w:w="5387" w:type="dxa"/>
          </w:tcPr>
          <w:p w14:paraId="24F2F958" w14:textId="77777777" w:rsidR="00D579F0" w:rsidRPr="00E939FB" w:rsidRDefault="00D579F0" w:rsidP="00EA1FDB">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Кафедра, яка забезпечує викладання</w:t>
            </w:r>
          </w:p>
        </w:tc>
        <w:tc>
          <w:tcPr>
            <w:tcW w:w="4534" w:type="dxa"/>
          </w:tcPr>
          <w:p w14:paraId="185477EB" w14:textId="77777777" w:rsidR="00D579F0" w:rsidRPr="00E939FB" w:rsidRDefault="00D579F0" w:rsidP="00EA1FDB">
            <w:pPr>
              <w:spacing w:before="60" w:after="60"/>
              <w:jc w:val="both"/>
              <w:rPr>
                <w:rFonts w:ascii="Times New Roman" w:hAnsi="Times New Roman" w:cs="Times New Roman"/>
                <w:sz w:val="28"/>
                <w:szCs w:val="28"/>
                <w:lang w:val="uk-UA"/>
              </w:rPr>
            </w:pPr>
          </w:p>
        </w:tc>
      </w:tr>
      <w:tr w:rsidR="00D579F0" w:rsidRPr="00E939FB" w14:paraId="43EA989E" w14:textId="77777777" w:rsidTr="005E46FA">
        <w:trPr>
          <w:trHeight w:val="20"/>
        </w:trPr>
        <w:tc>
          <w:tcPr>
            <w:tcW w:w="5387" w:type="dxa"/>
          </w:tcPr>
          <w:p w14:paraId="57EDE276" w14:textId="77777777" w:rsidR="00D579F0" w:rsidRPr="00E939FB" w:rsidRDefault="00D579F0" w:rsidP="00E16749">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Рівень вищої освіти</w:t>
            </w:r>
          </w:p>
        </w:tc>
        <w:tc>
          <w:tcPr>
            <w:tcW w:w="4534" w:type="dxa"/>
          </w:tcPr>
          <w:p w14:paraId="5C159B10" w14:textId="77777777" w:rsidR="00D579F0" w:rsidRPr="00E939FB" w:rsidRDefault="00D579F0" w:rsidP="00E16749">
            <w:pPr>
              <w:spacing w:before="60" w:after="60"/>
              <w:jc w:val="both"/>
              <w:rPr>
                <w:rFonts w:ascii="Times New Roman" w:hAnsi="Times New Roman" w:cs="Times New Roman"/>
                <w:sz w:val="28"/>
                <w:szCs w:val="28"/>
                <w:lang w:val="uk-UA"/>
              </w:rPr>
            </w:pPr>
          </w:p>
        </w:tc>
      </w:tr>
      <w:tr w:rsidR="00D579F0" w:rsidRPr="00E939FB" w14:paraId="077F27D5" w14:textId="77777777" w:rsidTr="005E46FA">
        <w:trPr>
          <w:trHeight w:val="20"/>
        </w:trPr>
        <w:tc>
          <w:tcPr>
            <w:tcW w:w="5387" w:type="dxa"/>
          </w:tcPr>
          <w:p w14:paraId="19EDBD24" w14:textId="77777777" w:rsidR="00597068" w:rsidRPr="00E939FB" w:rsidRDefault="00D579F0" w:rsidP="00D579F0">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 xml:space="preserve">Можливі обмеження, </w:t>
            </w:r>
            <w:r w:rsidRPr="00E939FB">
              <w:rPr>
                <w:rFonts w:ascii="Times New Roman" w:hAnsi="Times New Roman" w:cs="Times New Roman"/>
                <w:sz w:val="28"/>
                <w:szCs w:val="28"/>
                <w:lang w:val="uk-UA"/>
              </w:rPr>
              <w:br/>
              <w:t>Спеціальності, для яких адаптована дисципліна</w:t>
            </w:r>
            <w:r w:rsidRPr="00E939FB">
              <w:rPr>
                <w:rStyle w:val="af7"/>
                <w:rFonts w:ascii="Times New Roman" w:hAnsi="Times New Roman" w:cs="Times New Roman"/>
                <w:sz w:val="28"/>
                <w:szCs w:val="28"/>
                <w:lang w:val="uk-UA"/>
              </w:rPr>
              <w:footnoteReference w:id="1"/>
            </w:r>
          </w:p>
        </w:tc>
        <w:tc>
          <w:tcPr>
            <w:tcW w:w="4534" w:type="dxa"/>
          </w:tcPr>
          <w:p w14:paraId="507DDC74" w14:textId="77777777" w:rsidR="00597068" w:rsidRPr="00E939FB" w:rsidRDefault="00597068" w:rsidP="00C2474A">
            <w:pPr>
              <w:spacing w:before="60" w:after="60"/>
              <w:jc w:val="both"/>
              <w:rPr>
                <w:rFonts w:ascii="Times New Roman" w:hAnsi="Times New Roman" w:cs="Times New Roman"/>
                <w:b/>
                <w:sz w:val="28"/>
                <w:szCs w:val="28"/>
                <w:lang w:val="uk-UA"/>
              </w:rPr>
            </w:pPr>
          </w:p>
        </w:tc>
      </w:tr>
      <w:tr w:rsidR="00D579F0" w:rsidRPr="00E939FB" w14:paraId="042D7B1A" w14:textId="77777777" w:rsidTr="005E46FA">
        <w:trPr>
          <w:trHeight w:val="20"/>
        </w:trPr>
        <w:tc>
          <w:tcPr>
            <w:tcW w:w="5387" w:type="dxa"/>
          </w:tcPr>
          <w:p w14:paraId="3427DA1D" w14:textId="77777777" w:rsidR="00597068" w:rsidRPr="00E939FB" w:rsidRDefault="00B53D6F" w:rsidP="00C2474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Курс</w:t>
            </w:r>
            <w:r w:rsidR="00D579F0" w:rsidRPr="00E939FB">
              <w:rPr>
                <w:rFonts w:ascii="Times New Roman" w:hAnsi="Times New Roman" w:cs="Times New Roman"/>
                <w:sz w:val="28"/>
                <w:szCs w:val="28"/>
                <w:lang w:val="uk-UA"/>
              </w:rPr>
              <w:t>, семестр</w:t>
            </w:r>
          </w:p>
        </w:tc>
        <w:tc>
          <w:tcPr>
            <w:tcW w:w="4534" w:type="dxa"/>
          </w:tcPr>
          <w:p w14:paraId="77E76C2A"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6784333A" w14:textId="77777777" w:rsidTr="005E46FA">
        <w:trPr>
          <w:trHeight w:val="20"/>
        </w:trPr>
        <w:tc>
          <w:tcPr>
            <w:tcW w:w="5387" w:type="dxa"/>
          </w:tcPr>
          <w:p w14:paraId="5FD84107" w14:textId="77777777" w:rsidR="00597068" w:rsidRPr="00E939FB" w:rsidRDefault="00D579F0" w:rsidP="00D579F0">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Обсяг дисципліни та розподіл годин аудиторної та самостійної роботи</w:t>
            </w:r>
          </w:p>
        </w:tc>
        <w:tc>
          <w:tcPr>
            <w:tcW w:w="4534" w:type="dxa"/>
          </w:tcPr>
          <w:p w14:paraId="0643864F"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370FCF19" w14:textId="77777777" w:rsidTr="005E46FA">
        <w:trPr>
          <w:trHeight w:val="20"/>
        </w:trPr>
        <w:tc>
          <w:tcPr>
            <w:tcW w:w="5387" w:type="dxa"/>
          </w:tcPr>
          <w:p w14:paraId="55AE308E" w14:textId="77777777" w:rsidR="00597068" w:rsidRPr="00E939FB" w:rsidRDefault="00B53D6F" w:rsidP="00C2474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Мова викладання</w:t>
            </w:r>
          </w:p>
        </w:tc>
        <w:tc>
          <w:tcPr>
            <w:tcW w:w="4534" w:type="dxa"/>
          </w:tcPr>
          <w:p w14:paraId="1689946D"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05688A73" w14:textId="77777777" w:rsidTr="005E46FA">
        <w:trPr>
          <w:trHeight w:val="20"/>
        </w:trPr>
        <w:tc>
          <w:tcPr>
            <w:tcW w:w="5387" w:type="dxa"/>
          </w:tcPr>
          <w:p w14:paraId="7488C014" w14:textId="77777777" w:rsidR="00597068" w:rsidRPr="00E939FB" w:rsidRDefault="00B53D6F" w:rsidP="00C2474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Вимоги до початку вивчення</w:t>
            </w:r>
            <w:r w:rsidR="005E46FA" w:rsidRPr="00E939FB">
              <w:rPr>
                <w:rFonts w:ascii="Times New Roman" w:hAnsi="Times New Roman" w:cs="Times New Roman"/>
                <w:sz w:val="28"/>
                <w:szCs w:val="28"/>
                <w:lang w:val="uk-UA"/>
              </w:rPr>
              <w:t xml:space="preserve"> дисципліни</w:t>
            </w:r>
          </w:p>
        </w:tc>
        <w:tc>
          <w:tcPr>
            <w:tcW w:w="4534" w:type="dxa"/>
          </w:tcPr>
          <w:p w14:paraId="3D3DC2D7"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0D0CC346" w14:textId="77777777" w:rsidTr="005E46FA">
        <w:trPr>
          <w:trHeight w:val="20"/>
        </w:trPr>
        <w:tc>
          <w:tcPr>
            <w:tcW w:w="5387" w:type="dxa"/>
          </w:tcPr>
          <w:p w14:paraId="1694172D" w14:textId="77777777" w:rsidR="00597068" w:rsidRPr="00E939FB" w:rsidRDefault="00B53D6F" w:rsidP="00C2474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Що буде вивчатися</w:t>
            </w:r>
          </w:p>
        </w:tc>
        <w:tc>
          <w:tcPr>
            <w:tcW w:w="4534" w:type="dxa"/>
          </w:tcPr>
          <w:p w14:paraId="4A49D211"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13D84FCB" w14:textId="77777777" w:rsidTr="005E46FA">
        <w:trPr>
          <w:trHeight w:val="20"/>
        </w:trPr>
        <w:tc>
          <w:tcPr>
            <w:tcW w:w="5387" w:type="dxa"/>
          </w:tcPr>
          <w:p w14:paraId="3DAC19E4" w14:textId="77777777" w:rsidR="00597068" w:rsidRPr="00E939FB" w:rsidRDefault="00B53D6F" w:rsidP="00C2474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Чому це цікаво/треба вивчати</w:t>
            </w:r>
          </w:p>
        </w:tc>
        <w:tc>
          <w:tcPr>
            <w:tcW w:w="4534" w:type="dxa"/>
          </w:tcPr>
          <w:p w14:paraId="0E6A01EB"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72FC6067" w14:textId="77777777" w:rsidTr="005E46FA">
        <w:trPr>
          <w:trHeight w:val="20"/>
        </w:trPr>
        <w:tc>
          <w:tcPr>
            <w:tcW w:w="5387" w:type="dxa"/>
          </w:tcPr>
          <w:p w14:paraId="6C79D3CB" w14:textId="77777777" w:rsidR="00597068" w:rsidRPr="00E939FB" w:rsidRDefault="00B53D6F" w:rsidP="005E46F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 xml:space="preserve">Чому можна навчитися </w:t>
            </w:r>
          </w:p>
        </w:tc>
        <w:tc>
          <w:tcPr>
            <w:tcW w:w="4534" w:type="dxa"/>
          </w:tcPr>
          <w:p w14:paraId="18BF03AA"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0FF8FCC2" w14:textId="77777777" w:rsidTr="005E46FA">
        <w:trPr>
          <w:trHeight w:val="20"/>
        </w:trPr>
        <w:tc>
          <w:tcPr>
            <w:tcW w:w="5387" w:type="dxa"/>
          </w:tcPr>
          <w:p w14:paraId="570B52D7" w14:textId="77777777" w:rsidR="00597068" w:rsidRPr="00E939FB" w:rsidRDefault="00B53D6F" w:rsidP="005E46F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Як можна користуватися набутими знаннями і уміннями</w:t>
            </w:r>
          </w:p>
        </w:tc>
        <w:tc>
          <w:tcPr>
            <w:tcW w:w="4534" w:type="dxa"/>
          </w:tcPr>
          <w:p w14:paraId="6875F305"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74CE5AEA" w14:textId="77777777" w:rsidTr="005E46FA">
        <w:trPr>
          <w:trHeight w:val="20"/>
        </w:trPr>
        <w:tc>
          <w:tcPr>
            <w:tcW w:w="5387" w:type="dxa"/>
          </w:tcPr>
          <w:p w14:paraId="5E054E34" w14:textId="77777777" w:rsidR="00597068" w:rsidRPr="00E939FB" w:rsidRDefault="00B53D6F" w:rsidP="00C2474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Інформаційне забезпечення</w:t>
            </w:r>
            <w:r w:rsidR="005E46FA" w:rsidRPr="00E939FB">
              <w:rPr>
                <w:rFonts w:ascii="Times New Roman" w:hAnsi="Times New Roman" w:cs="Times New Roman"/>
                <w:sz w:val="28"/>
                <w:szCs w:val="28"/>
                <w:lang w:val="uk-UA"/>
              </w:rPr>
              <w:t xml:space="preserve"> дисципліни</w:t>
            </w:r>
          </w:p>
        </w:tc>
        <w:tc>
          <w:tcPr>
            <w:tcW w:w="4534" w:type="dxa"/>
          </w:tcPr>
          <w:p w14:paraId="0C9615C8" w14:textId="77777777" w:rsidR="00597068" w:rsidRPr="00E939FB" w:rsidRDefault="00597068" w:rsidP="00C2474A">
            <w:pPr>
              <w:spacing w:before="60" w:after="60"/>
              <w:jc w:val="both"/>
              <w:rPr>
                <w:rFonts w:ascii="Times New Roman" w:hAnsi="Times New Roman" w:cs="Times New Roman"/>
                <w:sz w:val="28"/>
                <w:szCs w:val="28"/>
                <w:lang w:val="uk-UA"/>
              </w:rPr>
            </w:pPr>
          </w:p>
        </w:tc>
      </w:tr>
      <w:tr w:rsidR="00D579F0" w:rsidRPr="00E939FB" w14:paraId="545CB250" w14:textId="77777777" w:rsidTr="005E46FA">
        <w:trPr>
          <w:trHeight w:val="20"/>
        </w:trPr>
        <w:tc>
          <w:tcPr>
            <w:tcW w:w="5387" w:type="dxa"/>
          </w:tcPr>
          <w:p w14:paraId="2B82CB3B" w14:textId="77777777" w:rsidR="00597068" w:rsidRPr="00E939FB" w:rsidRDefault="005E46FA" w:rsidP="005E46FA">
            <w:pPr>
              <w:spacing w:before="60" w:after="60"/>
              <w:rPr>
                <w:rFonts w:ascii="Times New Roman" w:hAnsi="Times New Roman" w:cs="Times New Roman"/>
                <w:sz w:val="28"/>
                <w:szCs w:val="28"/>
                <w:lang w:val="uk-UA"/>
              </w:rPr>
            </w:pPr>
            <w:r w:rsidRPr="00E939FB">
              <w:rPr>
                <w:rFonts w:ascii="Times New Roman" w:hAnsi="Times New Roman" w:cs="Times New Roman"/>
                <w:sz w:val="28"/>
                <w:szCs w:val="28"/>
                <w:lang w:val="uk-UA"/>
              </w:rPr>
              <w:t>Вид с</w:t>
            </w:r>
            <w:r w:rsidR="00B53D6F" w:rsidRPr="00E939FB">
              <w:rPr>
                <w:rFonts w:ascii="Times New Roman" w:hAnsi="Times New Roman" w:cs="Times New Roman"/>
                <w:sz w:val="28"/>
                <w:szCs w:val="28"/>
                <w:lang w:val="uk-UA"/>
              </w:rPr>
              <w:t>еместров</w:t>
            </w:r>
            <w:r w:rsidRPr="00E939FB">
              <w:rPr>
                <w:rFonts w:ascii="Times New Roman" w:hAnsi="Times New Roman" w:cs="Times New Roman"/>
                <w:sz w:val="28"/>
                <w:szCs w:val="28"/>
                <w:lang w:val="uk-UA"/>
              </w:rPr>
              <w:t>ого</w:t>
            </w:r>
            <w:r w:rsidR="00B53D6F" w:rsidRPr="00E939FB">
              <w:rPr>
                <w:rFonts w:ascii="Times New Roman" w:hAnsi="Times New Roman" w:cs="Times New Roman"/>
                <w:sz w:val="28"/>
                <w:szCs w:val="28"/>
                <w:lang w:val="uk-UA"/>
              </w:rPr>
              <w:t xml:space="preserve"> контрол</w:t>
            </w:r>
            <w:r w:rsidRPr="00E939FB">
              <w:rPr>
                <w:rFonts w:ascii="Times New Roman" w:hAnsi="Times New Roman" w:cs="Times New Roman"/>
                <w:sz w:val="28"/>
                <w:szCs w:val="28"/>
                <w:lang w:val="uk-UA"/>
              </w:rPr>
              <w:t>ю</w:t>
            </w:r>
          </w:p>
        </w:tc>
        <w:tc>
          <w:tcPr>
            <w:tcW w:w="4534" w:type="dxa"/>
          </w:tcPr>
          <w:p w14:paraId="53BB529A" w14:textId="77777777" w:rsidR="00597068" w:rsidRPr="00E939FB" w:rsidRDefault="00597068" w:rsidP="00C2474A">
            <w:pPr>
              <w:spacing w:before="60" w:after="60"/>
              <w:jc w:val="both"/>
              <w:rPr>
                <w:rFonts w:ascii="Times New Roman" w:hAnsi="Times New Roman" w:cs="Times New Roman"/>
                <w:sz w:val="28"/>
                <w:szCs w:val="28"/>
                <w:lang w:val="uk-UA"/>
              </w:rPr>
            </w:pPr>
          </w:p>
        </w:tc>
      </w:tr>
    </w:tbl>
    <w:p w14:paraId="03319523" w14:textId="77777777" w:rsidR="00C2474A" w:rsidRPr="00E939FB" w:rsidRDefault="00C2474A" w:rsidP="00C2474A">
      <w:pPr>
        <w:spacing w:before="120" w:after="120" w:line="264" w:lineRule="auto"/>
        <w:jc w:val="both"/>
        <w:rPr>
          <w:rFonts w:ascii="Times New Roman" w:hAnsi="Times New Roman" w:cs="Times New Roman"/>
          <w:sz w:val="28"/>
          <w:szCs w:val="28"/>
          <w:lang w:val="uk-UA"/>
        </w:rPr>
      </w:pPr>
    </w:p>
    <w:sectPr w:rsidR="00C2474A" w:rsidRPr="00E939FB" w:rsidSect="0077249F">
      <w:footerReference w:type="default" r:id="rId14"/>
      <w:headerReference w:type="first" r:id="rId15"/>
      <w:type w:val="continuous"/>
      <w:pgSz w:w="11909" w:h="16834" w:code="9"/>
      <w:pgMar w:top="851" w:right="851" w:bottom="1134" w:left="1418" w:header="0"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BAAE" w14:textId="77777777" w:rsidR="003F656E" w:rsidRDefault="003F656E">
      <w:r>
        <w:separator/>
      </w:r>
    </w:p>
  </w:endnote>
  <w:endnote w:type="continuationSeparator" w:id="0">
    <w:p w14:paraId="0B33E326" w14:textId="77777777" w:rsidR="003F656E" w:rsidRDefault="003F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451048"/>
      <w:docPartObj>
        <w:docPartGallery w:val="Page Numbers (Bottom of Page)"/>
        <w:docPartUnique/>
      </w:docPartObj>
    </w:sdtPr>
    <w:sdtEndPr>
      <w:rPr>
        <w:sz w:val="20"/>
      </w:rPr>
    </w:sdtEndPr>
    <w:sdtContent>
      <w:p w14:paraId="33B48540" w14:textId="77777777" w:rsidR="00CC06F4" w:rsidRPr="00CC06F4" w:rsidRDefault="00CC06F4" w:rsidP="00CC06F4">
        <w:pPr>
          <w:pStyle w:val="af"/>
          <w:jc w:val="center"/>
          <w:rPr>
            <w:sz w:val="20"/>
          </w:rPr>
        </w:pPr>
        <w:r w:rsidRPr="00CC06F4">
          <w:rPr>
            <w:sz w:val="20"/>
          </w:rPr>
          <w:fldChar w:fldCharType="begin"/>
        </w:r>
        <w:r w:rsidRPr="00CC06F4">
          <w:rPr>
            <w:sz w:val="20"/>
          </w:rPr>
          <w:instrText>PAGE   \* MERGEFORMAT</w:instrText>
        </w:r>
        <w:r w:rsidRPr="00CC06F4">
          <w:rPr>
            <w:sz w:val="20"/>
          </w:rPr>
          <w:fldChar w:fldCharType="separate"/>
        </w:r>
        <w:r w:rsidR="00551394" w:rsidRPr="00551394">
          <w:rPr>
            <w:noProof/>
            <w:sz w:val="20"/>
            <w:lang w:val="uk-UA"/>
          </w:rPr>
          <w:t>5</w:t>
        </w:r>
        <w:r w:rsidRPr="00CC06F4">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F5B49" w14:textId="77777777" w:rsidR="003F656E" w:rsidRDefault="003F656E"/>
  </w:footnote>
  <w:footnote w:type="continuationSeparator" w:id="0">
    <w:p w14:paraId="3893E993" w14:textId="77777777" w:rsidR="003F656E" w:rsidRDefault="003F656E"/>
  </w:footnote>
  <w:footnote w:id="1">
    <w:p w14:paraId="3057751F" w14:textId="77777777" w:rsidR="00D579F0" w:rsidRPr="00D579F0" w:rsidRDefault="00D579F0">
      <w:pPr>
        <w:pStyle w:val="af5"/>
        <w:rPr>
          <w:lang w:val="uk-UA"/>
        </w:rPr>
      </w:pPr>
      <w:r>
        <w:rPr>
          <w:rStyle w:val="af7"/>
        </w:rPr>
        <w:footnoteRef/>
      </w:r>
      <w:r>
        <w:t xml:space="preserve"> </w:t>
      </w:r>
      <w:r>
        <w:rPr>
          <w:lang w:val="uk-UA"/>
        </w:rPr>
        <w:t>Для дисципл</w:t>
      </w:r>
      <w:r>
        <w:rPr>
          <w:rFonts w:ascii="Calibri" w:hAnsi="Calibri" w:cs="Calibri"/>
          <w:lang w:val="uk-UA"/>
        </w:rPr>
        <w:t>і</w:t>
      </w:r>
      <w:r>
        <w:rPr>
          <w:rFonts w:ascii="Malgun Gothic Semilight" w:eastAsia="Malgun Gothic Semilight" w:hAnsi="Malgun Gothic Semilight" w:cs="Malgun Gothic Semilight" w:hint="eastAsia"/>
          <w:lang w:val="uk-UA"/>
        </w:rPr>
        <w:t>н</w:t>
      </w:r>
      <w:r>
        <w:rPr>
          <w:lang w:val="uk-UA"/>
        </w:rPr>
        <w:t xml:space="preserve"> ЗУ-Каталогу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1856" w14:textId="77777777" w:rsidR="0077249F" w:rsidRDefault="0077249F" w:rsidP="0077249F">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0F2"/>
    <w:multiLevelType w:val="multilevel"/>
    <w:tmpl w:val="A26C9D7C"/>
    <w:lvl w:ilvl="0">
      <w:start w:val="1"/>
      <w:numFmt w:val="decimal"/>
      <w:pStyle w:val="1"/>
      <w:lvlText w:val="%1."/>
      <w:lvlJc w:val="left"/>
      <w:pPr>
        <w:ind w:left="928" w:hanging="360"/>
      </w:pPr>
      <w:rPr>
        <w:rFonts w:hint="default"/>
      </w:rPr>
    </w:lvl>
    <w:lvl w:ilvl="1">
      <w:start w:val="1"/>
      <w:numFmt w:val="decimal"/>
      <w:pStyle w:val="a"/>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E51799"/>
    <w:multiLevelType w:val="hybridMultilevel"/>
    <w:tmpl w:val="95BCF4DA"/>
    <w:lvl w:ilvl="0" w:tplc="A824FA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DD2D1C"/>
    <w:multiLevelType w:val="hybridMultilevel"/>
    <w:tmpl w:val="8F6497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E81C2A"/>
    <w:multiLevelType w:val="hybridMultilevel"/>
    <w:tmpl w:val="1F544CCE"/>
    <w:lvl w:ilvl="0" w:tplc="A090498E">
      <w:start w:val="5"/>
      <w:numFmt w:val="bullet"/>
      <w:lvlText w:val="-"/>
      <w:lvlJc w:val="left"/>
      <w:pPr>
        <w:ind w:left="720" w:hanging="360"/>
      </w:pPr>
      <w:rPr>
        <w:rFonts w:ascii="Calibri" w:eastAsia="Arial Unicode MS"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6C06F0"/>
    <w:multiLevelType w:val="hybridMultilevel"/>
    <w:tmpl w:val="95BCF4DA"/>
    <w:lvl w:ilvl="0" w:tplc="A824FA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0831E94"/>
    <w:multiLevelType w:val="hybridMultilevel"/>
    <w:tmpl w:val="95BCF4DA"/>
    <w:lvl w:ilvl="0" w:tplc="A824FA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C86C26"/>
    <w:multiLevelType w:val="hybridMultilevel"/>
    <w:tmpl w:val="95BCF4DA"/>
    <w:lvl w:ilvl="0" w:tplc="A824FA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F83A2F"/>
    <w:multiLevelType w:val="hybridMultilevel"/>
    <w:tmpl w:val="F95C00C2"/>
    <w:lvl w:ilvl="0" w:tplc="1D547F7C">
      <w:start w:val="1"/>
      <w:numFmt w:val="decimal"/>
      <w:lvlText w:val="%1."/>
      <w:lvlJc w:val="left"/>
      <w:pPr>
        <w:ind w:left="720" w:hanging="360"/>
      </w:pPr>
      <w:rPr>
        <w:rFonts w:hint="default"/>
      </w:rPr>
    </w:lvl>
    <w:lvl w:ilvl="1" w:tplc="20000011">
      <w:start w:val="1"/>
      <w:numFmt w:val="decimal"/>
      <w:lvlText w:val="%2)"/>
      <w:lvlJc w:val="left"/>
      <w:pPr>
        <w:ind w:left="1440" w:hanging="360"/>
      </w:pPr>
    </w:lvl>
    <w:lvl w:ilvl="2" w:tplc="8884ADAC">
      <w:start w:val="1"/>
      <w:numFmt w:val="bullet"/>
      <w:pStyle w:val="a0"/>
      <w:lvlText w:val="–"/>
      <w:lvlJc w:val="left"/>
      <w:pPr>
        <w:ind w:left="1315" w:hanging="180"/>
      </w:pPr>
      <w:rPr>
        <w:rFonts w:ascii="Times New Roman" w:eastAsia="Times New Roman" w:hAnsi="Times New Roman" w:cs="Times New Roman" w:hint="default"/>
      </w:r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618A639C">
      <w:start w:val="1"/>
      <w:numFmt w:val="bullet"/>
      <w:pStyle w:val="a1"/>
      <w:lvlText w:val=""/>
      <w:lvlJc w:val="left"/>
      <w:pPr>
        <w:ind w:left="5760" w:hanging="360"/>
      </w:pPr>
      <w:rPr>
        <w:rFonts w:ascii="Symbol" w:hAnsi="Symbol" w:hint="default"/>
      </w:rPr>
    </w:lvl>
    <w:lvl w:ilvl="8" w:tplc="2000001B" w:tentative="1">
      <w:start w:val="1"/>
      <w:numFmt w:val="lowerRoman"/>
      <w:lvlText w:val="%9."/>
      <w:lvlJc w:val="right"/>
      <w:pPr>
        <w:ind w:left="6480" w:hanging="180"/>
      </w:pPr>
    </w:lvl>
  </w:abstractNum>
  <w:abstractNum w:abstractNumId="8" w15:restartNumberingAfterBreak="0">
    <w:nsid w:val="678B13FA"/>
    <w:multiLevelType w:val="hybridMultilevel"/>
    <w:tmpl w:val="95BCF4DA"/>
    <w:lvl w:ilvl="0" w:tplc="A824FA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AA05728"/>
    <w:multiLevelType w:val="hybridMultilevel"/>
    <w:tmpl w:val="B36E34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CE672FF"/>
    <w:multiLevelType w:val="hybridMultilevel"/>
    <w:tmpl w:val="24C02450"/>
    <w:lvl w:ilvl="0" w:tplc="DA127D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D2F7451"/>
    <w:multiLevelType w:val="hybridMultilevel"/>
    <w:tmpl w:val="95BCF4DA"/>
    <w:lvl w:ilvl="0" w:tplc="A824FA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C286A03"/>
    <w:multiLevelType w:val="hybridMultilevel"/>
    <w:tmpl w:val="5A20ED50"/>
    <w:lvl w:ilvl="0" w:tplc="9DA42690">
      <w:start w:val="3"/>
      <w:numFmt w:val="bullet"/>
      <w:pStyle w:val="a2"/>
      <w:lvlText w:val="–"/>
      <w:lvlJc w:val="left"/>
      <w:pPr>
        <w:ind w:left="1080" w:hanging="360"/>
      </w:pPr>
      <w:rPr>
        <w:rFonts w:ascii="Calibri" w:eastAsia="Arial Unicode MS" w:hAnsi="Calibri" w:cs="Times New Roman" w:hint="default"/>
      </w:rPr>
    </w:lvl>
    <w:lvl w:ilvl="1" w:tplc="9B4C1FAC">
      <w:start w:val="5"/>
      <w:numFmt w:val="bullet"/>
      <w:lvlText w:val="-"/>
      <w:lvlJc w:val="left"/>
      <w:pPr>
        <w:ind w:left="1800" w:hanging="360"/>
      </w:pPr>
      <w:rPr>
        <w:rFonts w:ascii="Calibri" w:eastAsia="Arial Unicode MS" w:hAnsi="Calibri"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2"/>
  </w:num>
  <w:num w:numId="15">
    <w:abstractNumId w:val="12"/>
  </w:num>
  <w:num w:numId="16">
    <w:abstractNumId w:val="4"/>
  </w:num>
  <w:num w:numId="17">
    <w:abstractNumId w:val="0"/>
  </w:num>
  <w:num w:numId="18">
    <w:abstractNumId w:val="10"/>
  </w:num>
  <w:num w:numId="19">
    <w:abstractNumId w:val="5"/>
  </w:num>
  <w:num w:numId="20">
    <w:abstractNumId w:val="11"/>
  </w:num>
  <w:num w:numId="21">
    <w:abstractNumId w:val="7"/>
  </w:num>
  <w:num w:numId="22">
    <w:abstractNumId w:val="6"/>
  </w:num>
  <w:num w:numId="23">
    <w:abstractNumId w:val="1"/>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068"/>
    <w:rsid w:val="000348F8"/>
    <w:rsid w:val="0005365C"/>
    <w:rsid w:val="00055329"/>
    <w:rsid w:val="00061EF6"/>
    <w:rsid w:val="0008123E"/>
    <w:rsid w:val="000C41A8"/>
    <w:rsid w:val="000D7C26"/>
    <w:rsid w:val="000F6852"/>
    <w:rsid w:val="00162BFF"/>
    <w:rsid w:val="001744EE"/>
    <w:rsid w:val="00265D13"/>
    <w:rsid w:val="002C24D1"/>
    <w:rsid w:val="002D05B1"/>
    <w:rsid w:val="002F5D5E"/>
    <w:rsid w:val="003F656E"/>
    <w:rsid w:val="00551394"/>
    <w:rsid w:val="00597068"/>
    <w:rsid w:val="005C2E26"/>
    <w:rsid w:val="005E46FA"/>
    <w:rsid w:val="00686D6E"/>
    <w:rsid w:val="006B099E"/>
    <w:rsid w:val="006D2DC2"/>
    <w:rsid w:val="006D569B"/>
    <w:rsid w:val="006E0617"/>
    <w:rsid w:val="006F28BF"/>
    <w:rsid w:val="0077249F"/>
    <w:rsid w:val="007A2840"/>
    <w:rsid w:val="007B47F8"/>
    <w:rsid w:val="007F0B7F"/>
    <w:rsid w:val="007F5F29"/>
    <w:rsid w:val="008A4C1B"/>
    <w:rsid w:val="008E3336"/>
    <w:rsid w:val="009F26DD"/>
    <w:rsid w:val="00A54607"/>
    <w:rsid w:val="00A86696"/>
    <w:rsid w:val="00AA5B57"/>
    <w:rsid w:val="00AA5F05"/>
    <w:rsid w:val="00B53D6F"/>
    <w:rsid w:val="00B62F44"/>
    <w:rsid w:val="00B8728F"/>
    <w:rsid w:val="00C17327"/>
    <w:rsid w:val="00C2474A"/>
    <w:rsid w:val="00CC06F4"/>
    <w:rsid w:val="00CC0C4B"/>
    <w:rsid w:val="00D10B7B"/>
    <w:rsid w:val="00D453FD"/>
    <w:rsid w:val="00D579F0"/>
    <w:rsid w:val="00D61745"/>
    <w:rsid w:val="00DF4BD5"/>
    <w:rsid w:val="00DF7B29"/>
    <w:rsid w:val="00E63CCD"/>
    <w:rsid w:val="00E829F4"/>
    <w:rsid w:val="00E87778"/>
    <w:rsid w:val="00E939FB"/>
    <w:rsid w:val="00EE5716"/>
    <w:rsid w:val="00EE68DC"/>
    <w:rsid w:val="00EE78AA"/>
    <w:rsid w:val="00F4356B"/>
    <w:rsid w:val="00F6647E"/>
    <w:rsid w:val="00F80FA9"/>
    <w:rsid w:val="00F81285"/>
    <w:rsid w:val="00F93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8D79"/>
  <w15:docId w15:val="{E608CB31-3F2C-4917-B6A1-0A749A7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rPr>
      <w:color w:val="000000"/>
    </w:rPr>
  </w:style>
  <w:style w:type="paragraph" w:styleId="1">
    <w:name w:val="heading 1"/>
    <w:basedOn w:val="a4"/>
    <w:next w:val="a3"/>
    <w:link w:val="10"/>
    <w:uiPriority w:val="9"/>
    <w:qFormat/>
    <w:rsid w:val="00C2474A"/>
    <w:pPr>
      <w:numPr>
        <w:numId w:val="2"/>
      </w:numPr>
      <w:spacing w:before="240" w:after="240" w:line="264" w:lineRule="auto"/>
      <w:jc w:val="center"/>
      <w:outlineLvl w:val="0"/>
    </w:pPr>
    <w:rPr>
      <w:rFonts w:asciiTheme="minorHAnsi" w:hAnsiTheme="minorHAnsi" w:cs="Times New Roman"/>
      <w:b/>
      <w:sz w:val="28"/>
    </w:rPr>
  </w:style>
  <w:style w:type="paragraph" w:styleId="2">
    <w:name w:val="heading 2"/>
    <w:basedOn w:val="a3"/>
    <w:next w:val="a3"/>
    <w:link w:val="20"/>
    <w:uiPriority w:val="9"/>
    <w:unhideWhenUsed/>
    <w:qFormat/>
    <w:rsid w:val="00C2474A"/>
    <w:pPr>
      <w:keepNext/>
      <w:spacing w:before="120" w:after="120" w:line="264" w:lineRule="auto"/>
      <w:ind w:left="357" w:hanging="357"/>
      <w:jc w:val="center"/>
      <w:outlineLvl w:val="1"/>
    </w:pPr>
    <w:rPr>
      <w:rFonts w:asciiTheme="minorHAnsi" w:hAnsiTheme="minorHAnsi" w:cs="Times New Roman"/>
      <w:b/>
      <w: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rPr>
      <w:color w:val="0066CC"/>
      <w:u w:val="single"/>
    </w:rPr>
  </w:style>
  <w:style w:type="paragraph" w:styleId="a4">
    <w:name w:val="List Paragraph"/>
    <w:basedOn w:val="a3"/>
    <w:link w:val="a9"/>
    <w:uiPriority w:val="34"/>
    <w:qFormat/>
    <w:rsid w:val="00C2474A"/>
    <w:pPr>
      <w:ind w:left="720"/>
      <w:contextualSpacing/>
    </w:pPr>
  </w:style>
  <w:style w:type="character" w:customStyle="1" w:styleId="10">
    <w:name w:val="Заголовок 1 Знак"/>
    <w:basedOn w:val="a5"/>
    <w:link w:val="1"/>
    <w:uiPriority w:val="9"/>
    <w:rsid w:val="00C2474A"/>
    <w:rPr>
      <w:rFonts w:asciiTheme="minorHAnsi" w:hAnsiTheme="minorHAnsi" w:cs="Times New Roman"/>
      <w:b/>
      <w:color w:val="000000"/>
      <w:sz w:val="28"/>
    </w:rPr>
  </w:style>
  <w:style w:type="paragraph" w:customStyle="1" w:styleId="a">
    <w:name w:val="пункт Положення"/>
    <w:basedOn w:val="a3"/>
    <w:link w:val="aa"/>
    <w:qFormat/>
    <w:rsid w:val="00CC06F4"/>
    <w:pPr>
      <w:numPr>
        <w:ilvl w:val="1"/>
        <w:numId w:val="2"/>
      </w:numPr>
      <w:tabs>
        <w:tab w:val="left" w:pos="567"/>
      </w:tabs>
      <w:spacing w:before="80" w:after="80" w:line="264" w:lineRule="auto"/>
      <w:ind w:left="567" w:hanging="567"/>
      <w:jc w:val="both"/>
    </w:pPr>
    <w:rPr>
      <w:rFonts w:asciiTheme="minorHAnsi" w:hAnsiTheme="minorHAnsi" w:cs="Times New Roman"/>
      <w:spacing w:val="-4"/>
    </w:rPr>
  </w:style>
  <w:style w:type="character" w:customStyle="1" w:styleId="20">
    <w:name w:val="Заголовок 2 Знак"/>
    <w:basedOn w:val="a5"/>
    <w:link w:val="2"/>
    <w:rsid w:val="00C2474A"/>
    <w:rPr>
      <w:rFonts w:asciiTheme="minorHAnsi" w:hAnsiTheme="minorHAnsi" w:cs="Times New Roman"/>
      <w:b/>
      <w:i/>
      <w:color w:val="000000"/>
    </w:rPr>
  </w:style>
  <w:style w:type="character" w:customStyle="1" w:styleId="aa">
    <w:name w:val="пункт Положення Знак"/>
    <w:basedOn w:val="a5"/>
    <w:link w:val="a"/>
    <w:rsid w:val="00CC06F4"/>
    <w:rPr>
      <w:rFonts w:asciiTheme="minorHAnsi" w:hAnsiTheme="minorHAnsi" w:cs="Times New Roman"/>
      <w:color w:val="000000"/>
      <w:spacing w:val="-4"/>
    </w:rPr>
  </w:style>
  <w:style w:type="table" w:styleId="ab">
    <w:name w:val="Table Grid"/>
    <w:basedOn w:val="a6"/>
    <w:uiPriority w:val="59"/>
    <w:rsid w:val="00C2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маркер"/>
    <w:basedOn w:val="a4"/>
    <w:link w:val="ac"/>
    <w:qFormat/>
    <w:rsid w:val="00CC06F4"/>
    <w:pPr>
      <w:numPr>
        <w:numId w:val="14"/>
      </w:numPr>
      <w:tabs>
        <w:tab w:val="left" w:pos="851"/>
      </w:tabs>
      <w:spacing w:before="120" w:after="120" w:line="264" w:lineRule="auto"/>
      <w:jc w:val="both"/>
    </w:pPr>
    <w:rPr>
      <w:rFonts w:asciiTheme="minorHAnsi" w:hAnsiTheme="minorHAnsi" w:cs="Times New Roman"/>
    </w:rPr>
  </w:style>
  <w:style w:type="paragraph" w:styleId="ad">
    <w:name w:val="header"/>
    <w:basedOn w:val="a3"/>
    <w:link w:val="ae"/>
    <w:uiPriority w:val="99"/>
    <w:unhideWhenUsed/>
    <w:rsid w:val="00CC06F4"/>
    <w:pPr>
      <w:tabs>
        <w:tab w:val="center" w:pos="4677"/>
        <w:tab w:val="right" w:pos="9355"/>
      </w:tabs>
    </w:pPr>
  </w:style>
  <w:style w:type="character" w:customStyle="1" w:styleId="a9">
    <w:name w:val="Абзац списка Знак"/>
    <w:basedOn w:val="a5"/>
    <w:link w:val="a4"/>
    <w:uiPriority w:val="34"/>
    <w:rsid w:val="00C2474A"/>
    <w:rPr>
      <w:color w:val="000000"/>
    </w:rPr>
  </w:style>
  <w:style w:type="character" w:customStyle="1" w:styleId="ac">
    <w:name w:val="маркер Знак"/>
    <w:basedOn w:val="a9"/>
    <w:link w:val="a2"/>
    <w:rsid w:val="00CC06F4"/>
    <w:rPr>
      <w:rFonts w:asciiTheme="minorHAnsi" w:hAnsiTheme="minorHAnsi" w:cs="Times New Roman"/>
      <w:color w:val="000000"/>
    </w:rPr>
  </w:style>
  <w:style w:type="character" w:customStyle="1" w:styleId="ae">
    <w:name w:val="Верхний колонтитул Знак"/>
    <w:basedOn w:val="a5"/>
    <w:link w:val="ad"/>
    <w:uiPriority w:val="99"/>
    <w:rsid w:val="00CC06F4"/>
    <w:rPr>
      <w:color w:val="000000"/>
    </w:rPr>
  </w:style>
  <w:style w:type="paragraph" w:styleId="af">
    <w:name w:val="footer"/>
    <w:basedOn w:val="a3"/>
    <w:link w:val="af0"/>
    <w:uiPriority w:val="99"/>
    <w:unhideWhenUsed/>
    <w:rsid w:val="00CC06F4"/>
    <w:pPr>
      <w:tabs>
        <w:tab w:val="center" w:pos="4677"/>
        <w:tab w:val="right" w:pos="9355"/>
      </w:tabs>
    </w:pPr>
  </w:style>
  <w:style w:type="character" w:customStyle="1" w:styleId="af0">
    <w:name w:val="Нижний колонтитул Знак"/>
    <w:basedOn w:val="a5"/>
    <w:link w:val="af"/>
    <w:uiPriority w:val="99"/>
    <w:rsid w:val="00CC06F4"/>
    <w:rPr>
      <w:color w:val="000000"/>
    </w:rPr>
  </w:style>
  <w:style w:type="paragraph" w:styleId="af1">
    <w:name w:val="Body Text"/>
    <w:basedOn w:val="a3"/>
    <w:link w:val="af2"/>
    <w:rsid w:val="00E87778"/>
    <w:rPr>
      <w:rFonts w:ascii="Times New Roman" w:eastAsia="Times New Roman" w:hAnsi="Times New Roman" w:cs="Times New Roman"/>
      <w:color w:val="auto"/>
      <w:sz w:val="28"/>
      <w:lang w:val="uk-UA" w:eastAsia="ru-RU"/>
    </w:rPr>
  </w:style>
  <w:style w:type="character" w:customStyle="1" w:styleId="af2">
    <w:name w:val="Основной текст Знак"/>
    <w:basedOn w:val="a5"/>
    <w:link w:val="af1"/>
    <w:rsid w:val="00E87778"/>
    <w:rPr>
      <w:rFonts w:ascii="Times New Roman" w:eastAsia="Times New Roman" w:hAnsi="Times New Roman" w:cs="Times New Roman"/>
      <w:sz w:val="28"/>
      <w:lang w:val="uk-UA" w:eastAsia="ru-RU"/>
    </w:rPr>
  </w:style>
  <w:style w:type="paragraph" w:customStyle="1" w:styleId="a0">
    <w:name w:val="Маркер"/>
    <w:basedOn w:val="a4"/>
    <w:qFormat/>
    <w:rsid w:val="00E87778"/>
    <w:pPr>
      <w:numPr>
        <w:ilvl w:val="2"/>
        <w:numId w:val="21"/>
      </w:numPr>
      <w:tabs>
        <w:tab w:val="left" w:pos="851"/>
      </w:tabs>
      <w:spacing w:before="120"/>
      <w:contextualSpacing w:val="0"/>
      <w:jc w:val="both"/>
    </w:pPr>
    <w:rPr>
      <w:rFonts w:ascii="Times New Roman" w:eastAsia="Times New Roman" w:hAnsi="Times New Roman" w:cs="Times New Roman"/>
      <w:color w:val="auto"/>
      <w:lang w:val="uk-UA" w:eastAsia="ru-RU"/>
    </w:rPr>
  </w:style>
  <w:style w:type="paragraph" w:customStyle="1" w:styleId="a1">
    <w:name w:val="приклад"/>
    <w:basedOn w:val="a0"/>
    <w:qFormat/>
    <w:rsid w:val="00E87778"/>
    <w:pPr>
      <w:numPr>
        <w:ilvl w:val="7"/>
      </w:numPr>
    </w:pPr>
    <w:rPr>
      <w:i/>
    </w:rPr>
  </w:style>
  <w:style w:type="paragraph" w:styleId="af3">
    <w:name w:val="Balloon Text"/>
    <w:basedOn w:val="a3"/>
    <w:link w:val="af4"/>
    <w:uiPriority w:val="99"/>
    <w:semiHidden/>
    <w:unhideWhenUsed/>
    <w:rsid w:val="00A86696"/>
    <w:rPr>
      <w:rFonts w:ascii="Segoe UI" w:hAnsi="Segoe UI" w:cs="Segoe UI"/>
      <w:sz w:val="18"/>
      <w:szCs w:val="18"/>
    </w:rPr>
  </w:style>
  <w:style w:type="character" w:customStyle="1" w:styleId="af4">
    <w:name w:val="Текст выноски Знак"/>
    <w:basedOn w:val="a5"/>
    <w:link w:val="af3"/>
    <w:uiPriority w:val="99"/>
    <w:semiHidden/>
    <w:rsid w:val="00A86696"/>
    <w:rPr>
      <w:rFonts w:ascii="Segoe UI" w:hAnsi="Segoe UI" w:cs="Segoe UI"/>
      <w:color w:val="000000"/>
      <w:sz w:val="18"/>
      <w:szCs w:val="18"/>
    </w:rPr>
  </w:style>
  <w:style w:type="paragraph" w:styleId="af5">
    <w:name w:val="footnote text"/>
    <w:basedOn w:val="a3"/>
    <w:link w:val="af6"/>
    <w:uiPriority w:val="99"/>
    <w:semiHidden/>
    <w:unhideWhenUsed/>
    <w:rsid w:val="00D579F0"/>
    <w:rPr>
      <w:sz w:val="20"/>
      <w:szCs w:val="20"/>
    </w:rPr>
  </w:style>
  <w:style w:type="character" w:customStyle="1" w:styleId="af6">
    <w:name w:val="Текст сноски Знак"/>
    <w:basedOn w:val="a5"/>
    <w:link w:val="af5"/>
    <w:uiPriority w:val="99"/>
    <w:semiHidden/>
    <w:rsid w:val="00D579F0"/>
    <w:rPr>
      <w:color w:val="000000"/>
      <w:sz w:val="20"/>
      <w:szCs w:val="20"/>
    </w:rPr>
  </w:style>
  <w:style w:type="character" w:styleId="af7">
    <w:name w:val="footnote reference"/>
    <w:basedOn w:val="a5"/>
    <w:uiPriority w:val="99"/>
    <w:semiHidden/>
    <w:unhideWhenUsed/>
    <w:rsid w:val="00D57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kpi.ua/node/39" TargetMode="External"/><Relationship Id="rId13" Type="http://schemas.openxmlformats.org/officeDocument/2006/relationships/hyperlink" Target="https://osvita.kpi.ua/node/1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kpi.ua/node/1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kpi.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svita.kpi.ua/node/117" TargetMode="External"/><Relationship Id="rId4" Type="http://schemas.openxmlformats.org/officeDocument/2006/relationships/settings" Target="settings.xml"/><Relationship Id="rId9" Type="http://schemas.openxmlformats.org/officeDocument/2006/relationships/hyperlink" Target="https://osvita.kpi.ua/node/13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74C6-AA71-4B2F-8374-43C5FEE7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Marina</cp:lastModifiedBy>
  <cp:revision>4</cp:revision>
  <cp:lastPrinted>2023-02-03T08:50:00Z</cp:lastPrinted>
  <dcterms:created xsi:type="dcterms:W3CDTF">2023-02-10T10:08:00Z</dcterms:created>
  <dcterms:modified xsi:type="dcterms:W3CDTF">2023-02-13T11:04:00Z</dcterms:modified>
</cp:coreProperties>
</file>