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Казуо Ішигуро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Нобелівська лекція (фрагмент)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Отже, ми підійшли до сьогодення. Нещодавно я усвідомив, що кілька років я прожив ніби у пузирі, що не помічав розчарування та занепокоєння багатьох людей навколо мене. Я зрозумів, що мій світ – місце, яке викликало чимало ентузіазму, цивілізоване, сповнене іронічними, ліберально-налаштованими людьми – був насправді набагато меншим, ніж я коли-небудь уявляв. 2016, рік приголомшливих – і для мене гнітючих – політичних подій у Європі та Америці, а також огидних терористичних актів по всьому світу, змусив мене визнати, що нестримний прогрес ліберально-гуманістичних цінностей, які я сприймав як належне з дитинства, можливо був ілюзією.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належу до покоління, схильного до оптимізму, а чому би й ні? Ми спостерігали, як наша старина успішно перетворила Європу з місця тоталітарних режимів, геноциду та історично безпрецедентної різні в завидний регіон ліберальних демократій, де живуть ледь без кордонів. Ми спостерігали крах старих колоніальних імперій по всьому світу разом з тими негожими переконаннями, які лежали в їх основі. Ми побачили значний прогрес у фемінізмі, правах ЛГБТ і боротьбі на кількох фронтах проти расизму. Ми виросли на тлі великого ідеологічного та військового зіткнення між капіталізмом та комунізмом і стали свідками того, що багато з нас вважали щасливим кінцем.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Проте зараз, озираючись назад, епоха після падіння Берлінської стіни здається епохою самовдоволення та втрачених можливостей. Величезній нерівності – багатства і можливостей – дозволили розростись між націями та в них самих. Зокрема, катастрофічне вторгнення в Ірак у 2003 році та довгі роки політики жорсткої економії, нав’язаної звичайним людям після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скандального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економічного краху 2008 року, привели нас до сьогодення, у якому поширюються ультраправі ідеології та племінний націоналізм. Расизм, у його традиційних формах і в його модернізованій версії, що краще продається, знову посилюється: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він копошиться на наших цивілізованих вулицях, пробуджуючись як похований монст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даний момент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нам, здається, бракує будь-якої прогресивної причини, яка б нас об’єднала. Натомість навіть у багатих демократіях Заходу ми розбиваємося на конкуруючі табори, у яких доводиться запекло змагатися за ресурси чи владу.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 рогом – чи ми вже повернули за нього? – виклики, пов'язані з приголомшливими проривами в науці, техніці та медицині. Нові генетичні технології, такі як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редагування геному CRISPR, а також досягнення в галузі штучного інтелекту та робототехніки принесуть нам дивовижні переваги, які врятують життя, але можуть так само створити дикунів меритократії, що нагадують апартеїд, і масове безробіття, включно з представниками нинішніх професійних еліт.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Отож, ось я, чоловік років шістдесяти, протираю очі й намагаюсь розгледіти десь у тумані контури того світу, про існування якого я навіть не здогадувався до вчорашнього дня. Чи можу я, втомлений автор з цього інтелектуально-змореного покоління, тепер знайти сили поглянути на це незнайоме місце? Чи залишилось у мене щось, що могло б допомогти створити перспективу, внести емоційний шар у суперечки, бійки та війни, які відбуватимуться, коли суспільства намагатимуться пристосуватися до величезних змін?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Мені доведеться продовжувати в цьому ж дусі і робити все можливе. Тому що я все ще вірю, що література є важливою, і це буде особливо помітно, коли 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переходитимемо через цей важкий шлях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Але я буду сподіватися на письменників молодшого покоління, щоб вони надихали і вели нас. Це їхня епоха, і вони матимуть ті знання та інстинкт, яких бракуватиме мені. У світі книг, кіно, телебачення та театру я бачу сьогодні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авантюрні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захоплюючі таланти: жінок і чоловіків сорока, тридцяти і двадцяти років. Тому я оптиміст. Чому б, власне, не бути мені?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 дозвольте мені закінчити зверненням –якщо хочете, моїм Нобелівським зверненням! Важко привести весь світ в порядок, але нумо подумаємо принаймні про те, як ми можемо створити в ньому свій маленький куточок, цей кусочок «літератури», де ми читаємо, пишемо, публікуємо, рекомендуємо, засуджуємо та нагороджуємо книжки. Якщо ми хочемо відігравати важливу роль у цьому невизначеному майбутньому, якщо ми хочемо отримати найкраще від письменників сьогодні та завтра, то я вважаю, що нам потрібно стати більш різноманітними. Я маю на увазі у двох конкретних значеннях.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По-перше, ми повинні розширити наш спільний літературний світ, включивши в нього ще більше голосів з-поза зони комфорту елітних культур першого світу. Ми повинні енергійніше шукати, щоб виявити перлини тих літературних культур, які на сьогодні залишаються невідомими, незалежно від того, чи живуть автори далеко в інших країнах чи в наших власних громадах. По-друге, ми повинні бути дуже обережними, щоб не встановити надто вузькі чи консервативні рамки того, що є хорошою літературою. Наступне покоління прийде з усіма видами нових, часом незрозумілих способів розповідати важливі та чудові історії. Ми повинні бути відкритими до них, особливо щодо жанру та форми, щоб ми могли плекати та відзначати найкращих з них. У час небезпечно зростаючого розколу ми повинні слухати. Гарне письмо й читання зруйнують бар’єри. Ми навіть можемо знайти нову ідею, велике гуманне бачення, навколо якого можна згуртуватись.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Шведській академії, Нобелівському фонду та народу Швеції, які протягом багатьох років зробили Нобелівську премію яскравим символом добра, до якого ми, люди, прагнемо, - я вельми вдячний.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Переклад Гуцуляк Владислави, ЛА-11, ФЛ</w:t>
      </w:r>
    </w:p>
    <w:sectPr>
      <w:pgSz w:h="16838" w:w="11906" w:orient="portrait"/>
      <w:pgMar w:bottom="720" w:top="720" w:left="720" w:right="720" w:header="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KVrtYZBz/zeR9IGoXNBJCxKOkw==">AMUW2mXuYBd6pxafa4yjb2eXVWM5EdPAlniiOqzbdXCNOML1kENcx9gdFZ345rOgEFnLox6scNOm2noG81EI8V5/zATZ2fSamcAYRLOaGfbqoPWg4JiK303exCy2XeRPbiy/9OROU204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2022-11-07T12:35:00Z</dcterms:created>
  <dc:creator>Vladyslava Hutsuliak</dc:creator>
</cp:coreProperties>
</file>